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FDC" w:rsidRPr="0001483E" w:rsidRDefault="00861FDC" w:rsidP="00861FDC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1FDC" w:rsidRDefault="00CC6096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CC6096" w:rsidRPr="0001483E" w:rsidRDefault="00CC6096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1FDC" w:rsidRPr="0001483E" w:rsidRDefault="00861FDC" w:rsidP="00861FDC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161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МАТЕРИАЛЬНО-ТЕХНИЧЕСКОЕ ОБЕСПЕЧЕНИЕ </w:t>
      </w:r>
    </w:p>
    <w:p w:rsidR="00861FDC" w:rsidRPr="0001483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ФИЗКУЛЬТУРНО-СПОРТИВНОЙ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CA161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CC6096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61FDC" w:rsidRPr="0001483E" w:rsidRDefault="004E7131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Е.О. Волков</w:t>
      </w:r>
      <w:bookmarkStart w:id="0" w:name="_GoBack"/>
      <w:bookmarkEnd w:id="0"/>
      <w:r w:rsidR="00861FDC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CC6096" w:rsidRPr="00CC6096" w:rsidRDefault="00CC6096" w:rsidP="00CC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C609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C609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C609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C6096" w:rsidRPr="00CC6096" w:rsidRDefault="00CC6096" w:rsidP="00CC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CC6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CC6096" w:rsidRPr="00CC6096" w:rsidRDefault="00CC6096" w:rsidP="00CC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CC6096" w:rsidRPr="00CC6096" w:rsidRDefault="00CC6096" w:rsidP="00CC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096" w:rsidRPr="00CC6096" w:rsidRDefault="00CC6096" w:rsidP="00CC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1FDC" w:rsidRPr="0001483E" w:rsidRDefault="00861FDC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CA161E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61FDC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61FDC" w:rsidRPr="0001483E" w:rsidRDefault="00861FDC" w:rsidP="00FE45C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Default="00861FDC" w:rsidP="0086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A161E" w:rsidRPr="009A1201" w:rsidRDefault="00CA161E" w:rsidP="00CA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A161E" w:rsidRPr="00CA161E" w:rsidRDefault="00CA161E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>-</w:t>
      </w:r>
      <w:r w:rsidRPr="00CA161E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EE5" w:rsidRPr="00CA161E" w:rsidRDefault="00CA161E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1E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861FDC" w:rsidRPr="00861FDC" w:rsidRDefault="00861FDC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A161E" w:rsidRPr="00B336CB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861FDC" w:rsidRPr="00CA161E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1.3. Цели и задачи дисциплины:</w:t>
      </w:r>
    </w:p>
    <w:p w:rsidR="009170DB" w:rsidRPr="00861FDC" w:rsidRDefault="009170DB" w:rsidP="00861FD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В результате освоения дисциплины 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уметь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составлять смету доходов и расходов по эксплуатации сооружений;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закупать необходимый инвентарь и оборудование.</w:t>
      </w: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В результате освоения дисциплины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знать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инвентаря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оборудования.</w:t>
      </w:r>
    </w:p>
    <w:p w:rsidR="00585EE5" w:rsidRPr="00861FDC" w:rsidRDefault="00585EE5" w:rsidP="00861F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1.4.</w:t>
      </w:r>
      <w:r w:rsidR="00FA3A47"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61FDC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61FDC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знать: 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 инвентарь для занятий различными видами физкультурно-спортивной деятельности;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оборудования;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составлять смету доходов и расходов  по эксплуатации сооружений;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 физкультурно-спортивной деятельности;</w:t>
      </w:r>
    </w:p>
    <w:p w:rsidR="0089657A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lastRenderedPageBreak/>
        <w:t>закупать необходимый инвентарь, оборудование и использовать его в учебной и внеклассной работе.</w:t>
      </w:r>
    </w:p>
    <w:p w:rsidR="00861FDC" w:rsidRPr="00861FDC" w:rsidRDefault="00861FDC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585EE5" w:rsidRPr="00861FDC" w:rsidRDefault="00585EE5" w:rsidP="00861FD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на основе </w:t>
      </w:r>
      <w:r w:rsidRPr="00861FDC">
        <w:rPr>
          <w:rFonts w:ascii="Times New Roman" w:hAnsi="Times New Roman" w:cs="Times New Roman"/>
          <w:sz w:val="28"/>
          <w:szCs w:val="28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3.4. Участвовать в исследовательской и проектной деятельности в области физического воспитания. </w:t>
      </w:r>
    </w:p>
    <w:p w:rsidR="00861FDC" w:rsidRDefault="00861FDC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861FDC" w:rsidRP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FDC" w:rsidRDefault="00861FDC" w:rsidP="00CA1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2.1.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CA161E" w:rsidRPr="00861FDC" w:rsidRDefault="00CA161E" w:rsidP="00CA1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</w:tbl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br w:type="page"/>
      </w:r>
    </w:p>
    <w:p w:rsidR="00585EE5" w:rsidRPr="00861FDC" w:rsidRDefault="00585EE5" w:rsidP="00585EE5">
      <w:pPr>
        <w:jc w:val="both"/>
        <w:rPr>
          <w:rFonts w:ascii="Times New Roman" w:hAnsi="Times New Roman" w:cs="Times New Roman"/>
          <w:sz w:val="24"/>
          <w:szCs w:val="24"/>
        </w:rPr>
        <w:sectPr w:rsidR="00585EE5" w:rsidRPr="00861FDC" w:rsidSect="00A52B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5EE5" w:rsidRPr="00861FDC" w:rsidRDefault="00585EE5" w:rsidP="00CA161E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4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4416"/>
        <w:gridCol w:w="7513"/>
        <w:gridCol w:w="68"/>
        <w:gridCol w:w="869"/>
        <w:gridCol w:w="992"/>
      </w:tblGrid>
      <w:tr w:rsidR="00585EE5" w:rsidTr="00A52B4D">
        <w:tc>
          <w:tcPr>
            <w:tcW w:w="4416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581" w:type="dxa"/>
            <w:gridSpan w:val="2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 сооружения для занятий различными видами физкультурно-спортивной деятельности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игровых площадок и полей</w:t>
            </w:r>
          </w:p>
        </w:tc>
        <w:tc>
          <w:tcPr>
            <w:tcW w:w="7581" w:type="dxa"/>
            <w:gridSpan w:val="2"/>
          </w:tcPr>
          <w:p w:rsidR="00585EE5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сооружения для игровых видов (открытые площадки и поля). Классификация сооружений.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Игровые поля: поля для футбола, ручного мяча, регби, хоккея с шайбой  и т. д. Спортивные площадки: волейбольные, баскетбольные, гандбольные, бадминтонные, теннисные и городошные.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объекты.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баскетболом, волейболом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Характеристика игры.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  <w:p w:rsidR="00585EE5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Волейбол. Сооружение: игровое поле. Форма, размеры поля, свободной зоны. 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="00492DF2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футболом, гандболом, бадминтоном    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Футбол.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игры.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Гандбол.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игры.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игры. Цель игры. Площадка игры: размеры для одиночной и парной игры (комбинированная площадка). Размеры площадки на открытом воздухе. Линия разметки. Оборудование: сетка.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0D7" w:rsidTr="00A52B4D">
        <w:tc>
          <w:tcPr>
            <w:tcW w:w="4416" w:type="dxa"/>
          </w:tcPr>
          <w:p w:rsidR="001F4B61" w:rsidRPr="001F4B61" w:rsidRDefault="00F730D7" w:rsidP="001F4B6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 легкой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атлетикой и гимнастикой</w:t>
            </w:r>
          </w:p>
          <w:p w:rsidR="00F730D7" w:rsidRPr="001F4B61" w:rsidRDefault="00F730D7" w:rsidP="00F7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1F4B61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Легкая атлетика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Систематизация легкой атлетики – виды. Спортивное ядро. Стадионы, их размеры, покрытие. Линии разметки беговых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 для различных забегов. Размеры: линии старта, финиша. Размеры секторов для различных видов легкой атлетики. Оборудование и инвентарь. Сектор для прыжков в длину. Размеры, оборудование. Прыжки в высоту: сектор для прыжков, размеры, оборудование.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Разметка в зале для занятий легкой атлетикой. Метание – коридоры (зоны метания) на открытых площадках.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оборудование: мяч, граната, рулетка, малые мячи, щиты для метания в цель, флажки, секундомеры для бега. Техническое оборудование.</w:t>
            </w:r>
          </w:p>
          <w:p w:rsidR="00F730D7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спорта:  спортивная гимнастика и художественная гимнастика. Сооружения: залы, гимнастическая площадка. Санитарно-гигиенические требования к ним.  Оборудование: перекладина, брусья, конь, козел, канаты,  гимнастические стенки, маты (хранение). Инвентарь: мячи, гимнастические скакалки, ленты, обручи,  палки. Открытые гимнастические площадки –  размеры, расстановка оборудования.</w:t>
            </w:r>
          </w:p>
        </w:tc>
        <w:tc>
          <w:tcPr>
            <w:tcW w:w="869" w:type="dxa"/>
          </w:tcPr>
          <w:p w:rsidR="00F730D7" w:rsidRP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теннисом, настольным теннисом, городками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гимнастикой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плавания</w:t>
            </w:r>
          </w:p>
        </w:tc>
        <w:tc>
          <w:tcPr>
            <w:tcW w:w="869" w:type="dxa"/>
          </w:tcPr>
          <w:p w:rsidR="00585EE5" w:rsidRPr="001859F1" w:rsidRDefault="00492DF2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4B61" w:rsidRPr="001F4B61" w:rsidRDefault="00492DF2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хоккеем, лыжным спортом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Цель игры.  Сооружения: естественные и искусственные катки, открытые и закрытые. Маркировка.   Линии разметки. 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Игровое поле: размеры поля. Линии разметки. Точки разметки для вбрасывания, линии ворот. Зона нападения, средняя зона, зона защиты и их размеры. Оборудование:  ворота, сетка, их размеры.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Инвентарь: коньки игроков и вратаря, клюшка, шайба. Техническое обеспечение. Виды катков. Устройство катка: разметка, уход за ним, заливка.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5EE5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Лыжный спорт</w:t>
            </w:r>
            <w:r w:rsidRPr="001F4B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 Техническое обеспечение. Соблюдение техники безопасности на уроках.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тренажеры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492DF2" w:rsidRPr="006E057A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тренажеров. Санитарно-гигиенические требования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и их классификация: по воздействию на организм, по назначению. </w:t>
            </w:r>
            <w:proofErr w:type="gram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Инерционная дорожка, диски вращения, «Здоровье», «Стенолаз», «Слалом», «Изотоп» и др.</w:t>
            </w:r>
            <w:r w:rsidR="006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Гигиенические условия.</w:t>
            </w:r>
            <w:proofErr w:type="gram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спортивным сооружениям и залу. 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принцип работы тренажеров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конструкции тренажеров и принцип их работы. Способы предназначения. «Велоэргометр», «Велотренажер», «Здоровье», «Слалом», «Изотоп», </w:t>
            </w:r>
            <w:proofErr w:type="spell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,  эспандеры, «Стопа» и др.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6E057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</w:t>
            </w:r>
            <w:r w:rsidR="006E057A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техника безопасности при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 тренажеров</w:t>
            </w:r>
          </w:p>
        </w:tc>
        <w:tc>
          <w:tcPr>
            <w:tcW w:w="7581" w:type="dxa"/>
            <w:gridSpan w:val="2"/>
          </w:tcPr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>Гигиенические требования к крытым спортивным сооружениям</w:t>
            </w:r>
          </w:p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 xml:space="preserve"> Гигиенические требования к открытым спортивным сооружениям.</w:t>
            </w:r>
          </w:p>
          <w:p w:rsidR="00585EE5" w:rsidRPr="006E057A" w:rsidRDefault="00585EE5" w:rsidP="00A52B4D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75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>Размеры и расчетная единовременная пропускная способность площадок и полей для спортивных игр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585EE5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5EE5" w:rsidRPr="00831951" w:rsidRDefault="00750D9F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 на площадках и полях для спортивных игр</w:t>
            </w:r>
          </w:p>
        </w:tc>
        <w:tc>
          <w:tcPr>
            <w:tcW w:w="937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831951">
            <w:pPr>
              <w:pStyle w:val="txt"/>
              <w:spacing w:before="0" w:beforeAutospacing="0" w:after="0" w:afterAutospacing="0"/>
            </w:pPr>
            <w:r>
              <w:t>6</w:t>
            </w:r>
            <w:r w:rsidR="00A12C5B" w:rsidRPr="00831951">
              <w:t xml:space="preserve"> </w:t>
            </w:r>
            <w:r w:rsidRPr="001859F1">
              <w:t>Практическ</w:t>
            </w:r>
            <w:r>
              <w:t>о</w:t>
            </w:r>
            <w:r w:rsidRPr="001859F1">
              <w:t>е заняти</w:t>
            </w:r>
            <w:r>
              <w:t>е.</w:t>
            </w:r>
            <w:r w:rsidRPr="00831951">
              <w:t xml:space="preserve"> </w:t>
            </w:r>
            <w:r w:rsidR="00A12C5B" w:rsidRPr="00831951">
              <w:t>Основные гигиенические требования к уровню освещенности открытых плоскостных спортивных сооружений.   Гигиенические требования к внутренней отделке помещений в спортивных сооружениях крытого типа. СНиП 11-76-78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19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585EE5" w:rsidRPr="00831951" w:rsidRDefault="00A12C5B" w:rsidP="00831951">
            <w:pPr>
              <w:shd w:val="clear" w:color="auto" w:fill="FFFFFF"/>
              <w:spacing w:line="3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Способы ухода за оборудованием и спортивным инвентарем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. Обеззараживание спортивной одежды, боксерских масок и перчаток, а также другого инвентаря. Нормы температуры, влажности и скорости движения воздуха в различных помещениях. Уров</w:t>
            </w:r>
            <w:r w:rsidR="009170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нь физико-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химического состояния воздушной среды.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нормы  эксплуатации спортивных сооружений и оборудования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210976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 спортивных сооружений. Финансовое обеспечение</w:t>
            </w:r>
          </w:p>
        </w:tc>
        <w:tc>
          <w:tcPr>
            <w:tcW w:w="7581" w:type="dxa"/>
            <w:gridSpan w:val="2"/>
          </w:tcPr>
          <w:p w:rsidR="00585EE5" w:rsidRPr="000B6B1F" w:rsidRDefault="00831951" w:rsidP="000B6B1F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Текущие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перспективное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план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ирование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работы спортивного сооружения.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мета доходов и расходов спортивного сооружения. Статьи расходов и д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ходов.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Бизнес-план тренажерного зала.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школьных площадок</w:t>
            </w:r>
          </w:p>
        </w:tc>
        <w:tc>
          <w:tcPr>
            <w:tcW w:w="7581" w:type="dxa"/>
            <w:gridSpan w:val="2"/>
          </w:tcPr>
          <w:p w:rsidR="00585EE5" w:rsidRPr="00CD5737" w:rsidRDefault="000B6B1F" w:rsidP="00CD5737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Технология строительства спортивных площадок</w:t>
            </w:r>
            <w:r w:rsid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Конструкция спортивной площадки</w:t>
            </w:r>
            <w:r w:rsid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 спортивных площадок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585EE5" w:rsidRPr="00210976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C4940" w:rsidRDefault="00750D9F" w:rsidP="0097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745EF" w:rsidRPr="006E5B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для школьных площадок и технические требования к ним.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9745E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170DB"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0DB" w:rsidRPr="006E5BAC" w:rsidRDefault="009170DB" w:rsidP="009170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bCs/>
                <w:sz w:val="24"/>
                <w:szCs w:val="24"/>
              </w:rPr>
              <w:t>Виды школьных спортивных площадок.</w:t>
            </w:r>
          </w:p>
          <w:p w:rsidR="009170DB" w:rsidRPr="006E5BAC" w:rsidRDefault="009170DB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Мощности спортивных сооружений и их загрузка. Техника безопасности.</w:t>
            </w:r>
          </w:p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5D0E0A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49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EE5" w:rsidRDefault="00585EE5" w:rsidP="00585EE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85EE5" w:rsidSect="00A52B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161E" w:rsidRPr="00D23EE1" w:rsidRDefault="00CA161E" w:rsidP="00CA16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A161E" w:rsidRDefault="00CA161E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Реализация программы дисциплины тр</w:t>
      </w:r>
      <w:r w:rsidR="00497DE6" w:rsidRPr="00861FDC">
        <w:rPr>
          <w:rFonts w:ascii="Times New Roman" w:hAnsi="Times New Roman" w:cs="Times New Roman"/>
          <w:sz w:val="28"/>
          <w:szCs w:val="28"/>
        </w:rPr>
        <w:t>ебует наличия учебного кабинета, спортивных залов и спортивных площадок</w:t>
      </w:r>
      <w:r w:rsidR="00B11E31" w:rsidRPr="00861FDC">
        <w:rPr>
          <w:rFonts w:ascii="Times New Roman" w:hAnsi="Times New Roman" w:cs="Times New Roman"/>
          <w:sz w:val="28"/>
          <w:szCs w:val="28"/>
        </w:rPr>
        <w:t xml:space="preserve"> ЮКИОР.</w:t>
      </w:r>
    </w:p>
    <w:p w:rsidR="00497DE6" w:rsidRPr="00861FDC" w:rsidRDefault="00497DE6" w:rsidP="00861FD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          1.Спортивные залы.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2.Спортивная площадка.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3.Стадион.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4.Бассейн.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5.Спортивный инвентарь.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6.Тренажерный зал.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7.Лыжная база.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8. Открытые игровые площадки (волейбольная, баскетбольная).  </w:t>
      </w:r>
    </w:p>
    <w:p w:rsidR="00497DE6" w:rsidRPr="00861FDC" w:rsidRDefault="00497DE6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5EE5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861FDC" w:rsidRPr="00861FDC" w:rsidRDefault="00861FDC" w:rsidP="00861FDC">
      <w:pPr>
        <w:pStyle w:val="a3"/>
        <w:spacing w:line="276" w:lineRule="auto"/>
        <w:ind w:left="114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>Основная: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А.И. Легкая атлетика: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заведений /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А.И.Жилкин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В.С.Кузьмин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Е.В.Сидорчук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.-М.: Издательский центр «Академия», 2009.-464 с.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Гимнастика: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заведений /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М.Л.Журавин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О.В.Загрядская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Н.В.Казакевич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7-е изд., стер. – М.: Издательский центр «Академия», 2010.-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448 с.</w:t>
      </w:r>
    </w:p>
    <w:p w:rsidR="00D548AE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Спортивные игры: совершенствование спортивного мастерства: учебник для студентов учреждений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проф.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Образования /  Ю.Д. Железняк, </w:t>
      </w:r>
      <w:r w:rsidR="00D548AE" w:rsidRPr="00861FDC">
        <w:rPr>
          <w:rFonts w:ascii="Times New Roman" w:hAnsi="Times New Roman" w:cs="Times New Roman"/>
          <w:sz w:val="28"/>
          <w:szCs w:val="28"/>
        </w:rPr>
        <w:lastRenderedPageBreak/>
        <w:t>Ю.М.Портнова. - 5-е изд., стер. – М.: Издательский центр «Академия», 2012.- 400 с.</w:t>
      </w:r>
    </w:p>
    <w:p w:rsidR="00B11E31" w:rsidRPr="00861FDC" w:rsidRDefault="00D548AE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Волейбол: Учебник для вузов. / Под общей редакцией А.В.Беляева, М.В.Савина, - 4-е изд.- М.: ТВТ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Девизион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2009, 2009. – 360 с</w:t>
      </w:r>
      <w:r w:rsidR="005C4D4F" w:rsidRPr="00861FDC">
        <w:rPr>
          <w:rFonts w:ascii="Times New Roman" w:hAnsi="Times New Roman" w:cs="Times New Roman"/>
          <w:sz w:val="28"/>
          <w:szCs w:val="28"/>
        </w:rPr>
        <w:t>.</w:t>
      </w:r>
    </w:p>
    <w:p w:rsidR="005C4D4F" w:rsidRPr="00861FDC" w:rsidRDefault="005C4D4F" w:rsidP="00861FDC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Справочник работника физической культуры и спорта: нормативные правовые и программно-методические документы, практический опыт, рекомендации /Автор-составитель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B11E31" w:rsidRPr="00861FDC" w:rsidRDefault="00B11E31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 xml:space="preserve">     Дополнительная: 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1.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игровых видов спорта. – М.: Спорт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Пресс, 2001.-78 с.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2.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легкой атлетики. – М.: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2002.</w:t>
      </w:r>
      <w:r w:rsidR="00202999" w:rsidRPr="00861FDC">
        <w:rPr>
          <w:rFonts w:ascii="Times New Roman" w:hAnsi="Times New Roman" w:cs="Times New Roman"/>
          <w:sz w:val="28"/>
          <w:szCs w:val="28"/>
        </w:rPr>
        <w:t>-102 с.</w:t>
      </w:r>
    </w:p>
    <w:p w:rsidR="00B11E31" w:rsidRPr="00861FDC" w:rsidRDefault="00D548AE" w:rsidP="00861F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</w:t>
      </w:r>
      <w:r w:rsidR="00B11E31" w:rsidRPr="00861FDC">
        <w:rPr>
          <w:rFonts w:ascii="Times New Roman" w:hAnsi="Times New Roman" w:cs="Times New Roman"/>
          <w:sz w:val="28"/>
          <w:szCs w:val="28"/>
        </w:rPr>
        <w:t>Табель обеспечения спортивной одеждой, обувью и инвентарем индивидуального пользования.- М.: Сов. Спорт,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="00B11E31" w:rsidRPr="00861FDC">
        <w:rPr>
          <w:rFonts w:ascii="Times New Roman" w:hAnsi="Times New Roman" w:cs="Times New Roman"/>
          <w:sz w:val="28"/>
          <w:szCs w:val="28"/>
        </w:rPr>
        <w:t>2004.</w:t>
      </w:r>
      <w:r w:rsidRPr="00861FDC">
        <w:rPr>
          <w:rFonts w:ascii="Times New Roman" w:hAnsi="Times New Roman" w:cs="Times New Roman"/>
          <w:sz w:val="28"/>
          <w:szCs w:val="28"/>
        </w:rPr>
        <w:t>- 57 с.</w:t>
      </w: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861FDC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861FD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A1643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1.Каратаев, О.Р. Спортивные сооружения: учебное пособие [Электронный ресурс]: учебное пособие / О.Р. Каратаев, Е.С. Каратаева, А.С. Кузнецов.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М.:</w:t>
      </w:r>
    </w:p>
    <w:p w:rsidR="003B662D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Физическая культура, 2011.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r w:rsidRPr="00861FDC">
        <w:rPr>
          <w:rFonts w:ascii="Times New Roman" w:hAnsi="Times New Roman" w:cs="Times New Roman"/>
          <w:sz w:val="28"/>
          <w:szCs w:val="28"/>
        </w:rPr>
        <w:t>336 с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Режим доступа:  http://e.lanbook.com/books/element.php?pl1_id=51539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3B662D" w:rsidRPr="00861FDC" w:rsidRDefault="003B662D" w:rsidP="00861FD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2.Полещук, Н.К. Летние олимпийские виды спорта: нормы и требования: справочно-методическое пособие в таблицах и чертежах [Электронный ресурс]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учебное пособие / Н.К. Полещук, А.А. Зайцев, А.Б.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Макаревский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Советский спорт, 2013. — 268 с. — Режим доступа:  http://e.lanbook.com/books/element.php?pl1_id=51915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B11E31" w:rsidRPr="00861FDC" w:rsidRDefault="00B11E31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5EE5" w:rsidRPr="00CA161E" w:rsidRDefault="00585EE5" w:rsidP="00CA161E">
      <w:pPr>
        <w:pStyle w:val="a5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CA161E" w:rsidRPr="00CA161E" w:rsidRDefault="00CA161E" w:rsidP="00CA161E">
      <w:pPr>
        <w:pStyle w:val="a5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585EE5" w:rsidRPr="00861FDC" w:rsidRDefault="00585EE5" w:rsidP="00861F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</w:t>
      </w:r>
      <w:r w:rsidR="00497DE6" w:rsidRPr="00861FDC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861F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585EE5" w:rsidRDefault="00585EE5" w:rsidP="00A52B4D">
            <w:pPr>
              <w:jc w:val="both"/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-составлять смету доходов и расходов по эксплуатации сооружений;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-сделать соответствующую разметку для занятий различными видами физкультурно-спортивной деятельности;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-закупать необходимый инвентарь и оборудование.</w:t>
            </w:r>
          </w:p>
          <w:p w:rsidR="00585EE5" w:rsidRPr="00497DE6" w:rsidRDefault="00585EE5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DE6" w:rsidRPr="00497DE6" w:rsidRDefault="00585EE5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Оценка домашней работы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по составлению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документов, заполнение бланков,  составление  сметы расходов.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E6" w:rsidRPr="00497DE6" w:rsidRDefault="00497DE6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-основы материально-технического и финансового обеспечения физической культуры;</w:t>
            </w:r>
          </w:p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-виды спортивных сооружений, оборудование, инвентаря для занятий различными видами физкультурно-спортивной деятельности;</w:t>
            </w:r>
          </w:p>
          <w:p w:rsidR="00585EE5" w:rsidRPr="00497DE6" w:rsidRDefault="00497DE6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-правила и нормы эксплуатации спортивных сооружений и оборудования.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презентац</w:t>
            </w:r>
            <w:proofErr w:type="gramStart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защита, составление и заполнение бл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анков, устный опрос  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ECC" w:rsidRDefault="00292EC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Pr="00552B0D" w:rsidRDefault="00861FDC" w:rsidP="00861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61FDC" w:rsidRPr="00552B0D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232387">
        <w:rPr>
          <w:rFonts w:ascii="Times New Roman" w:eastAsia="Times New Roman" w:hAnsi="Times New Roman" w:cs="Times New Roman"/>
          <w:sz w:val="28"/>
          <w:szCs w:val="24"/>
        </w:rPr>
        <w:t>В.Н. Лузгин</w:t>
      </w:r>
    </w:p>
    <w:p w:rsidR="00861FDC" w:rsidRPr="00552B0D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EE5" w:rsidRPr="00861FDC" w:rsidRDefault="00585EE5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классификация игровых площадок и полей.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баскетболом, волейболом.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</w:tc>
      </w:tr>
      <w:tr w:rsidR="00B11E31" w:rsidRPr="00861FDC" w:rsidTr="00A52B4D">
        <w:trPr>
          <w:trHeight w:val="741"/>
        </w:trPr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Волейбол.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Сооружение: игровое поле. Форма, размеры поля, свободной зоны.</w:t>
            </w:r>
          </w:p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Сооружение, оборудование, инвентарь для занятий футболом, гандболом, бадминтоном.  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Футбол.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игры (историческая справка).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Гандбол.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теннисом, настольным теннисом, городками.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Теннис.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Цель игры. Игровое поле. Корт – форма площадки, параметры площадки. Линии разметки, подачи. Свободная зона.  Покрытие площадки (в закрытых и открытых помещениях). Оборудование: теннисная сетка.  Инвентарь: мяч, теннисная ракетка.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легкой  атлетикой и гимнастикой.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Легкая атлетика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. Историческое развитие легкой атлетики. Систематизация легкой атлетики – виды. Спортивное ядро. Стадионы, их размеры, покрытие. Линии разметки беговых дорожек для различных забегов. Размеры: линии старта, финиша. Размеры секторов для различных видов легкой атлетики. Оборудование и инвентарь.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Сооружение, оборудование, инвентарь для плавания.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Зона для плавания (для проведения соревнований и игр на воде). Размеры зоны  и ее глубина. Оборудование и инвентарь для занятий.  Конструкции –  ограждение, помост. Устройство плавательного бассейна на водоеме. Малый бассейн и его конструкция.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Сооружение, оборудование, инвентарь для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 хоккеем, лыжным спортом.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Лыжный спорт</w:t>
            </w:r>
            <w:r w:rsidRPr="00861F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для занятий: учебная площадка, учебная лыжня, учебно-тренировочный склон, тренировочная лыжня.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Инвентарь: лыжи, палки для различного хода. Снаряжение. Способы подбора  инвентаря,   уход за ним.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тренажеров. Санитарно-гигиенические требования.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Тренажеры и их классификация: по воздействию на организм, по назначению.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и принцип работы тренажеров.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предназначения. «Велоэргометр», «Велотренажер», «Здоровье», «Слалом», «Изотоп», </w:t>
            </w:r>
            <w:proofErr w:type="spellStart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,  эспандеры, «Стопа» и др.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Правила и нормы  эксплуатации спортивных сооружений и оборудования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деятельности  спортивных сооружений. Финансовое обеспечение.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школьных площадок.</w:t>
            </w:r>
          </w:p>
        </w:tc>
      </w:tr>
    </w:tbl>
    <w:p w:rsidR="00585EE5" w:rsidRDefault="00585EE5" w:rsidP="00585E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  <w:r w:rsidRPr="00861FDC">
        <w:rPr>
          <w:color w:val="000000"/>
          <w:sz w:val="28"/>
          <w:szCs w:val="28"/>
        </w:rPr>
        <w:br/>
      </w:r>
    </w:p>
    <w:p w:rsidR="002D4A81" w:rsidRDefault="002D4A81"/>
    <w:sectPr w:rsidR="002D4A81" w:rsidSect="00A5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79" w:rsidRDefault="008C2279">
      <w:pPr>
        <w:spacing w:after="0" w:line="240" w:lineRule="auto"/>
      </w:pPr>
      <w:r>
        <w:separator/>
      </w:r>
    </w:p>
  </w:endnote>
  <w:endnote w:type="continuationSeparator" w:id="0">
    <w:p w:rsidR="008C2279" w:rsidRDefault="008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79" w:rsidRDefault="008C2279">
      <w:pPr>
        <w:spacing w:after="0" w:line="240" w:lineRule="auto"/>
      </w:pPr>
      <w:r>
        <w:separator/>
      </w:r>
    </w:p>
  </w:footnote>
  <w:footnote w:type="continuationSeparator" w:id="0">
    <w:p w:rsidR="008C2279" w:rsidRDefault="008C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A52B4D" w:rsidRDefault="0012087C">
        <w:pPr>
          <w:pStyle w:val="a6"/>
          <w:jc w:val="right"/>
        </w:pPr>
        <w:r>
          <w:fldChar w:fldCharType="begin"/>
        </w:r>
        <w:r w:rsidR="002A5BB0">
          <w:instrText>PAGE   \* MERGEFORMAT</w:instrText>
        </w:r>
        <w:r>
          <w:fldChar w:fldCharType="separate"/>
        </w:r>
        <w:r w:rsidR="004E7131">
          <w:rPr>
            <w:noProof/>
          </w:rPr>
          <w:t>2</w:t>
        </w:r>
        <w:r>
          <w:fldChar w:fldCharType="end"/>
        </w:r>
      </w:p>
    </w:sdtContent>
  </w:sdt>
  <w:p w:rsidR="00A52B4D" w:rsidRDefault="00A52B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B0F"/>
    <w:multiLevelType w:val="hybridMultilevel"/>
    <w:tmpl w:val="AB28B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C86"/>
    <w:multiLevelType w:val="hybridMultilevel"/>
    <w:tmpl w:val="75DAA022"/>
    <w:lvl w:ilvl="0" w:tplc="D1AE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B81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F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DA1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2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2CB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885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B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267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67EE4"/>
    <w:multiLevelType w:val="singleLevel"/>
    <w:tmpl w:val="CD1073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1A24"/>
    <w:multiLevelType w:val="hybridMultilevel"/>
    <w:tmpl w:val="157E0BD0"/>
    <w:lvl w:ilvl="0" w:tplc="F0189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3200"/>
    <w:multiLevelType w:val="hybridMultilevel"/>
    <w:tmpl w:val="7030797C"/>
    <w:lvl w:ilvl="0" w:tplc="2DF0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B69BC"/>
    <w:multiLevelType w:val="hybridMultilevel"/>
    <w:tmpl w:val="DC64AB72"/>
    <w:lvl w:ilvl="0" w:tplc="E3E0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60C88"/>
    <w:multiLevelType w:val="hybridMultilevel"/>
    <w:tmpl w:val="C85AE160"/>
    <w:lvl w:ilvl="0" w:tplc="D42E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8067A"/>
    <w:multiLevelType w:val="hybridMultilevel"/>
    <w:tmpl w:val="6B74DFD8"/>
    <w:lvl w:ilvl="0" w:tplc="679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016BF"/>
    <w:multiLevelType w:val="multilevel"/>
    <w:tmpl w:val="A3C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005AA4"/>
    <w:multiLevelType w:val="hybridMultilevel"/>
    <w:tmpl w:val="31D41FB6"/>
    <w:lvl w:ilvl="0" w:tplc="7D2CA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4A91"/>
    <w:multiLevelType w:val="hybridMultilevel"/>
    <w:tmpl w:val="6FB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F6994"/>
    <w:multiLevelType w:val="hybridMultilevel"/>
    <w:tmpl w:val="484A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6A"/>
    <w:rsid w:val="00025036"/>
    <w:rsid w:val="0006073F"/>
    <w:rsid w:val="00063FC6"/>
    <w:rsid w:val="000B6B1F"/>
    <w:rsid w:val="0012087C"/>
    <w:rsid w:val="001522CD"/>
    <w:rsid w:val="001F4B61"/>
    <w:rsid w:val="00202999"/>
    <w:rsid w:val="00232387"/>
    <w:rsid w:val="00253FCF"/>
    <w:rsid w:val="00281746"/>
    <w:rsid w:val="00292ECC"/>
    <w:rsid w:val="002A5BB0"/>
    <w:rsid w:val="002D4A81"/>
    <w:rsid w:val="002F72EF"/>
    <w:rsid w:val="003301BA"/>
    <w:rsid w:val="00363C04"/>
    <w:rsid w:val="003B662D"/>
    <w:rsid w:val="00462F96"/>
    <w:rsid w:val="00492DF2"/>
    <w:rsid w:val="00497DE6"/>
    <w:rsid w:val="004C6EBD"/>
    <w:rsid w:val="004E7131"/>
    <w:rsid w:val="0057696A"/>
    <w:rsid w:val="00585EE5"/>
    <w:rsid w:val="005C4D4F"/>
    <w:rsid w:val="00656A1C"/>
    <w:rsid w:val="00685DC0"/>
    <w:rsid w:val="00686D9E"/>
    <w:rsid w:val="006E057A"/>
    <w:rsid w:val="006E5BAC"/>
    <w:rsid w:val="00750D9F"/>
    <w:rsid w:val="00831951"/>
    <w:rsid w:val="00861FDC"/>
    <w:rsid w:val="0089657A"/>
    <w:rsid w:val="008C2279"/>
    <w:rsid w:val="008F362A"/>
    <w:rsid w:val="009170DB"/>
    <w:rsid w:val="00964D74"/>
    <w:rsid w:val="009745EF"/>
    <w:rsid w:val="00A12C5B"/>
    <w:rsid w:val="00A52B4D"/>
    <w:rsid w:val="00AC35C3"/>
    <w:rsid w:val="00AE3E67"/>
    <w:rsid w:val="00B11E31"/>
    <w:rsid w:val="00B237D9"/>
    <w:rsid w:val="00B26A21"/>
    <w:rsid w:val="00B51396"/>
    <w:rsid w:val="00B75314"/>
    <w:rsid w:val="00BA1643"/>
    <w:rsid w:val="00C316F8"/>
    <w:rsid w:val="00C6182B"/>
    <w:rsid w:val="00C74773"/>
    <w:rsid w:val="00CA161E"/>
    <w:rsid w:val="00CC6096"/>
    <w:rsid w:val="00CD5737"/>
    <w:rsid w:val="00D548AE"/>
    <w:rsid w:val="00DD4FE7"/>
    <w:rsid w:val="00E0380A"/>
    <w:rsid w:val="00E26448"/>
    <w:rsid w:val="00E55CC4"/>
    <w:rsid w:val="00E908C7"/>
    <w:rsid w:val="00F730D7"/>
    <w:rsid w:val="00F81E77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Учитель</cp:lastModifiedBy>
  <cp:revision>2</cp:revision>
  <cp:lastPrinted>2019-09-13T07:18:00Z</cp:lastPrinted>
  <dcterms:created xsi:type="dcterms:W3CDTF">2022-09-22T11:19:00Z</dcterms:created>
  <dcterms:modified xsi:type="dcterms:W3CDTF">2022-09-22T11:19:00Z</dcterms:modified>
</cp:coreProperties>
</file>