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профессиональной </w:t>
      </w: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ПССЗ</w:t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3285" cy="1063625"/>
            <wp:effectExtent l="0" t="0" r="0" b="3175"/>
            <wp:docPr id="3" name="Рисунок 3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13" w:rsidRPr="002B3F13" w:rsidRDefault="002B3F13" w:rsidP="002B3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F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3F13" w:rsidRPr="002B3F13" w:rsidRDefault="002B3F13" w:rsidP="002B3F13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2B3F13" w:rsidRPr="002B3F13" w:rsidRDefault="00686213" w:rsidP="0068621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_______________Л.Н.</w:t>
      </w:r>
      <w:r w:rsidR="002B3F13"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Керимуллова </w:t>
      </w:r>
    </w:p>
    <w:p w:rsidR="002B3F13" w:rsidRPr="002B3F13" w:rsidRDefault="002B3F13" w:rsidP="002B3F1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B3F13" w:rsidRPr="002B3F13" w:rsidRDefault="002B3F13" w:rsidP="002B3F13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B3F13" w:rsidRPr="002B3F13" w:rsidRDefault="002B3F13" w:rsidP="002B3F1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ЛИТЕРАТУРА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B3F13" w:rsidRPr="002B3F13" w:rsidRDefault="002B3F13" w:rsidP="002B3F1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B3F13" w:rsidRPr="000F47E2" w:rsidRDefault="002B3F13" w:rsidP="000F4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F47E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F47E2" w:rsidRPr="000F47E2" w:rsidRDefault="000F47E2" w:rsidP="000F47E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0F47E2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  </w:t>
      </w:r>
    </w:p>
    <w:p w:rsidR="000F47E2" w:rsidRPr="000F47E2" w:rsidRDefault="000F47E2" w:rsidP="000F47E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F47E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F47E2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F47E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F47E2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 / учитель адаптивной физической культуры</w:t>
      </w:r>
    </w:p>
    <w:p w:rsidR="002B3F13" w:rsidRPr="002B3F13" w:rsidRDefault="002B3F13" w:rsidP="002B3F13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ОДБ.02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1,2,3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,4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253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195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58</w:t>
            </w:r>
            <w:r w:rsidRPr="002B3F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="006862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3F13" w:rsidRPr="002B3F13" w:rsidTr="002B3F13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F13" w:rsidRPr="002B3F13" w:rsidRDefault="002B3F13" w:rsidP="002B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семестр: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B86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д/зачет</w:t>
            </w:r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3 семестр: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</w:p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4 семестр: </w:t>
            </w:r>
            <w:r w:rsidRPr="002B3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д/зачет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13" w:rsidRPr="002B3F13" w:rsidRDefault="002B3F13" w:rsidP="002B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9F400D" w:rsidP="002B3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0F47E2" w:rsidRPr="000F47E2" w:rsidRDefault="000F47E2" w:rsidP="000F47E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F47E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F47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F47E2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</w:t>
      </w:r>
      <w:r w:rsidRPr="000F47E2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F47E2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0F47E2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адаптивной физической культуре и спорту / учитель адаптивной физической культуры</w:t>
      </w: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B3F13" w:rsidRPr="002B3F13" w:rsidRDefault="002B3F13" w:rsidP="00A54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М.Н.Старков (преподаватель)</w:t>
      </w:r>
    </w:p>
    <w:p w:rsidR="002B3F13" w:rsidRPr="002B3F13" w:rsidRDefault="002B3F13" w:rsidP="00A54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3F1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2B3F1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2B3F13" w:rsidRPr="002B3F13" w:rsidRDefault="002B3F13" w:rsidP="00A54A1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3F13" w:rsidRPr="002B3F13" w:rsidRDefault="002B3F13" w:rsidP="00A54A1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</w:t>
      </w:r>
      <w:r w:rsidR="009F400D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подразделения ____________</w:t>
      </w:r>
      <w:r w:rsidR="009F400D" w:rsidRPr="009F400D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 Подтёпина, начальник учебно-методического отдела</w:t>
      </w: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400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2B3F1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9F40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-од</w:t>
      </w:r>
    </w:p>
    <w:p w:rsidR="002B3F13" w:rsidRPr="002B3F13" w:rsidRDefault="002B3F13" w:rsidP="00A54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</w:t>
      </w:r>
      <w:r w:rsidRPr="002B3F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Л.Н.Керимуллова,</w:t>
      </w:r>
    </w:p>
    <w:p w:rsidR="002B3F13" w:rsidRPr="002B3F13" w:rsidRDefault="002B3F13" w:rsidP="00A54A1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</w:t>
      </w:r>
      <w:r w:rsidRPr="002B3F1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(Ф.И.О., должность, статус, подпись).</w:t>
      </w:r>
    </w:p>
    <w:p w:rsidR="002B3F13" w:rsidRPr="002B3F13" w:rsidRDefault="009F400D" w:rsidP="00A5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</w:t>
      </w:r>
      <w:r w:rsidR="002B3F13" w:rsidRPr="002B3F1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B3F13" w:rsidRPr="002B3F13" w:rsidRDefault="002B3F13" w:rsidP="00A54A1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2B3F13" w:rsidRPr="002B3F13" w:rsidRDefault="002B3F13" w:rsidP="00A5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112" w:rsidRDefault="00680112" w:rsidP="00A54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112" w:rsidRPr="000B7BB0" w:rsidRDefault="00680112" w:rsidP="00A54A1D">
      <w:pPr>
        <w:spacing w:after="0"/>
        <w:rPr>
          <w:b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Pr="00BF02A6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680112" w:rsidRDefault="00680112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A54A1D" w:rsidRPr="00BF02A6" w:rsidRDefault="00A54A1D" w:rsidP="00A54A1D">
      <w:pPr>
        <w:spacing w:after="0"/>
        <w:rPr>
          <w:rFonts w:cstheme="minorHAnsi"/>
          <w:b/>
          <w:sz w:val="24"/>
          <w:szCs w:val="24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00D" w:rsidRPr="001349DF" w:rsidRDefault="009F400D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DF" w:rsidRPr="001349DF" w:rsidRDefault="001349DF" w:rsidP="00A54A1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13" w:rsidRPr="002B3F13" w:rsidRDefault="00680112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349DF">
        <w:rPr>
          <w:i/>
          <w:vertAlign w:val="superscript"/>
        </w:rPr>
        <w:t xml:space="preserve"> </w:t>
      </w:r>
      <w:r w:rsidRPr="001349DF">
        <w:rPr>
          <w:b/>
        </w:rPr>
        <w:t xml:space="preserve">    </w:t>
      </w:r>
      <w:r w:rsidR="002B3F13" w:rsidRPr="002B3F13">
        <w:rPr>
          <w:b/>
          <w:sz w:val="28"/>
          <w:szCs w:val="28"/>
        </w:rPr>
        <w:t>СОДЕРЖАНИЕ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2B3F13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2B3F13" w:rsidRPr="002B3F13" w:rsidRDefault="002B3F13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2B3F13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A54A1D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3F13"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B3F13" w:rsidRPr="002B3F13" w:rsidTr="002B3F13">
        <w:trPr>
          <w:trHeight w:val="670"/>
        </w:trPr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2B3F13" w:rsidRPr="002B3F13" w:rsidRDefault="002B3F13" w:rsidP="00A54A1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B8640E" w:rsidRDefault="00B8640E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4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F13" w:rsidRPr="002B3F13" w:rsidTr="002B3F13">
        <w:tc>
          <w:tcPr>
            <w:tcW w:w="7668" w:type="dxa"/>
            <w:shd w:val="clear" w:color="auto" w:fill="auto"/>
          </w:tcPr>
          <w:p w:rsidR="002B3F13" w:rsidRPr="002B3F13" w:rsidRDefault="002B3F13" w:rsidP="00A54A1D">
            <w:pPr>
              <w:keepNext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B3F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B3F13" w:rsidRPr="002B3F13" w:rsidRDefault="002B3F13" w:rsidP="00A54A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B3F13" w:rsidRPr="002B3F13" w:rsidRDefault="00A54A1D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B3F13" w:rsidRPr="002B3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2B3F13" w:rsidRPr="002B3F13" w:rsidRDefault="002B3F13" w:rsidP="00A54A1D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80112" w:rsidRPr="001349DF" w:rsidRDefault="00680112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DF" w:rsidRPr="001349D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50C7E" w:rsidRPr="001349DF" w:rsidRDefault="00950C7E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DF" w:rsidRPr="001349DF" w:rsidRDefault="001349DF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6B13" w:rsidRPr="001349DF" w:rsidRDefault="000C6B13" w:rsidP="00A54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  <w:r w:rsidRPr="001349DF">
        <w:rPr>
          <w:caps/>
        </w:rPr>
        <w:t xml:space="preserve">  </w:t>
      </w: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1D51F5" w:rsidRPr="001349DF" w:rsidRDefault="001D51F5" w:rsidP="00A54A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</w:rPr>
      </w:pPr>
    </w:p>
    <w:p w:rsidR="00AC5D6E" w:rsidRPr="001349DF" w:rsidRDefault="00AC5D6E" w:rsidP="00A54A1D">
      <w:pPr>
        <w:spacing w:after="0" w:line="360" w:lineRule="auto"/>
        <w:ind w:right="319"/>
        <w:rPr>
          <w:rFonts w:ascii="Times New Roman" w:hAnsi="Times New Roman" w:cs="Times New Roman"/>
          <w:sz w:val="24"/>
          <w:szCs w:val="24"/>
        </w:rPr>
      </w:pPr>
    </w:p>
    <w:p w:rsidR="00B500A2" w:rsidRPr="001349DF" w:rsidRDefault="00B500A2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6E" w:rsidRDefault="00AC5D6E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F13" w:rsidRPr="001349DF" w:rsidRDefault="002B3F13" w:rsidP="00A54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7E" w:rsidRDefault="00950C7E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A1D" w:rsidRPr="001349DF" w:rsidRDefault="00A54A1D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3423" w:rsidRPr="004042D9" w:rsidRDefault="005F3423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3F13" w:rsidRPr="002B3F13" w:rsidRDefault="002B3F13" w:rsidP="00A54A1D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паспорт ПРОГРАММЫ УЧЕБНОЙ ДИСЦИПЛИНЫ </w:t>
      </w:r>
    </w:p>
    <w:p w:rsidR="002B3F13" w:rsidRPr="002B3F13" w:rsidRDefault="002B3F13" w:rsidP="00A54A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ЛИТЕРАТУРА</w:t>
      </w:r>
    </w:p>
    <w:p w:rsidR="002B3F13" w:rsidRPr="002B3F13" w:rsidRDefault="002B3F13" w:rsidP="00A54A1D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E2" w:rsidRPr="000F47E2" w:rsidRDefault="000F47E2" w:rsidP="000F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7E2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F47E2" w:rsidRPr="000F47E2" w:rsidRDefault="000F47E2" w:rsidP="000F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47E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0F4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415" w:rsidRPr="000F47E2" w:rsidRDefault="000F47E2" w:rsidP="000F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E2">
        <w:rPr>
          <w:rFonts w:ascii="Times New Roman" w:hAnsi="Times New Roman" w:cs="Times New Roman"/>
          <w:sz w:val="28"/>
          <w:szCs w:val="28"/>
          <w:u w:val="single"/>
        </w:rPr>
        <w:t>49.02.02.  «Адаптивная физическая культура» среднего профессионального</w:t>
      </w:r>
    </w:p>
    <w:p w:rsidR="000F47E2" w:rsidRDefault="000F47E2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A1D" w:rsidRPr="003E6C86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54A1D" w:rsidRPr="008B18F0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6F0415" w:rsidRDefault="006F0415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B3F13" w:rsidRPr="002B3F13" w:rsidRDefault="002B3F13" w:rsidP="00A54A1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F13">
        <w:rPr>
          <w:rFonts w:ascii="Times New Roman" w:eastAsia="Calibri" w:hAnsi="Times New Roman" w:cs="Times New Roman"/>
          <w:sz w:val="28"/>
          <w:szCs w:val="28"/>
        </w:rPr>
        <w:t>Содержание программы учебной дисциплины «</w:t>
      </w:r>
      <w:r w:rsidR="006F0415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Pr="002B3F13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2B3F13">
        <w:rPr>
          <w:rFonts w:ascii="Times New Roman" w:eastAsia="Calibri" w:hAnsi="Times New Roman" w:cs="Times New Roman"/>
          <w:b/>
          <w:sz w:val="28"/>
          <w:szCs w:val="28"/>
        </w:rPr>
        <w:t>целей и задач: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B3F13" w:rsidRPr="002B3F13" w:rsidRDefault="002B3F13" w:rsidP="00A54A1D">
      <w:pPr>
        <w:tabs>
          <w:tab w:val="center" w:pos="625"/>
          <w:tab w:val="center" w:pos="4751"/>
        </w:tabs>
        <w:spacing w:after="0" w:line="276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="00931DF8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 xml:space="preserve"> </w:t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понимание роли родного языка как основы успешной социализации личности;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владение всеми видами речевой деятельности: аудированием, чтением (пониманием), говорением, письмом;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2B3F13" w:rsidRPr="002B3F13" w:rsidRDefault="002B3F13" w:rsidP="00A54A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>−</w:t>
      </w:r>
      <w:r w:rsidRPr="002B3F13">
        <w:rPr>
          <w:rFonts w:ascii="Times New Roman" w:eastAsia="Segoe UI Symbol" w:hAnsi="Times New Roman" w:cs="Times New Roman"/>
          <w:color w:val="181717"/>
          <w:sz w:val="28"/>
          <w:szCs w:val="28"/>
          <w:lang w:eastAsia="ru-RU"/>
        </w:rPr>
        <w:tab/>
      </w:r>
      <w:r w:rsidRPr="002B3F13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информации.</w:t>
      </w:r>
    </w:p>
    <w:p w:rsidR="002B3F13" w:rsidRPr="002B3F13" w:rsidRDefault="002B3F13" w:rsidP="00A54A1D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общими компетенциями, включающими в себя способность: </w:t>
      </w:r>
    </w:p>
    <w:p w:rsidR="002B3F13" w:rsidRPr="002B3F13" w:rsidRDefault="002B3F13" w:rsidP="00A54A1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компетенции (ОК):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Оценивать риски и принимать решения в нестандартных ситуациях. 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6. Работать в коллективе и команде, взаимодействовать с коллегами и социальными партнерами. </w:t>
      </w:r>
    </w:p>
    <w:p w:rsidR="002B3F13" w:rsidRPr="002B3F13" w:rsidRDefault="002B3F13" w:rsidP="00A54A1D">
      <w:pPr>
        <w:spacing w:after="0" w:line="276" w:lineRule="auto"/>
        <w:ind w:left="-13" w:right="14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2B3F13" w:rsidRPr="002B3F13" w:rsidRDefault="002B3F13" w:rsidP="00A54A1D">
      <w:pPr>
        <w:spacing w:after="0" w:line="276" w:lineRule="auto"/>
        <w:ind w:left="-13" w:right="14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11. Строить профессиональную деятельность с соблюдением правовых норм, ее </w:t>
      </w:r>
      <w:r w:rsidR="0093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регулирующих.  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2B3F13" w:rsidRPr="002B3F13" w:rsidRDefault="002B3F13" w:rsidP="00A54A1D">
      <w:pPr>
        <w:spacing w:after="0" w:line="276" w:lineRule="auto"/>
        <w:ind w:left="-13" w:right="14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 компетенции (ПК):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- Определять цели и задачи, планировать учебно-тренировочные занятия; </w:t>
      </w:r>
    </w:p>
    <w:p w:rsidR="002B3F13" w:rsidRPr="002B3F13" w:rsidRDefault="002B3F13" w:rsidP="00A54A1D">
      <w:pPr>
        <w:spacing w:after="0" w:line="276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- Руководить соревновательной деятельностью спортсменов;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2B3F13" w:rsidRPr="002B3F13" w:rsidRDefault="002B3F13" w:rsidP="00A54A1D">
      <w:pPr>
        <w:spacing w:after="0" w:line="276" w:lineRule="auto"/>
        <w:ind w:left="-14" w:right="191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2.1. -Определять цели, задачи и планировать физкультурно- спортивные мероприятия и занятия с различными возрастными группами населения; </w:t>
      </w:r>
    </w:p>
    <w:p w:rsidR="002B3F13" w:rsidRPr="002B3F13" w:rsidRDefault="002B3F13" w:rsidP="00A54A1D">
      <w:pPr>
        <w:spacing w:after="0" w:line="276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2B3F13" w:rsidRPr="002B3F13" w:rsidRDefault="002B3F13" w:rsidP="00A54A1D">
      <w:pPr>
        <w:spacing w:after="0" w:line="276" w:lineRule="auto"/>
        <w:ind w:left="-14" w:right="191"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2B3F13" w:rsidRPr="002B3F13" w:rsidRDefault="002B3F13" w:rsidP="00A54A1D">
      <w:pPr>
        <w:spacing w:after="0" w:line="240" w:lineRule="auto"/>
        <w:ind w:left="-1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3.5. - Участвовать в исследовательской и проектной деятельности в области образования, физической культуры и спорта. </w:t>
      </w:r>
    </w:p>
    <w:p w:rsidR="002B3F13" w:rsidRPr="002B3F13" w:rsidRDefault="002B3F13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F13" w:rsidRPr="002B3F13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500A2" w:rsidRDefault="002B3F13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041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5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2B3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A1D" w:rsidRPr="00A54A1D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F8" w:rsidRPr="00931DF8" w:rsidRDefault="00931DF8" w:rsidP="00A5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УЧЕБНОЙ </w:t>
      </w: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931DF8" w:rsidRDefault="00931DF8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54A1D" w:rsidRPr="00A54A1D" w:rsidRDefault="00A54A1D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BE5565" w:rsidRPr="00A54A1D" w:rsidTr="00B16B98">
        <w:trPr>
          <w:trHeight w:val="460"/>
        </w:trPr>
        <w:tc>
          <w:tcPr>
            <w:tcW w:w="7904" w:type="dxa"/>
            <w:shd w:val="clear" w:color="auto" w:fill="auto"/>
          </w:tcPr>
          <w:p w:rsidR="00BE5565" w:rsidRPr="00A54A1D" w:rsidRDefault="00BE5565" w:rsidP="00A54A1D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A54A1D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A54A1D" w:rsidRDefault="00BE5565" w:rsidP="00A54A1D">
            <w:pPr>
              <w:pStyle w:val="1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A54A1D">
              <w:rPr>
                <w:b/>
                <w:i/>
                <w:iCs/>
                <w:sz w:val="26"/>
                <w:szCs w:val="26"/>
              </w:rPr>
              <w:t>Количество часов</w:t>
            </w:r>
          </w:p>
        </w:tc>
      </w:tr>
      <w:tr w:rsidR="00BE5565" w:rsidRPr="00732999" w:rsidTr="00B16B98">
        <w:trPr>
          <w:trHeight w:val="285"/>
        </w:trPr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BE5565" w:rsidRPr="00732999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253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ind w:firstLine="0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 xml:space="preserve">    195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>в из них: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---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практические занятия 1 семестр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F77BB0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  <w:r w:rsidRPr="00732999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F77BB0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---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b/>
                <w:sz w:val="28"/>
                <w:szCs w:val="28"/>
              </w:rPr>
            </w:pPr>
            <w:r w:rsidRPr="0073299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BE5565" w:rsidRPr="00F77BB0" w:rsidRDefault="00BE5565" w:rsidP="00A54A1D">
            <w:pPr>
              <w:pStyle w:val="1"/>
              <w:jc w:val="both"/>
              <w:rPr>
                <w:i/>
                <w:iCs/>
                <w:sz w:val="28"/>
                <w:szCs w:val="28"/>
              </w:rPr>
            </w:pPr>
            <w:r w:rsidRPr="00F77BB0"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BE5565" w:rsidRPr="00732999" w:rsidTr="00B16B98">
        <w:tc>
          <w:tcPr>
            <w:tcW w:w="790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i/>
                <w:iCs/>
                <w:sz w:val="28"/>
                <w:szCs w:val="28"/>
              </w:rPr>
            </w:pPr>
          </w:p>
        </w:tc>
      </w:tr>
      <w:tr w:rsidR="00BE5565" w:rsidRPr="00732999" w:rsidTr="00B16B98">
        <w:tc>
          <w:tcPr>
            <w:tcW w:w="9468" w:type="dxa"/>
            <w:gridSpan w:val="2"/>
            <w:shd w:val="clear" w:color="auto" w:fill="auto"/>
          </w:tcPr>
          <w:p w:rsidR="00BE5565" w:rsidRPr="00732999" w:rsidRDefault="00BE5565" w:rsidP="00A54A1D">
            <w:pPr>
              <w:pStyle w:val="1"/>
              <w:rPr>
                <w:i/>
                <w:iCs/>
                <w:sz w:val="28"/>
                <w:szCs w:val="28"/>
              </w:rPr>
            </w:pPr>
            <w:r w:rsidRPr="00732999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дифференцированного зачета и </w:t>
            </w:r>
            <w:r w:rsidRPr="00732999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A54A1D" w:rsidRDefault="00A54A1D" w:rsidP="00A54A1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A54A1D" w:rsidSect="00A54A1D">
          <w:footerReference w:type="default" r:id="rId8"/>
          <w:pgSz w:w="11907" w:h="16840"/>
          <w:pgMar w:top="992" w:right="851" w:bottom="1134" w:left="851" w:header="709" w:footer="709" w:gutter="0"/>
          <w:cols w:space="720"/>
          <w:docGrid w:linePitch="299"/>
        </w:sectPr>
      </w:pPr>
    </w:p>
    <w:p w:rsidR="001349DF" w:rsidRPr="005B5335" w:rsidRDefault="001349DF" w:rsidP="00A54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учебной дисциплины</w:t>
      </w:r>
      <w:r w:rsidRPr="005B53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5B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«Литература</w:t>
      </w:r>
      <w:r w:rsidRPr="005B5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9639"/>
        <w:gridCol w:w="1418"/>
      </w:tblGrid>
      <w:tr w:rsidR="00346480" w:rsidRPr="004042D9" w:rsidTr="00346480">
        <w:tc>
          <w:tcPr>
            <w:tcW w:w="2802" w:type="dxa"/>
          </w:tcPr>
          <w:p w:rsidR="00346480" w:rsidRPr="004042D9" w:rsidRDefault="00346480" w:rsidP="00A54A1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Содержание учебного материала, 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работы, </w:t>
            </w:r>
          </w:p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46480" w:rsidRPr="004042D9" w:rsidTr="00346480">
        <w:tc>
          <w:tcPr>
            <w:tcW w:w="2802" w:type="dxa"/>
          </w:tcPr>
          <w:p w:rsidR="00346480" w:rsidRPr="004042D9" w:rsidRDefault="00346480" w:rsidP="00A54A1D">
            <w:pPr>
              <w:spacing w:after="0" w:line="240" w:lineRule="auto"/>
              <w:ind w:right="6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724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1.Общая характеристика и своеобразие русской литературы. Русская                                          </w:t>
            </w:r>
          </w:p>
          <w:p w:rsidR="00346480" w:rsidRPr="004042D9" w:rsidRDefault="00346480" w:rsidP="00A54A1D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на рубеже 18-19 вв.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496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46480" w:rsidRPr="004042D9" w:rsidTr="00346480">
        <w:trPr>
          <w:trHeight w:val="340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Жизненный и творческий путь. Основные темы и мотивы лирики А.С.Пушкина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0" w:rsidRPr="004042D9" w:rsidTr="00346480">
        <w:trPr>
          <w:trHeight w:val="38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А.С.Пушкина  «Медный всадник».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52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Сведения из биографии. Характеристика тво</w:t>
            </w:r>
            <w:r w:rsidR="0034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рчества. Основные мотивы лирики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80" w:rsidRPr="004042D9" w:rsidTr="00346480">
        <w:trPr>
          <w:trHeight w:val="41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346480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Сведения из био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графии. «Петербургские повести»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40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искусства в повести Гоголя «Портрет»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Отзыв о повести Гоголя «Портрет»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68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14-16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Культурно-историческое развитие России в середине 19 в, отражение её в литературном процессе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Романтизм. Социальные и философские основы его возникновения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реферативных сообщений «Жизненный и творческий путь А.С.Пушкина, М.Ю. Лермонтова,  Н.В. Гоголя».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художественных произведений.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сочинений «Значение творческого наследия А.С. Пушкина. Пушкин и наша современность».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5.Романтизм. Социальные и философские основы его возникновения.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Московское общество любомудров, его философско-эстетическая программа.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Основные эстетические принципы реализма. Этапы развития реализма в XIX в.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К.Н. БатюшковКульт дружбы и любви в творчестве Батюшкова. Роль поэта в развитии русской поэзии.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6.В.А. Жуковский. Художественный мир романтических элегий и баллад.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Основная проблематика басен И.А. Крылова. Тема Отечественной войны 1812 г. в басенном творчестве И.А. Крылова.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7.Идейное содержание и проблематика комедии А.С. Грибоедова «Горе от ума».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Творчество поэтов-декабристов. Особенности гражданско-героического романтизма декабристов, ведущие темы и идеи их творчества (К.Ф. Рылеев, В.Ф. Раевский и др.).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8.Южные поэмы А.С. Пушкина, их идейно-художественные особенности, отражение в поэмах черт характера «современного человека».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9.Роман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8Патриотические стихотворения А.С. Пушкина («Клеветникам России», «Бородинская годовщина», «Перед гробницею святой»).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10Сказки Пушкина, их проблематика и идейное содержание.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Значение творческого наследия А.С. Пушкина. Пушкин и наша современность.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11Место и значение поэтов пушкинской «плеяды» в русской поэзии. Своеобразие поэзии Д.В. Давыдова, П.А. Вяземского, Е.А. Баратынского, А.А. Дельвига, Н.М. Языкова, Д.В. Веневитинова.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12Тематика и своеобразие ранней лирики М.Ю. Лермонтова, ее жанры, особенности характера лирического героя.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13Тема поэта и поэзии в творчестве М.Ю. Лермонтова («Смерть поэта», «Поэт», «Пророк»).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14Социально-философская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«Герой нашего времени» как социально-психологический и философский роман М.Ю. Лермонтова, его структура, система образов.</w:t>
            </w:r>
          </w:p>
          <w:p w:rsidR="00346480" w:rsidRPr="004042D9" w:rsidRDefault="00346480" w:rsidP="00A54A1D">
            <w:pPr>
              <w:pStyle w:val="a3"/>
              <w:spacing w:after="0"/>
              <w:jc w:val="both"/>
            </w:pPr>
            <w:r w:rsidRPr="004042D9">
              <w:t>15А.В. Кольцов. Органическое единство лирического и эпического начал в песнях Кольцова, особенности их композиции и изобразительных средств.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480" w:rsidRPr="004042D9" w:rsidTr="00BA7B81">
        <w:trPr>
          <w:trHeight w:val="418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42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Культурно-историческое развитие России середины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отражение его в литературном процессе. Феномен русской литературы. Жизнеутверждающий и критический реализм.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новизна драматургии А.Н. Островского. Драма «Гроза». Город Калинов. Самодуры города Калинова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7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BA7B81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Катерины. Конфликт романтической личности с укладом жизни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12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Пр./р. Критика пьесы «Гроза»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0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Жизненный и творческий путь  И.А. Гончарова. История романа «Обломов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22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лени Обломова в романе «Обломов»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7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Обломов и Штольц. Сравнительная характеристика. Ольга и Обломов. Внутренний мир героев.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9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Пр./р. Составление теста по роману «Обломов»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И.С. Тургенева.  Нравственная проблематика романа «Отцы и дети».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в системе образов романа. Нигилизм Базарова и пародия на нигилизм в романе (Ситников и Кукшина).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Ки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рсановы.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споров, конфликт «отцов» и «детей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и Одинцова. Любовная интрига в романе и ее роль в раскрытии идейно-эстетического содержания романа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заключительных сцен романа в раскрытии его идейно-эстетического содержания.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 лирика Ф.И. Тютчева.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Не то, что мните вы, природа…», «Умом Россию не понять…», «Эти бедные селенья…», «День и ночь». Анализ стихотворений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А.А. Фета как выражение идеала и красоты.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«Шепот, робкое дыханье…», «Это утро, радость эта…», «Вечер», «Я пришел к тебе с приветом. Анализ стихотворений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Н.А. Некрасова «Кому на Руси жить хорошо» – энциклопедия крестьянской жизни середины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счастья.   Образ Матрёны Тимофеевны Многообразие крестьянских типов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Языковое и стилистическое своеобразие произведений Н. А. Некрасова.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повествовательной манеры Н.С. Лескова. Повесть «Очарованный странник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Ивана Флягина. Тема трагической судьбы талантливого русского человека.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Пр.р.Традиции житийной литературы в повести «Очарованный странник».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М.Е.Салтыкова-Щедрина. Мировоззрение писателя.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1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своеобразие, тематика и проблематика сказок М.Е.Салтыкова-Щедрина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Замысел, история создания «Истории одного города». Своеобразие жанра, композиции. Образы градоначальников.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Ф.М. Достоевского. Проблематика романа Ф.М. Достоевского «Преступление и наказание».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философские основы бунта Раскольникова. Смысл теории Раскольникова.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8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 Раскольникова в раскрытии его характера и общей композиции романа.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Правда» Раскольникова и «правда» Сони.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Достоевского в романе «Преступление и наказание»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F77BB0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9" w:type="dxa"/>
          </w:tcPr>
          <w:p w:rsidR="00346480" w:rsidRPr="00F77BB0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B0">
              <w:rPr>
                <w:rFonts w:ascii="Times New Roman" w:eastAsia="Calibri" w:hAnsi="Times New Roman" w:cs="Times New Roman"/>
              </w:rPr>
              <w:t xml:space="preserve"> Пр.р</w:t>
            </w:r>
            <w:r w:rsidR="00346480" w:rsidRPr="00F77BB0">
              <w:rPr>
                <w:rFonts w:ascii="Times New Roman" w:eastAsia="Calibri" w:hAnsi="Times New Roman" w:cs="Times New Roman"/>
              </w:rPr>
              <w:t xml:space="preserve">.  </w:t>
            </w:r>
            <w:r w:rsidR="00346480" w:rsidRP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Споры вокруг романа и его главного героя.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Л.Н. Толстого.Творчество позднего периода Л.Н. Толстого.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«Война и мир». Жанровое своеобразие романа. Особенности композиционной структуры романа.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Андрея Болконского.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 Пьера Безухова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 Наташи Ростовой.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Светское общество в изображении Толстого, осуждение его бездуховности и лжепатриотизма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1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битва — величайшее проявление русского патриотизма, 2кульминационный момент романа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5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Дубина народной войны», партизанская война в романе. Образы Тихона Щербатого и Платона Каратаева, их отношение к войне.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74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полководец Кутузов.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60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А.П. Чехова.  Драматургия  А. П. Чехова. Комедия «Вишневый сад».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2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комедии А. П. Чехова «Вишневый сад»</w:t>
            </w:r>
          </w:p>
        </w:tc>
        <w:tc>
          <w:tcPr>
            <w:tcW w:w="1418" w:type="dxa"/>
            <w:tcBorders>
              <w:top w:val="nil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367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эстетические принципы реализма. Этапы развития реализма в XIX в.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А.Н. Островского, И.А. Гончарова, И.С. Тургенева, Ф.И. Тютчева, А.А. Фета, Н.А. Некрасова, Н.С. Лескова, М.Е. Салтыкова-Щедрина, Ф.М. Достоевского,  Л.Н. Толстого, А.П. Чехова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художественных произведений.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4.Написание сочинений «Познавательная, нравственно-воспитательная и эстетическая роль русской литературы XIX в., ее мировое значение и актуальное звучание для современности».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 творчества. Традиции и новаторство в произведениях зарубежных писателей и поэтов.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В. Шекспир, О. Бальзак, Г. Флобер, поэты-импрессионисты (Ш. Бодлер, А. Рембо О. Ренуар, П. Малларме и др.) – общая характеристика творчества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346480">
        <w:trPr>
          <w:trHeight w:val="219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Русская литература на рубеже веков</w:t>
            </w: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46480" w:rsidRPr="004042D9" w:rsidTr="00BA7B81">
        <w:trPr>
          <w:trHeight w:val="82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и его отражение в литературе. Общечеловеческие проблемы начала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И.А.Бунина.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цикла рассказов «Темные аллеи».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3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«дворянского гнезда» на рубеже XIX—XX веков, ее решение в рассказе И.А.Бунина «Антоновские яблоки»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3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Реалистическое и символическое в прозе и поэзии. Критики о Бунине </w:t>
            </w:r>
          </w:p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(В.Брюсов, Ю.Айхенвальд, З.Шаховская, О.Михайлов) (по выбору преподавателя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Куприна. Сведения из биографии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 «Гранатовый браслет», спор о сильной, бескорыстной любви, тема неравенства в повести.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«Олеся». Поэтическое изображение природы, богатство духовного мира героини.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Решение темы любви и истолкование библейского сюжета в повести «Суламифь».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9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и социальные проблемы в рассказах Куприна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84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Обличительные мотивы в творчестве А.И.Куприна.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8.Образ русского офицера в литературной традиции («Поединок»). Армия как модель русского общества рубежа XIX—XX веков.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Освещение проблемы личности как «нравственного воскресения» героя. 10.Ситуация дуэли: преломление традиции как отражение времени. Социальные и нравственные проблемы в повести.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11.Традиции психологизма Л.Н.Толстого в творчестве Куприна.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12.Критики о Куприне (Ю.Айхенвальд, М.Горький, )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6480" w:rsidRPr="004042D9" w:rsidTr="00346480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начала 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0914" w:type="dxa"/>
            <w:gridSpan w:val="2"/>
            <w:tcBorders>
              <w:top w:val="nil"/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 М.Горького как ранний образец социалистического реализма.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 жизни в рассказах Горького. Типы персонажей в романтических рассказах писателя.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дне». Изображение правды жизни в пьесе и ее философский смысл.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1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 о назначении человека. Авторская позиция и способы ее выражения.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42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А.Блока.Природа социальных противоречий в изображении поэта.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исторического прошлого в лирике Блока.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родины, тревога за судьбу России в лирике Блока.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«Двенадцать». Сюжет поэмы и ее герои. Борьба миров.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«мирового пожара», неоднозначность финала, образ Христа в поэме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28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BA7B81" w:rsidRDefault="00BA7B81" w:rsidP="00A54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</w:rPr>
              <w:t>р. Лексика, ритмика, интонационное разнообразие поэмы «Двенадцать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Поэты, творившие вне литературных течений: И.Ф. Анненский, М.И. Цветаева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М.Горького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Горький-романист. Публицистика М. Горького: «Несвоевременные мысли».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6480" w:rsidRPr="004042D9" w:rsidTr="00346480">
        <w:trPr>
          <w:trHeight w:val="27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Противоречивость развития культуры в 20-е годы. Литературный процесс 20-х годов.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64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группировки и журналы. Политика партии в области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в 20-е годы.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 В.В. Маяковского. ). Поэтическая новизна ранней лирики: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 Маяковского. Обличение мещанства и «новообращенных». Поэма «Во весь голос».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поэта-гражданина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57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Пр.р.Тема поэта и поэзии. Новаторство поэзии Маяковского. Образ поэта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поэзия 20-х годов.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6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темы родины как выражение любви к России.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«Анна Снегина» — поэма о судьбе человека и Родины. Лирическое и эпическое в поэме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 Заочная экскурсия по есенинским местам: Константиново — Москва. Песни, романсы на стихи С.Есенина. . Исследование и подготовка доклада: «Я б навеки пошел за тобой…»; «Тема любви в творчестве С.А.Есенина»; «Тема Родины в творчестве С.А.Есенина и А.А.Блока».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9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р.Анализ стихотворений С.Есенина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5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темам 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мировоззрений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Беспокойство за судьбу родной земли человека, живущего на ней, в творчестве С. Есенина, Н. Клюева, С. Клычкова, П. Васильева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реферативных сообщений «Жизненный и творческий путь В.В. Маяковского, С.А.Есенина».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Исследование и подготовка доклада: «Я б навеки пошел за тобой…»; «Тема любви в творчестве С.А.Есенина»;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5.«Тема Родины в творчестве С.А.Есенина и А.А.Блока».</w:t>
            </w:r>
          </w:p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 и футуризм. Образ лирического героя, сила личности и трогательная незащищенность. Жажда «немысленной любви»,сплав личного и социального в лирике. Основные темы и мотивы лирики.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7.Послеоктябрьское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 8. Лиричность и исповедальность поэзии Есенина. Образ родины и своеобразие его воплощения в лирике. Метафоричность и</w:t>
            </w:r>
            <w:r w:rsidR="00BA7B81">
              <w:rPr>
                <w:rFonts w:ascii="Times New Roman" w:hAnsi="Times New Roman" w:cs="Times New Roman"/>
                <w:sz w:val="24"/>
                <w:szCs w:val="24"/>
              </w:rPr>
              <w:t xml:space="preserve"> образность поэтического языка.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9.И. Бунин, В. Набоков, Вл. Максимов, А. Зиновьев, В. Некрасов, И. Бродский, Г. Владимов и др. Тематика и проблематика творчества. Традиции и новаторство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10.В.В. Набоков. Сведения из биографии. Роман «Машенька». Проблематика и система образов в романе.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11.Описания эмигрантской среды и воспоминания героя о прошлом, юности. Образ Машеньки. Смысл финала романа.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12..Лирический герой в стихах поэтов-фронтовиков: О. Берггольц, К. Симонов, А. Твардовский, А. Сурков, М. Исаковский, М. Алигер, Ю. Друнина, М. Джалиль и др.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13Публицистика военных лет: М. Шо</w:t>
            </w:r>
            <w:r w:rsidR="00BA7B81">
              <w:rPr>
                <w:rFonts w:ascii="Times New Roman" w:hAnsi="Times New Roman" w:cs="Times New Roman"/>
                <w:sz w:val="24"/>
                <w:szCs w:val="24"/>
              </w:rPr>
              <w:t>лохов, И. Эренбург, А. Толстой.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14.Ранняя лирика Ахматовой: глубина, яркость переживаний поэта.  Тематика и тональность лирики периода первой мировой войны.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15.Личная и общественная темы в стихах революционных и первых послереволюционных лет. Темы любви к родной земле, к Родине, к России.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6480" w:rsidRPr="004042D9" w:rsidTr="00346480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творчества М.М.Цветаевой. Поэзия как напряженный монолог- исповедь.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Повесть «Котлован». Переплетение реального и фантастического в характерах героев правдоискателей.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И.Э.Бабель. Изображение событий Гражданской войны в книге рассказов «Конармия».</w:t>
            </w:r>
          </w:p>
        </w:tc>
        <w:tc>
          <w:tcPr>
            <w:tcW w:w="1418" w:type="dxa"/>
          </w:tcPr>
          <w:p w:rsidR="00346480" w:rsidRPr="004042D9" w:rsidRDefault="00BA7B81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р.Проблематика и особенности поэтики прозы И.Э. Бабеля.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р.Творчество М.А. Булгакова.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«Белая гвардия». Судьба людей в годы Гражданской войны.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Маргарита». Своеобразие жанра. Многоплановость романа. Система образов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Ершалаимские главы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1930-х годов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 и его окружение. Фантастическое и реалистическое в романе.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судьба Мастера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М.Шолохов. Жизненный и творческий путь писателя (с обобщением ранее изученного). Мир и человек в рассказах М.Шолохова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пафос «Донских рассказов»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«Тихий Дон». Роман-эпопея о судьбах русского народа и казачества в годы Гражданской войны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BA7B81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BA7B81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Calibri" w:hAnsi="Times New Roman" w:cs="Times New Roman"/>
              </w:rPr>
              <w:t>Пр</w:t>
            </w:r>
            <w:r w:rsidR="00BA7B81" w:rsidRPr="00BA7B81">
              <w:rPr>
                <w:rFonts w:ascii="Times New Roman" w:eastAsia="Calibri" w:hAnsi="Times New Roman" w:cs="Times New Roman"/>
              </w:rPr>
              <w:t>.р</w:t>
            </w:r>
            <w:r w:rsidRPr="00BA7B81">
              <w:rPr>
                <w:rFonts w:ascii="Times New Roman" w:eastAsia="Calibri" w:hAnsi="Times New Roman" w:cs="Times New Roman"/>
              </w:rPr>
              <w:t xml:space="preserve">.  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судьбы. Любовь на страницах романа.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BA7B81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480" w:rsidRP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Григория Мелехова.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 изображения Гражданской войны в художественной литературе»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«Изображение революции в “Конармии” И. Бабеля и романе А. Фадеева “Разгром”».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М.М.Цветаевой, О.Э. Мандельштама, А.П. Платонова, И.Э. Бабеля, М.А. Булгакова,  М.А.Шолохова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Своеобразие художественной манеры писателя в  романе-эпопее «Тихий Дон» М.А.Шолохова.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5.Написание сочинений по теме «Неповторимость изображения русского характера в романе М.А. Шолохова «Тихий Дон».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346480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Русское литературное зарубежье 40–90-х годов (обзор).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60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проблематика, традиции и новаторство в произведениях писателей и поэтов русского зарубежья.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Набоков, И. Бродский –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58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</w:t>
            </w:r>
            <w:r w:rsidR="00BA7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Первая волна эмиграции русских писателей. Характерные черты литературы русского зарубежья 1920—1930-х годов.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7.Творчество И.Шмелева, Б.Зайцева, В.Набокова, Г.Газданова, Б.Поплавского.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Вторая волна эмиграции русских писателей. Осмысление опыта сталинских репрессий и Великой Отечественной войны в литературе.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Творчество Б.Ширяева, Д.Кленовского, И.Елагина.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Третья волна эмиграции. Возникновение диссидентского движения в СССР. Творчество И.Бродского, А.Синявского, Г.Владимова.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346480">
        <w:trPr>
          <w:trHeight w:val="90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.рПроизведения первых послевоенных лет. Проблемы человеческого бытия, добра и зла, эгоизма и жизненного подвига.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А.А.Ахматовой. Поэма «Реквием»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27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172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поэзия и песни Великой Отечественной войны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А.А.Ахматовой,  Б.Л. Пастернака, А.Т. Твардовского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по теме «Осмысление Великой Отечественной войны в художественной литературе».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14.Публицистика военных лет (М.Шолохов, И.Эренбург, А.Толстой).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346480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39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конфликтов истории в судьбах героев. Поэзия 60-х годов.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А.И. Солженицына.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к изображению прошлого. Повесть «Один день Ивана Денисовича»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 «Матренин двор». Отражение конфликтов истории в судьбах героев.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Художественное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оеобразие прозы  В.Т. Шаламова «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Колымские рассказы»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р.Тема Родины в лирике Н.М. Рубцова и Расула Гамзатова.</w:t>
            </w:r>
          </w:p>
        </w:tc>
        <w:tc>
          <w:tcPr>
            <w:tcW w:w="1418" w:type="dxa"/>
          </w:tcPr>
          <w:p w:rsidR="00346480" w:rsidRPr="004042D9" w:rsidRDefault="00F77BB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А. Вампилова.Драматургия А.В. Вампилова..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пьес А.Вампилова «Прошлым летом в Чулимске», «Старший сын».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«Провинциальные анекдоты». Гоголевские традиции в пьесе А.Вампилова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Б.Окуджава. Стихотворения: «Арбатский дворик», «Арбатский романс», «Ангелы», «Песня кавалергарда», «Мы за ценой не постоим…».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Р.Гамзатов. Стихотворения: «Журавли», «Есть глаза у цветов», «И люблю малиновый рассвет я…», «Не торопись».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346480">
        <w:trPr>
          <w:trHeight w:val="316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2.8.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480" w:rsidRPr="004042D9" w:rsidTr="00346480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путях развития культуры. А. Арбузов, В. Розов, В. Ерофеев, В. Пелевин - 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346480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А.Рыбаков. «Дети Арбата». В.Дудинцев. «Белые одежды». А.Солженицын. Рассказы. В.Распутин. Рассказы. С.Довлатов. Рассказы. В.Войнович. «Москва-2042». В.Маканин. «Лаз». А.Ким. «Белка». А.Варламов. Рассказы. В.Пелевин. «Желтая стрела», «Принц Госплана» Т.Толстая. Рассказы. Л.Петрушевская. Рассказы. В.Пьецух. «Новая московская философия». О.Ермаков. «Афганские рассказы». В. Астафьев. «Прокляты и убиты».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30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8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А.Варламов. Рассказы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7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A7B81" w:rsidRDefault="00BA7B81" w:rsidP="00A54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586" w:rsidRPr="00BA7B81" w:rsidRDefault="00677551" w:rsidP="00A54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="00572586" w:rsidRPr="00BA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72586" w:rsidRPr="00BA7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9639"/>
        <w:gridCol w:w="1418"/>
      </w:tblGrid>
      <w:tr w:rsidR="00346480" w:rsidRPr="004042D9" w:rsidTr="00BA7B81">
        <w:trPr>
          <w:trHeight w:val="270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46480" w:rsidRPr="004042D9" w:rsidTr="00BA7B81">
        <w:trPr>
          <w:trHeight w:val="33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поэта-гражданина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47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поэзии Маяковского. Образ поэта гражданина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9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поэзия 20-х годов.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45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темы родины как выражение любви к России.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27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«Анна Снегина» — поэма о судьбе человека и Родины. Лирическое и эпическое в поэме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по есенинским местам: Константиново — Москва. Песни, романсы на стихи С.Есенина. . Исследование и подготовка доклада: «Я б навеки пошел за тобой…»; «Тема любви в творчестве С.А.Есенина»; «Тема Родины в творчестве С.А.Есенина и А.А.Блока».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51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A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стихотворений С.Есенина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F77BB0">
        <w:trPr>
          <w:trHeight w:val="276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темам 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России и революции в творчестве поэтов разных поколений и мировоззрений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</w:p>
          <w:p w:rsidR="00346480" w:rsidRPr="00BA7B81" w:rsidRDefault="00BA7B81" w:rsidP="00A5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46480" w:rsidRPr="00BA7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Беспокойство за судьбу родной земли человека, живущего на ней, в творчестве С. Есенина, Н. Клюева, С. Клычкова, П. Васильева</w:t>
            </w:r>
            <w:r w:rsidR="00346480" w:rsidRPr="00BA7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реферативных сообщений «Жизненный и творческий путь В.В. Маяковского, С.А.Есенина».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Исследование и подготовка доклада: «Я б навеки пошел за тобой…»; «Тема любви в творчестве С.А.Есенина»;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5.«Тема Родины в творчестве С.А.Есенина и А.А.Блока».</w:t>
            </w:r>
          </w:p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 и футуризм. Образ лирического героя, сила личности и трогательная незащищенность. Жажда «немысленной любви»,сплав личного и социального в лирике. Основные темы и мотивы лирики.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7.Послеоктябрьское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</w:t>
            </w:r>
          </w:p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8. Лиричность и исповедальность поэзии Есенина. Образ родины и своеобразие его воплощения в лирике. Метафоричность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образность поэтического языка.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9.И. Бунин, В. Набоков, Вл. Максимов, А. Зиновьев, В. Некрасов, И. Бродский, Г. Владимов и др. Тематика и проблематика творчества. Традиции и новаторство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 xml:space="preserve">10.В.В. Набоков. Сведения из биографии. Роман «Машенька». Проблематика и система образов в романе.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11.Описания эмигрантской среды и воспоминания героя о прошлом, юности. Образ Машеньки. Смысл финала романа.</w:t>
            </w:r>
          </w:p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346480" w:rsidRPr="004042D9">
              <w:rPr>
                <w:rFonts w:ascii="Times New Roman" w:hAnsi="Times New Roman" w:cs="Times New Roman"/>
                <w:sz w:val="24"/>
                <w:szCs w:val="24"/>
              </w:rPr>
              <w:t>Лирический герой в стихах поэтов-фронтовиков: О. Берггольц, К. Симонов, А. Твардовский, А. Сурков, М. Исаковский, М. Алигер, Ю. Друнина, М. Джалиль и др.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7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2D9">
              <w:rPr>
                <w:rFonts w:ascii="Times New Roman" w:hAnsi="Times New Roman" w:cs="Times New Roman"/>
                <w:sz w:val="24"/>
                <w:szCs w:val="24"/>
              </w:rPr>
              <w:t>Публицистика военных лет: М. Шо</w:t>
            </w:r>
            <w:r w:rsidR="00F77BB0">
              <w:rPr>
                <w:rFonts w:ascii="Times New Roman" w:hAnsi="Times New Roman" w:cs="Times New Roman"/>
                <w:sz w:val="24"/>
                <w:szCs w:val="24"/>
              </w:rPr>
              <w:t>лохов, И. Эренбург, А. Толстой.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14.Ранняя лирика Ахматовой: глубина, яркость переживаний поэта.  Тематика и тональность лирики периода первой мировой войны.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  <w:r w:rsidR="00F7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6480" w:rsidRPr="004042D9" w:rsidTr="00BA7B81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творчества М.М.Цветаевой. Поэзия как напряженный монолог- исповедь.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Повесть «Котлован». Переплетение реального и фантастического в характерах героев правдоискателей.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И.Э.Бабель. Изображение событий Гражданской войны в книге рассказов «Конармия».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особенности поэтики прозы И.Э. Бабеля.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М.А. Булгакова.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«Белая гвардия». Судьба людей в годы Гражданской войны.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Маргарита». Своеобразие жанра. Многоплановость романа. Система образов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Ершалаимские главы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1930-х годов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 и его окружение. Фантастическое и реалистическое в романе.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судьба Мастера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писателя (с обобщением ранее изученного). Мир и человек в рассказах М.Шолохова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Трагический пафос «Донских рассказов»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Роман-эпопея «Тихий Дон». Роман-эпопея о судьбах русского народа и казачества в годы Гражданской войны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судьбы. Любовь на страницах романа.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Григория Мелехова.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38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1.Составление конспекта по теме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 изображения Гражданской войны в художественной литературе»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«Изображение революции в “Конармии” И. Бабеля и романе А. Фадеева “Разгром”».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М.М.Цветаевой, О.Э. Мандельштама, А.П. Платонова, И.Э. Бабеля, М.А. Булгакова,  М.А.Шолохова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0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Своеобразие художественной манеры писателя в  романе-эпопее «Тихий Дон» М.А.Шолохова.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5.Написание сочинений по теме «Неповторимость изображения русского характера в романе М.А. Шолохова «Тихий Дон».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BA7B81"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Русское литературное зарубежье 40–90-х годов (обзор).</w:t>
            </w: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57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проблематика, традиции и новаторство в произведениях писателей и поэтов русского зарубежья.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Набоков, И. Бродский –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58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</w:t>
            </w:r>
            <w:r w:rsidR="00F7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Первая волна эмиграции русских писателей. Характерные черты литературы русского зарубежья 1920—1930-х годов.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7.Творчество И.Шмелева, Б.Зайцева, В.Набокова, Г.Газданова, Б.Поплавского.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Вторая волна эмиграции русских писателей. Осмысление опыта сталинских репрессий и Великой Отечественной войны в литературе.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Творчество Б.Ширяева, Д.Кленовского, И.Елагина. 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Третья волна эмиграции. Возникновение диссидентского движения в СССР. Творчество И.Бродского, А.Синявского, Г.Владимова.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6480" w:rsidRPr="004042D9" w:rsidTr="00BA7B81">
        <w:trPr>
          <w:trHeight w:val="90"/>
        </w:trPr>
        <w:tc>
          <w:tcPr>
            <w:tcW w:w="2802" w:type="dxa"/>
            <w:vMerge w:val="restart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2.6.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первых послевоенных лет. Проблемы человеческого бытия, добра и зла, эгоизма и жизненного подвига.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А.А.Ахматовой. Поэма «Реквием»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271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1723"/>
        </w:trPr>
        <w:tc>
          <w:tcPr>
            <w:tcW w:w="2802" w:type="dxa"/>
            <w:vMerge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11..Составление конспекта по теме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поэзия и песни Великой Отечественной войны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Подготовка реферативных сообщений «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А.А.Ахматовой,  Б.Л. Пастернака, А.Т. Твардовского</w:t>
            </w: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сочинений по теме «Осмысление Великой Отечественной войны в художественной литературе».</w:t>
            </w:r>
          </w:p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14.Публицистика военных лет (М.Шолохов, И.Эренбург, А.Толстой).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6480" w:rsidRPr="004042D9" w:rsidTr="00BA7B81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2.7.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F77BB0">
        <w:trPr>
          <w:trHeight w:val="20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конфликтов истории в судьбах героев. Поэзия 60-х годов.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А.И. Солженицына.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к изображению прошлого. Повесть «Один день Ивана Денисовича»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9639" w:type="dxa"/>
          </w:tcPr>
          <w:p w:rsidR="00346480" w:rsidRPr="004042D9" w:rsidRDefault="00F77BB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34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r w:rsidR="00346480"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«Матренин двор». Отражение конфликтов истории в судьбах героев.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своеобразие прозы  В.Т. Шаламова.»Колымские рассказы»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лирике Н.М. Рубцова и Расула Гамзатова.</w:t>
            </w:r>
          </w:p>
        </w:tc>
        <w:tc>
          <w:tcPr>
            <w:tcW w:w="1418" w:type="dxa"/>
          </w:tcPr>
          <w:p w:rsidR="00346480" w:rsidRPr="004042D9" w:rsidRDefault="00F77BB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 А. Вампилова.Драматургия А.В. Вампилова.. 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пьес А.Вампилова «Прошлым летом в Чулимске», «Старший сын».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«Провинциальные анекдоты». Гоголевские традиции в пьесе А.Вампилова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F7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Б.Окуджава. Стихотворения: «Арбатский дворик», «Арбатский романс», «Ангелы», «Песня кавалергарда», «Мы за ценой не постоим…».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Р.Гамзатов. Стихотворения: «Журавли», «Есть глаза у цветов», «И люблю малиновый рассвет я…», «Не торопись».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6480" w:rsidRPr="004042D9" w:rsidTr="00BA7B81">
        <w:trPr>
          <w:trHeight w:val="316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2.8.</w:t>
            </w: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6480" w:rsidRPr="004042D9" w:rsidTr="00F77BB0">
        <w:trPr>
          <w:trHeight w:val="528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путях развития культуры. А. Арбузов, В. Розов, В. Ерофеев, В. Пелевин -  общая характеристика творчества.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BA7B81">
        <w:trPr>
          <w:trHeight w:val="65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А.Рыбаков. «Дети Арбата». В.Дудинцев. «Белые одежды». А.Солженицын. Рассказы. В.Распутин. Рассказы. С.Довлатов. Рассказы. В.Войнович. «Москва-2042». В.Маканин. «Лаз». А.Ким. «Белка». А.Варламов. Рассказы. В.Пелевин. «Желтая стрела», «Принц Госплана» Т.Толстая. Рассказы. Л.Петрушевская. Рассказы. В.Пьецух. «Новая московская философия». О.Ермаков. «Афганские рассказы». В. Астафьев. «Прокляты и убиты».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72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В.Дудинцев. «Белые одежды».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6480" w:rsidRPr="004042D9" w:rsidTr="00F77BB0">
        <w:trPr>
          <w:trHeight w:val="27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346480" w:rsidRPr="004042D9" w:rsidRDefault="00346480" w:rsidP="00A5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346480" w:rsidRPr="004042D9" w:rsidRDefault="00346480" w:rsidP="00A54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А.Варламов. Рассказы</w:t>
            </w:r>
          </w:p>
        </w:tc>
        <w:tc>
          <w:tcPr>
            <w:tcW w:w="1418" w:type="dxa"/>
          </w:tcPr>
          <w:p w:rsidR="00346480" w:rsidRPr="004042D9" w:rsidRDefault="00346480" w:rsidP="00A5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72586" w:rsidRDefault="00572586" w:rsidP="00A54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586" w:rsidRDefault="00572586" w:rsidP="00A54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DF" w:rsidRPr="00572586" w:rsidRDefault="001349DF" w:rsidP="00A54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9DF" w:rsidRPr="00572586" w:rsidSect="00F539DC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CC0361" w:rsidRPr="00CC0361" w:rsidRDefault="00CC0361" w:rsidP="000F47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bookmark10"/>
      <w:r w:rsidRPr="00CC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0F47E2" w:rsidRDefault="000F47E2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361" w:rsidRPr="00CC0361" w:rsidRDefault="00CC0361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Реализация программы дисциплины требует наличия учебного кабинета русского языка и литературы.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«Русский язык» (учебники, словари разных типов, опорные конспекты-плакаты, стенды, карточки, тексты разных типов и стилей речи, художественная литература) (1)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CC0361" w:rsidRPr="00CC0361" w:rsidRDefault="00CC0361" w:rsidP="00A54A1D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C036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доска,</w:t>
      </w:r>
    </w:p>
    <w:bookmarkEnd w:id="1"/>
    <w:p w:rsidR="00CC0361" w:rsidRPr="000F47E2" w:rsidRDefault="00CC0361" w:rsidP="00A54A1D">
      <w:pPr>
        <w:tabs>
          <w:tab w:val="left" w:pos="855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0F47E2">
        <w:rPr>
          <w:rFonts w:ascii="Times New Roman" w:eastAsia="TimesNewRoman" w:hAnsi="Times New Roman" w:cs="Times New Roman"/>
          <w:sz w:val="14"/>
          <w:szCs w:val="14"/>
          <w:lang w:eastAsia="ru-RU"/>
        </w:rPr>
        <w:t xml:space="preserve"> </w:t>
      </w: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CC0361" w:rsidRPr="00CC0361" w:rsidRDefault="00CC0361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C0361" w:rsidRPr="00CC0361" w:rsidRDefault="00CC0361" w:rsidP="00A54A1D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0F47E2" w:rsidRPr="000F47E2" w:rsidRDefault="000F47E2" w:rsidP="00A5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</w:p>
    <w:p w:rsidR="00CC0361" w:rsidRPr="00CC0361" w:rsidRDefault="00CC0361" w:rsidP="00A5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обучающихся</w:t>
      </w:r>
    </w:p>
    <w:p w:rsidR="00CC0361" w:rsidRPr="000F47E2" w:rsidRDefault="00CC0361" w:rsidP="00A54A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</w:p>
    <w:p w:rsidR="001349DF" w:rsidRPr="00CC0361" w:rsidRDefault="001349DF" w:rsidP="00A54A1D">
      <w:pPr>
        <w:pStyle w:val="a3"/>
        <w:numPr>
          <w:ilvl w:val="0"/>
          <w:numId w:val="7"/>
        </w:numPr>
        <w:spacing w:after="0" w:line="276" w:lineRule="auto"/>
        <w:jc w:val="both"/>
        <w:rPr>
          <w:sz w:val="28"/>
          <w:szCs w:val="28"/>
        </w:rPr>
      </w:pPr>
      <w:r w:rsidRPr="00CC0361">
        <w:rPr>
          <w:sz w:val="28"/>
          <w:szCs w:val="28"/>
        </w:rPr>
        <w:t xml:space="preserve">Русская литература </w:t>
      </w:r>
      <w:r w:rsidRPr="00CC0361">
        <w:rPr>
          <w:sz w:val="28"/>
          <w:szCs w:val="28"/>
          <w:lang w:val="en-US"/>
        </w:rPr>
        <w:t>XIX</w:t>
      </w:r>
      <w:r w:rsidRPr="00CC0361">
        <w:rPr>
          <w:sz w:val="28"/>
          <w:szCs w:val="28"/>
        </w:rPr>
        <w:t xml:space="preserve"> в. Учебник (ч. 1, 2,). 10 кл. Под ред. А.Н.Архангельского. – М., Дрофа, 20016; Русская литература </w:t>
      </w:r>
      <w:r w:rsidRPr="00CC0361">
        <w:rPr>
          <w:sz w:val="28"/>
          <w:szCs w:val="28"/>
          <w:lang w:val="en-US"/>
        </w:rPr>
        <w:t>XX</w:t>
      </w:r>
      <w:r w:rsidRPr="00CC0361">
        <w:rPr>
          <w:sz w:val="28"/>
          <w:szCs w:val="28"/>
        </w:rPr>
        <w:t>века, учебник ( ч.1,2) 11 класс.Под редакцией В.В.Агеносова</w:t>
      </w:r>
    </w:p>
    <w:p w:rsidR="00CC0361" w:rsidRPr="000F47E2" w:rsidRDefault="00CC0361" w:rsidP="00A54A1D">
      <w:pPr>
        <w:pStyle w:val="ab"/>
        <w:spacing w:before="0" w:beforeAutospacing="0" w:after="0" w:afterAutospacing="0" w:line="276" w:lineRule="auto"/>
        <w:jc w:val="center"/>
        <w:rPr>
          <w:b/>
          <w:sz w:val="14"/>
          <w:szCs w:val="14"/>
          <w:u w:val="single"/>
        </w:rPr>
      </w:pPr>
    </w:p>
    <w:p w:rsidR="001349DF" w:rsidRPr="00CC0361" w:rsidRDefault="001349DF" w:rsidP="00A54A1D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 w:rsidRPr="00CC0361">
        <w:rPr>
          <w:b/>
          <w:sz w:val="28"/>
          <w:szCs w:val="28"/>
          <w:u w:val="single"/>
        </w:rPr>
        <w:t>Интернет – ресурсы:</w:t>
      </w:r>
    </w:p>
    <w:p w:rsidR="001349DF" w:rsidRPr="00CC0361" w:rsidRDefault="001349DF" w:rsidP="00A54A1D">
      <w:pPr>
        <w:pStyle w:val="Default"/>
        <w:numPr>
          <w:ilvl w:val="0"/>
          <w:numId w:val="8"/>
        </w:numPr>
        <w:spacing w:line="276" w:lineRule="auto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>Электронный ресурс «ГРАМОТА.РУ». Форма доступа:</w:t>
      </w:r>
      <w:r w:rsidR="00CC0361">
        <w:rPr>
          <w:color w:val="auto"/>
          <w:sz w:val="28"/>
          <w:szCs w:val="28"/>
        </w:rPr>
        <w:t xml:space="preserve"> </w:t>
      </w:r>
      <w:r w:rsidRPr="00CC0361">
        <w:rPr>
          <w:color w:val="auto"/>
          <w:sz w:val="28"/>
          <w:szCs w:val="28"/>
        </w:rPr>
        <w:t xml:space="preserve">www.gramota.ru </w:t>
      </w:r>
    </w:p>
    <w:p w:rsidR="001349DF" w:rsidRPr="00CC0361" w:rsidRDefault="001349DF" w:rsidP="00A54A1D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9" w:history="1">
        <w:r w:rsidRPr="00CC0361">
          <w:rPr>
            <w:rStyle w:val="afe"/>
            <w:color w:val="auto"/>
            <w:sz w:val="28"/>
            <w:szCs w:val="28"/>
          </w:rPr>
          <w:t>www.slovari.ru</w:t>
        </w:r>
      </w:hyperlink>
    </w:p>
    <w:p w:rsidR="001349DF" w:rsidRPr="000F47E2" w:rsidRDefault="001349DF" w:rsidP="00A54A1D">
      <w:pPr>
        <w:pStyle w:val="ab"/>
        <w:spacing w:before="0" w:beforeAutospacing="0" w:after="0" w:afterAutospacing="0" w:line="276" w:lineRule="auto"/>
        <w:jc w:val="both"/>
        <w:rPr>
          <w:sz w:val="14"/>
          <w:szCs w:val="14"/>
        </w:rPr>
      </w:pPr>
    </w:p>
    <w:p w:rsidR="001349DF" w:rsidRPr="00CC0361" w:rsidRDefault="001349DF" w:rsidP="00A54A1D">
      <w:pPr>
        <w:pStyle w:val="Default"/>
        <w:spacing w:line="276" w:lineRule="auto"/>
        <w:ind w:firstLine="709"/>
        <w:jc w:val="center"/>
        <w:rPr>
          <w:b/>
          <w:color w:val="auto"/>
          <w:sz w:val="28"/>
          <w:szCs w:val="28"/>
          <w:u w:val="single"/>
        </w:rPr>
      </w:pPr>
      <w:r w:rsidRPr="00CC0361">
        <w:rPr>
          <w:b/>
          <w:color w:val="auto"/>
          <w:sz w:val="28"/>
          <w:szCs w:val="28"/>
          <w:u w:val="single"/>
        </w:rPr>
        <w:t>Для педагога.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«Электронная версия газеты « Литература». Форма доступа: rus.1september.ru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«Литература». Форма доступа: </w:t>
      </w:r>
      <w:hyperlink r:id="rId10" w:history="1">
        <w:r w:rsidRPr="00CC0361">
          <w:rPr>
            <w:rStyle w:val="afe"/>
            <w:color w:val="auto"/>
            <w:sz w:val="28"/>
            <w:szCs w:val="28"/>
          </w:rPr>
          <w:t>www.alleng</w:t>
        </w:r>
      </w:hyperlink>
      <w:r w:rsidRPr="00CC0361">
        <w:rPr>
          <w:color w:val="auto"/>
          <w:sz w:val="28"/>
          <w:szCs w:val="28"/>
        </w:rPr>
        <w:t xml:space="preserve">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«Кабинет литературы». Форма доступа: ruslit.ioso.ru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«Литература». Форма доступа: </w:t>
      </w:r>
      <w:hyperlink r:id="rId11" w:history="1">
        <w:r w:rsidRPr="00CC0361">
          <w:rPr>
            <w:rStyle w:val="afe"/>
            <w:color w:val="auto"/>
            <w:sz w:val="28"/>
            <w:szCs w:val="28"/>
          </w:rPr>
          <w:t>www.gramma</w:t>
        </w:r>
      </w:hyperlink>
      <w:r w:rsidRPr="00CC0361">
        <w:rPr>
          <w:color w:val="auto"/>
          <w:sz w:val="28"/>
          <w:szCs w:val="28"/>
        </w:rPr>
        <w:t xml:space="preserve">.ru </w:t>
      </w:r>
    </w:p>
    <w:p w:rsidR="001349DF" w:rsidRPr="00CC0361" w:rsidRDefault="001349DF" w:rsidP="00A54A1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CC0361">
        <w:rPr>
          <w:color w:val="auto"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12" w:history="1">
        <w:r w:rsidRPr="00CC0361">
          <w:rPr>
            <w:rStyle w:val="afe"/>
            <w:color w:val="auto"/>
            <w:sz w:val="28"/>
            <w:szCs w:val="28"/>
          </w:rPr>
          <w:t>www.slovari.ru</w:t>
        </w:r>
      </w:hyperlink>
    </w:p>
    <w:p w:rsidR="001349DF" w:rsidRPr="00CC0361" w:rsidRDefault="001349DF" w:rsidP="00A54A1D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349DF" w:rsidRPr="004042D9" w:rsidRDefault="001349DF" w:rsidP="00A54A1D">
      <w:pPr>
        <w:widowControl w:val="0"/>
        <w:suppressAutoHyphens/>
        <w:spacing w:after="0" w:line="360" w:lineRule="auto"/>
        <w:ind w:left="708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B500A2" w:rsidRPr="004042D9" w:rsidRDefault="00B500A2" w:rsidP="00A54A1D">
      <w:pPr>
        <w:tabs>
          <w:tab w:val="center" w:pos="332"/>
          <w:tab w:val="center" w:pos="1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500A2" w:rsidRPr="004042D9" w:rsidSect="000C6B13"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1906" w:h="16838"/>
          <w:pgMar w:top="568" w:right="1298" w:bottom="1404" w:left="1701" w:header="720" w:footer="894" w:gutter="0"/>
          <w:cols w:space="720"/>
        </w:sectPr>
      </w:pP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CC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CC0361" w:rsidRPr="00CC0361" w:rsidRDefault="00CC0361" w:rsidP="00A54A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3"/>
        <w:gridCol w:w="4827"/>
      </w:tblGrid>
      <w:tr w:rsidR="004042D9" w:rsidRPr="00CC0361" w:rsidTr="0031007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042D9" w:rsidRPr="00CC0361" w:rsidTr="0031007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4042D9" w:rsidRPr="00CC0361" w:rsidTr="00310072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пересказ художественного текста; 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анализ отдельных глав литературного текста;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 w:rsidR="004042D9" w:rsidRPr="00CC0361" w:rsidTr="00310072">
        <w:trPr>
          <w:trHeight w:val="129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литературные викторины по изучаемому художественному произведению;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сочинение, эссе, рецензия на изучаемый литературный текст;</w:t>
            </w:r>
          </w:p>
        </w:tc>
      </w:tr>
      <w:tr w:rsidR="004042D9" w:rsidRPr="00CC0361" w:rsidTr="00310072">
        <w:trPr>
          <w:trHeight w:val="115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задания;</w:t>
            </w:r>
          </w:p>
        </w:tc>
      </w:tr>
      <w:tr w:rsidR="004042D9" w:rsidRPr="00CC0361" w:rsidTr="00310072">
        <w:trPr>
          <w:trHeight w:val="30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практические работы (анализ художественного текста);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по карточкам;</w:t>
            </w:r>
          </w:p>
        </w:tc>
      </w:tr>
      <w:tr w:rsidR="004042D9" w:rsidRPr="00CC0361" w:rsidTr="00310072">
        <w:trPr>
          <w:trHeight w:val="37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(сочинение);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03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рубежный контроль по разделам в форме контрольных работ</w:t>
            </w:r>
          </w:p>
        </w:tc>
      </w:tr>
      <w:tr w:rsidR="004042D9" w:rsidRPr="00CC0361" w:rsidTr="00310072">
        <w:trPr>
          <w:trHeight w:val="3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рубежный контроль;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исследовательские работы обучающихся;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Доклады, рефераты обучающихся;</w:t>
            </w:r>
          </w:p>
        </w:tc>
      </w:tr>
      <w:tr w:rsidR="004042D9" w:rsidRPr="00CC0361" w:rsidTr="00310072">
        <w:trPr>
          <w:trHeight w:val="69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4042D9" w:rsidRPr="00CC0361" w:rsidTr="00310072">
        <w:trPr>
          <w:trHeight w:val="27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устный опрос обучающихся;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творческие работы обучающихся (исследовательские работы, эссе, сочинение, ответ на поставленный вопрос);</w:t>
            </w:r>
          </w:p>
        </w:tc>
      </w:tr>
      <w:tr w:rsidR="004042D9" w:rsidRPr="00CC0361" w:rsidTr="00310072">
        <w:trPr>
          <w:trHeight w:val="18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письменные творческие работы обучающихся;</w:t>
            </w:r>
          </w:p>
        </w:tc>
      </w:tr>
      <w:tr w:rsidR="004042D9" w:rsidRPr="00CC0361" w:rsidTr="00310072">
        <w:trPr>
          <w:trHeight w:val="41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участия в диалоге или дискуссии;</w:t>
            </w:r>
          </w:p>
          <w:p w:rsidR="004042D9" w:rsidRPr="00CC0361" w:rsidRDefault="004042D9" w:rsidP="00A54A1D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4042D9" w:rsidRPr="00CC0361" w:rsidRDefault="004042D9" w:rsidP="00A54A1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определения своего круга чтения и оценки литературных произведений;</w:t>
            </w:r>
          </w:p>
          <w:p w:rsidR="004042D9" w:rsidRPr="00CC0361" w:rsidRDefault="004042D9" w:rsidP="00A54A1D">
            <w:pPr>
              <w:pStyle w:val="a8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61">
              <w:rPr>
                <w:rFonts w:ascii="Times New Roman" w:hAnsi="Times New Roman"/>
                <w:sz w:val="28"/>
                <w:szCs w:val="28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фронтальный опрос обучающихся;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работы;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составление библиографических карточек по творчеству писателя;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– подготовка рефератов;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участие в дискуссии по поставленной проблеме на уроке;</w:t>
            </w:r>
          </w:p>
          <w:p w:rsidR="004042D9" w:rsidRPr="00CC0361" w:rsidRDefault="004042D9" w:rsidP="00A54A1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внеклассное чтение (письменный анализ литературного текста);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2D9" w:rsidRPr="00CC0361" w:rsidTr="00310072">
        <w:trPr>
          <w:trHeight w:val="25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образную природу словесного искусства;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и контрольные работы (владеть литературоведческими понятиями);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  <w:tr w:rsidR="004042D9" w:rsidRPr="00CC0361" w:rsidTr="00310072">
        <w:trPr>
          <w:trHeight w:val="14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содержание изученных литературных произведений;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основные факты жизни и творчества писателей-классиков 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XIX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XX</w:t>
            </w:r>
            <w:r w:rsidRPr="00CC0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вв.;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</w:t>
            </w:r>
          </w:p>
        </w:tc>
      </w:tr>
      <w:tr w:rsidR="004042D9" w:rsidRPr="00CC0361" w:rsidTr="00310072">
        <w:trPr>
          <w:trHeight w:val="15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фронтальный опрос обучающихся;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беседа с обучающимися по прочитанному тексту;</w:t>
            </w:r>
          </w:p>
          <w:p w:rsidR="004042D9" w:rsidRPr="00CC0361" w:rsidRDefault="004042D9" w:rsidP="00A54A1D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C0361">
              <w:rPr>
                <w:sz w:val="28"/>
                <w:szCs w:val="28"/>
              </w:rPr>
              <w:t>- исследовательские и творческие работы обучающихся;</w:t>
            </w:r>
          </w:p>
        </w:tc>
      </w:tr>
      <w:tr w:rsidR="004042D9" w:rsidRPr="00CC0361" w:rsidTr="00310072">
        <w:trPr>
          <w:trHeight w:val="22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основные теоретико-литературные понятия;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тестовые и контрольные работы (владеть литературоведческими понятиями);</w:t>
            </w:r>
          </w:p>
          <w:p w:rsidR="004042D9" w:rsidRPr="00CC0361" w:rsidRDefault="004042D9" w:rsidP="00A54A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61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</w:tbl>
    <w:p w:rsidR="004042D9" w:rsidRPr="004042D9" w:rsidRDefault="004042D9" w:rsidP="00A5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E4" w:rsidRDefault="009926E4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61" w:rsidRDefault="00CC0361" w:rsidP="00A54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361" w:rsidRPr="00CC0361" w:rsidRDefault="00CC0361" w:rsidP="00A54A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C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0361" w:rsidRPr="00CC0361" w:rsidRDefault="00A54A1D" w:rsidP="00A5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ХМАО-Югры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C0361" w:rsidRPr="00CC0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преподаватель                М.Н.Старков</w:t>
      </w:r>
    </w:p>
    <w:p w:rsidR="00CC0361" w:rsidRPr="00CC0361" w:rsidRDefault="00CC0361" w:rsidP="00A54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</w:t>
      </w:r>
      <w:r w:rsidR="00A54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</w:t>
      </w: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A54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CC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_________________         _______________</w:t>
      </w:r>
    </w:p>
    <w:p w:rsidR="00CC0361" w:rsidRPr="00CC0361" w:rsidRDefault="00CC0361" w:rsidP="00A54A1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3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A54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работы)                           </w:t>
      </w:r>
      <w:r w:rsidR="00A54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C0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(занимаемая должность)                 (инициалы, фамилия)</w:t>
      </w:r>
    </w:p>
    <w:p w:rsidR="00CC0361" w:rsidRPr="00CC0361" w:rsidRDefault="00CC0361" w:rsidP="00A54A1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0361" w:rsidRPr="00CC0361" w:rsidSect="00A54A1D">
      <w:footerReference w:type="even" r:id="rId16"/>
      <w:footerReference w:type="default" r:id="rId17"/>
      <w:footerReference w:type="first" r:id="rId18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FC" w:rsidRDefault="008539FC">
      <w:pPr>
        <w:spacing w:after="0" w:line="240" w:lineRule="auto"/>
      </w:pPr>
      <w:r>
        <w:separator/>
      </w:r>
    </w:p>
  </w:endnote>
  <w:endnote w:type="continuationSeparator" w:id="0">
    <w:p w:rsidR="008539FC" w:rsidRDefault="0085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1D" w:rsidRDefault="00A54A1D">
    <w:pPr>
      <w:pStyle w:val="af9"/>
      <w:jc w:val="center"/>
    </w:pPr>
  </w:p>
  <w:p w:rsidR="002B3F13" w:rsidRDefault="002B3F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BD3DF9">
    <w:r>
      <w:fldChar w:fldCharType="begin"/>
    </w:r>
    <w:r w:rsidR="002B3F13">
      <w:instrText xml:space="preserve"> PAGE   \* MERGEFORMAT </w:instrText>
    </w:r>
    <w:r>
      <w:fldChar w:fldCharType="separate"/>
    </w:r>
    <w:r w:rsidR="002B3F13" w:rsidRPr="00403880">
      <w:rPr>
        <w:noProof/>
      </w:rPr>
      <w:t>30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BD3DF9">
    <w:pPr>
      <w:jc w:val="right"/>
    </w:pPr>
    <w:r>
      <w:fldChar w:fldCharType="begin"/>
    </w:r>
    <w:r w:rsidR="002B3F13">
      <w:instrText xml:space="preserve"> PAGE   \* MERGEFORMAT </w:instrText>
    </w:r>
    <w:r>
      <w:fldChar w:fldCharType="separate"/>
    </w:r>
    <w:r w:rsidR="0093485E">
      <w:rPr>
        <w:noProof/>
      </w:rPr>
      <w:t>22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BD3DF9">
    <w:pPr>
      <w:jc w:val="right"/>
    </w:pPr>
    <w:r>
      <w:fldChar w:fldCharType="begin"/>
    </w:r>
    <w:r w:rsidR="002B3F13">
      <w:instrText xml:space="preserve"> PAGE   \* MERGEFORMAT </w:instrText>
    </w:r>
    <w:r>
      <w:fldChar w:fldCharType="separate"/>
    </w:r>
    <w:r w:rsidR="002B3F13">
      <w:rPr>
        <w:noProof/>
      </w:rPr>
      <w:t>37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BD3DF9">
    <w:r>
      <w:fldChar w:fldCharType="begin"/>
    </w:r>
    <w:r w:rsidR="002B3F13">
      <w:instrText xml:space="preserve"> PAGE   \* MERGEFORMAT </w:instrText>
    </w:r>
    <w:r>
      <w:fldChar w:fldCharType="separate"/>
    </w:r>
    <w:r w:rsidR="002B3F13" w:rsidRPr="00403880">
      <w:rPr>
        <w:noProof/>
      </w:rPr>
      <w:t>34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2B3F1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13" w:rsidRDefault="002B3F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FC" w:rsidRDefault="008539FC">
      <w:pPr>
        <w:spacing w:after="0" w:line="240" w:lineRule="auto"/>
      </w:pPr>
      <w:r>
        <w:separator/>
      </w:r>
    </w:p>
  </w:footnote>
  <w:footnote w:type="continuationSeparator" w:id="0">
    <w:p w:rsidR="008539FC" w:rsidRDefault="0085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443234"/>
    <w:multiLevelType w:val="hybridMultilevel"/>
    <w:tmpl w:val="6666E110"/>
    <w:lvl w:ilvl="0" w:tplc="1E620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220F"/>
    <w:multiLevelType w:val="multilevel"/>
    <w:tmpl w:val="C660F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7126DB"/>
    <w:multiLevelType w:val="multilevel"/>
    <w:tmpl w:val="C970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50571"/>
    <w:multiLevelType w:val="hybridMultilevel"/>
    <w:tmpl w:val="BB1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C7E4F"/>
    <w:multiLevelType w:val="hybridMultilevel"/>
    <w:tmpl w:val="28BC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25157"/>
    <w:multiLevelType w:val="multilevel"/>
    <w:tmpl w:val="5CA6D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8165B2"/>
    <w:multiLevelType w:val="multilevel"/>
    <w:tmpl w:val="73108B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D1510"/>
    <w:multiLevelType w:val="hybridMultilevel"/>
    <w:tmpl w:val="D0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71AF4"/>
    <w:multiLevelType w:val="multilevel"/>
    <w:tmpl w:val="59407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982FB1"/>
    <w:multiLevelType w:val="multilevel"/>
    <w:tmpl w:val="AF1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F8193C"/>
    <w:multiLevelType w:val="multilevel"/>
    <w:tmpl w:val="B16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C25EF"/>
    <w:multiLevelType w:val="hybridMultilevel"/>
    <w:tmpl w:val="84FC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376"/>
    <w:multiLevelType w:val="multilevel"/>
    <w:tmpl w:val="9A30BD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2258E"/>
    <w:multiLevelType w:val="hybridMultilevel"/>
    <w:tmpl w:val="F7EC9B5E"/>
    <w:lvl w:ilvl="0" w:tplc="1E6205CE">
      <w:start w:val="1"/>
      <w:numFmt w:val="bullet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37660ACE"/>
    <w:multiLevelType w:val="multilevel"/>
    <w:tmpl w:val="81BA5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27623"/>
    <w:multiLevelType w:val="hybridMultilevel"/>
    <w:tmpl w:val="14A20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D44F4"/>
    <w:multiLevelType w:val="hybridMultilevel"/>
    <w:tmpl w:val="ED8CC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3603F3"/>
    <w:multiLevelType w:val="multilevel"/>
    <w:tmpl w:val="3DBCDD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363A8"/>
    <w:multiLevelType w:val="hybridMultilevel"/>
    <w:tmpl w:val="E84083F0"/>
    <w:lvl w:ilvl="0" w:tplc="33BADA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344B3"/>
    <w:multiLevelType w:val="hybridMultilevel"/>
    <w:tmpl w:val="BB1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B1453"/>
    <w:multiLevelType w:val="multilevel"/>
    <w:tmpl w:val="ACD4C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C4AFB"/>
    <w:multiLevelType w:val="multilevel"/>
    <w:tmpl w:val="739494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A0FD8"/>
    <w:multiLevelType w:val="multilevel"/>
    <w:tmpl w:val="F4BC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3197C"/>
    <w:multiLevelType w:val="hybridMultilevel"/>
    <w:tmpl w:val="D0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47398"/>
    <w:multiLevelType w:val="hybridMultilevel"/>
    <w:tmpl w:val="5AF2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F2A3E"/>
    <w:multiLevelType w:val="multilevel"/>
    <w:tmpl w:val="B1B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00C4F"/>
    <w:multiLevelType w:val="multilevel"/>
    <w:tmpl w:val="CAB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943F5"/>
    <w:multiLevelType w:val="multilevel"/>
    <w:tmpl w:val="996EB8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D16683"/>
    <w:multiLevelType w:val="multilevel"/>
    <w:tmpl w:val="4D0C1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23"/>
  </w:num>
  <w:num w:numId="5">
    <w:abstractNumId w:val="18"/>
  </w:num>
  <w:num w:numId="6">
    <w:abstractNumId w:val="3"/>
  </w:num>
  <w:num w:numId="7">
    <w:abstractNumId w:val="28"/>
  </w:num>
  <w:num w:numId="8">
    <w:abstractNumId w:val="12"/>
  </w:num>
  <w:num w:numId="9">
    <w:abstractNumId w:val="21"/>
  </w:num>
  <w:num w:numId="10">
    <w:abstractNumId w:val="29"/>
  </w:num>
  <w:num w:numId="11">
    <w:abstractNumId w:val="16"/>
  </w:num>
  <w:num w:numId="12">
    <w:abstractNumId w:val="20"/>
  </w:num>
  <w:num w:numId="13">
    <w:abstractNumId w:val="8"/>
  </w:num>
  <w:num w:numId="14">
    <w:abstractNumId w:val="15"/>
  </w:num>
  <w:num w:numId="15">
    <w:abstractNumId w:val="27"/>
  </w:num>
  <w:num w:numId="16">
    <w:abstractNumId w:val="25"/>
  </w:num>
  <w:num w:numId="17">
    <w:abstractNumId w:val="13"/>
  </w:num>
  <w:num w:numId="18">
    <w:abstractNumId w:val="19"/>
  </w:num>
  <w:num w:numId="19">
    <w:abstractNumId w:val="9"/>
  </w:num>
  <w:num w:numId="20">
    <w:abstractNumId w:val="30"/>
  </w:num>
  <w:num w:numId="21">
    <w:abstractNumId w:val="32"/>
  </w:num>
  <w:num w:numId="22">
    <w:abstractNumId w:val="4"/>
  </w:num>
  <w:num w:numId="23">
    <w:abstractNumId w:val="17"/>
  </w:num>
  <w:num w:numId="24">
    <w:abstractNumId w:val="11"/>
  </w:num>
  <w:num w:numId="25">
    <w:abstractNumId w:val="22"/>
  </w:num>
  <w:num w:numId="26">
    <w:abstractNumId w:val="26"/>
  </w:num>
  <w:num w:numId="27">
    <w:abstractNumId w:val="6"/>
  </w:num>
  <w:num w:numId="28">
    <w:abstractNumId w:val="14"/>
  </w:num>
  <w:num w:numId="29">
    <w:abstractNumId w:val="31"/>
  </w:num>
  <w:num w:numId="30">
    <w:abstractNumId w:val="10"/>
  </w:num>
  <w:num w:numId="31">
    <w:abstractNumId w:val="24"/>
  </w:num>
  <w:num w:numId="3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5D6D"/>
    <w:rsid w:val="000A591B"/>
    <w:rsid w:val="000B5D55"/>
    <w:rsid w:val="000C60EC"/>
    <w:rsid w:val="000C6B13"/>
    <w:rsid w:val="000E204B"/>
    <w:rsid w:val="000F47E2"/>
    <w:rsid w:val="000F4D3A"/>
    <w:rsid w:val="001061D4"/>
    <w:rsid w:val="0012612C"/>
    <w:rsid w:val="001349DF"/>
    <w:rsid w:val="001603A6"/>
    <w:rsid w:val="001A51C7"/>
    <w:rsid w:val="001D51F5"/>
    <w:rsid w:val="001E75CA"/>
    <w:rsid w:val="002308C3"/>
    <w:rsid w:val="00287710"/>
    <w:rsid w:val="00287CF8"/>
    <w:rsid w:val="002B1C76"/>
    <w:rsid w:val="002B3F13"/>
    <w:rsid w:val="00303985"/>
    <w:rsid w:val="00310072"/>
    <w:rsid w:val="00346480"/>
    <w:rsid w:val="003E09A0"/>
    <w:rsid w:val="004042D9"/>
    <w:rsid w:val="00412052"/>
    <w:rsid w:val="004306AF"/>
    <w:rsid w:val="004F27D7"/>
    <w:rsid w:val="0051026F"/>
    <w:rsid w:val="0053133B"/>
    <w:rsid w:val="00572586"/>
    <w:rsid w:val="005775BA"/>
    <w:rsid w:val="00595DF3"/>
    <w:rsid w:val="005B5335"/>
    <w:rsid w:val="005C5D6D"/>
    <w:rsid w:val="005F3423"/>
    <w:rsid w:val="00611839"/>
    <w:rsid w:val="00633FCE"/>
    <w:rsid w:val="00644357"/>
    <w:rsid w:val="00654BD8"/>
    <w:rsid w:val="00677551"/>
    <w:rsid w:val="00680112"/>
    <w:rsid w:val="00686213"/>
    <w:rsid w:val="006A7533"/>
    <w:rsid w:val="006F0415"/>
    <w:rsid w:val="007163CD"/>
    <w:rsid w:val="007315EF"/>
    <w:rsid w:val="007735F6"/>
    <w:rsid w:val="00777572"/>
    <w:rsid w:val="0079237C"/>
    <w:rsid w:val="007A5AE4"/>
    <w:rsid w:val="007E713F"/>
    <w:rsid w:val="007F0FE9"/>
    <w:rsid w:val="00805B5E"/>
    <w:rsid w:val="008539FC"/>
    <w:rsid w:val="00863512"/>
    <w:rsid w:val="0088513B"/>
    <w:rsid w:val="008943FE"/>
    <w:rsid w:val="008A32A7"/>
    <w:rsid w:val="008C31C1"/>
    <w:rsid w:val="00931DF8"/>
    <w:rsid w:val="0093485E"/>
    <w:rsid w:val="00950C7E"/>
    <w:rsid w:val="00991FA0"/>
    <w:rsid w:val="009926E4"/>
    <w:rsid w:val="009F400D"/>
    <w:rsid w:val="00A3057E"/>
    <w:rsid w:val="00A54967"/>
    <w:rsid w:val="00A54A1D"/>
    <w:rsid w:val="00AC5D6E"/>
    <w:rsid w:val="00AF705C"/>
    <w:rsid w:val="00B500A2"/>
    <w:rsid w:val="00B53BB6"/>
    <w:rsid w:val="00B5588B"/>
    <w:rsid w:val="00B8640E"/>
    <w:rsid w:val="00BA7B81"/>
    <w:rsid w:val="00BB49FA"/>
    <w:rsid w:val="00BC7232"/>
    <w:rsid w:val="00BD3DF9"/>
    <w:rsid w:val="00BE5565"/>
    <w:rsid w:val="00BF02A6"/>
    <w:rsid w:val="00C126AC"/>
    <w:rsid w:val="00C23C46"/>
    <w:rsid w:val="00C32BCE"/>
    <w:rsid w:val="00C35140"/>
    <w:rsid w:val="00CC0361"/>
    <w:rsid w:val="00D047BE"/>
    <w:rsid w:val="00D22631"/>
    <w:rsid w:val="00D2739A"/>
    <w:rsid w:val="00D3400A"/>
    <w:rsid w:val="00D63591"/>
    <w:rsid w:val="00D66F80"/>
    <w:rsid w:val="00DB7F1E"/>
    <w:rsid w:val="00DC2316"/>
    <w:rsid w:val="00E256D3"/>
    <w:rsid w:val="00E719E4"/>
    <w:rsid w:val="00E82FF6"/>
    <w:rsid w:val="00F076F3"/>
    <w:rsid w:val="00F539DC"/>
    <w:rsid w:val="00F77BB0"/>
    <w:rsid w:val="00F92871"/>
    <w:rsid w:val="00F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C"/>
  </w:style>
  <w:style w:type="paragraph" w:styleId="1">
    <w:name w:val="heading 1"/>
    <w:basedOn w:val="a"/>
    <w:next w:val="a"/>
    <w:link w:val="10"/>
    <w:uiPriority w:val="99"/>
    <w:qFormat/>
    <w:rsid w:val="00B50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0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00A2"/>
    <w:pPr>
      <w:keepNext/>
      <w:keepLines/>
      <w:spacing w:after="3"/>
      <w:ind w:left="294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0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500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026F"/>
  </w:style>
  <w:style w:type="paragraph" w:styleId="a3">
    <w:name w:val="Body Text"/>
    <w:basedOn w:val="a"/>
    <w:link w:val="a4"/>
    <w:rsid w:val="00510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0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2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1026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026F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51026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10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0A2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B500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00A2"/>
    <w:rPr>
      <w:rFonts w:ascii="Calibri" w:eastAsia="Times New Roman" w:hAnsi="Calibri" w:cs="Times New Roman"/>
      <w:b/>
      <w:bCs/>
      <w:lang w:eastAsia="ru-RU"/>
    </w:rPr>
  </w:style>
  <w:style w:type="paragraph" w:styleId="ab">
    <w:name w:val="Normal (Web)"/>
    <w:basedOn w:val="a"/>
    <w:uiPriority w:val="99"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B500A2"/>
    <w:rPr>
      <w:b/>
      <w:bCs/>
    </w:rPr>
  </w:style>
  <w:style w:type="paragraph" w:styleId="ad">
    <w:name w:val="footnote text"/>
    <w:basedOn w:val="a"/>
    <w:link w:val="ae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00A2"/>
    <w:rPr>
      <w:vertAlign w:val="superscript"/>
    </w:rPr>
  </w:style>
  <w:style w:type="paragraph" w:styleId="af0">
    <w:name w:val="Balloon Text"/>
    <w:basedOn w:val="a"/>
    <w:link w:val="af1"/>
    <w:semiHidden/>
    <w:rsid w:val="00B500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00A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B500A2"/>
    <w:rPr>
      <w:sz w:val="16"/>
      <w:szCs w:val="16"/>
    </w:rPr>
  </w:style>
  <w:style w:type="paragraph" w:styleId="af3">
    <w:name w:val="annotation text"/>
    <w:basedOn w:val="a"/>
    <w:link w:val="af4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500A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50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B500A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"/>
    <w:link w:val="afa"/>
    <w:uiPriority w:val="99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B500A2"/>
  </w:style>
  <w:style w:type="paragraph" w:styleId="afc">
    <w:name w:val="header"/>
    <w:basedOn w:val="a"/>
    <w:link w:val="afd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B500A2"/>
    <w:rPr>
      <w:color w:val="0000FF"/>
      <w:u w:val="single"/>
    </w:rPr>
  </w:style>
  <w:style w:type="paragraph" w:styleId="aff">
    <w:name w:val="Subtitle"/>
    <w:basedOn w:val="a"/>
    <w:next w:val="a3"/>
    <w:link w:val="aff0"/>
    <w:qFormat/>
    <w:rsid w:val="00B500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500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500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500A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B500A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500A2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500A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WW8Num5z0">
    <w:name w:val="WW8Num5z0"/>
    <w:rsid w:val="00B500A2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500A2"/>
    <w:rPr>
      <w:rFonts w:ascii="Symbol" w:hAnsi="Symbol"/>
    </w:rPr>
  </w:style>
  <w:style w:type="paragraph" w:customStyle="1" w:styleId="Default">
    <w:name w:val="Default"/>
    <w:rsid w:val="00B5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500A2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B500A2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B500A2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C"/>
  </w:style>
  <w:style w:type="paragraph" w:styleId="1">
    <w:name w:val="heading 1"/>
    <w:basedOn w:val="a"/>
    <w:next w:val="a"/>
    <w:link w:val="10"/>
    <w:uiPriority w:val="99"/>
    <w:qFormat/>
    <w:rsid w:val="00B500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00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00A2"/>
    <w:pPr>
      <w:keepNext/>
      <w:keepLines/>
      <w:spacing w:after="3"/>
      <w:ind w:left="294" w:hanging="10"/>
      <w:outlineLvl w:val="2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0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500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1026F"/>
  </w:style>
  <w:style w:type="paragraph" w:styleId="a3">
    <w:name w:val="Body Text"/>
    <w:basedOn w:val="a"/>
    <w:link w:val="a4"/>
    <w:rsid w:val="00510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1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0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02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1026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026F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51026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51026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0A2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B500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500A2"/>
    <w:rPr>
      <w:rFonts w:ascii="Calibri" w:eastAsia="Times New Roman" w:hAnsi="Calibri" w:cs="Times New Roman"/>
      <w:b/>
      <w:bCs/>
      <w:lang w:eastAsia="ru-RU"/>
    </w:rPr>
  </w:style>
  <w:style w:type="paragraph" w:styleId="ab">
    <w:name w:val="Normal (Web)"/>
    <w:basedOn w:val="a"/>
    <w:uiPriority w:val="99"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B500A2"/>
    <w:rPr>
      <w:b/>
      <w:bCs/>
    </w:rPr>
  </w:style>
  <w:style w:type="paragraph" w:styleId="ad">
    <w:name w:val="footnote text"/>
    <w:basedOn w:val="a"/>
    <w:link w:val="ae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500A2"/>
    <w:rPr>
      <w:vertAlign w:val="superscript"/>
    </w:rPr>
  </w:style>
  <w:style w:type="paragraph" w:styleId="af0">
    <w:name w:val="Balloon Text"/>
    <w:basedOn w:val="a"/>
    <w:link w:val="af1"/>
    <w:semiHidden/>
    <w:rsid w:val="00B500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500A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B500A2"/>
    <w:rPr>
      <w:sz w:val="16"/>
      <w:szCs w:val="16"/>
    </w:rPr>
  </w:style>
  <w:style w:type="paragraph" w:styleId="af3">
    <w:name w:val="annotation text"/>
    <w:basedOn w:val="a"/>
    <w:link w:val="af4"/>
    <w:semiHidden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B50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500A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50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B500A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B5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"/>
    <w:link w:val="afa"/>
    <w:uiPriority w:val="99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B500A2"/>
  </w:style>
  <w:style w:type="paragraph" w:styleId="afc">
    <w:name w:val="header"/>
    <w:basedOn w:val="a"/>
    <w:link w:val="afd"/>
    <w:rsid w:val="00B50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rsid w:val="00B5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B500A2"/>
    <w:rPr>
      <w:color w:val="0000FF"/>
      <w:u w:val="single"/>
    </w:rPr>
  </w:style>
  <w:style w:type="paragraph" w:styleId="aff">
    <w:name w:val="Subtitle"/>
    <w:basedOn w:val="a"/>
    <w:next w:val="a3"/>
    <w:link w:val="aff0"/>
    <w:qFormat/>
    <w:rsid w:val="00B500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B500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B500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500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500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500A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500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 отступ1"/>
    <w:basedOn w:val="a"/>
    <w:rsid w:val="00B500A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500A2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500A2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WW8Num5z0">
    <w:name w:val="WW8Num5z0"/>
    <w:rsid w:val="00B500A2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500A2"/>
    <w:rPr>
      <w:rFonts w:ascii="Symbol" w:hAnsi="Symbol"/>
    </w:rPr>
  </w:style>
  <w:style w:type="paragraph" w:customStyle="1" w:styleId="Default">
    <w:name w:val="Default"/>
    <w:rsid w:val="00B50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500A2"/>
    <w:pPr>
      <w:spacing w:after="0" w:line="283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B500A2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B500A2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00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7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8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lovari.ru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hyperlink" Target="http://www.alle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ovari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2017-11-03T04:06:00Z</cp:lastPrinted>
  <dcterms:created xsi:type="dcterms:W3CDTF">2021-10-19T04:45:00Z</dcterms:created>
  <dcterms:modified xsi:type="dcterms:W3CDTF">2021-11-01T18:01:00Z</dcterms:modified>
</cp:coreProperties>
</file>