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DD" w:rsidRPr="00111CDD" w:rsidRDefault="00111CDD" w:rsidP="00111CDD">
      <w:pPr>
        <w:spacing w:after="0"/>
        <w:jc w:val="center"/>
        <w:rPr>
          <w:rFonts w:ascii="Times New Roman" w:hAnsi="Times New Roman" w:cs="Times New Roman"/>
          <w:b/>
          <w:sz w:val="24"/>
          <w:szCs w:val="24"/>
        </w:rPr>
      </w:pPr>
      <w:bookmarkStart w:id="0" w:name="_GoBack"/>
      <w:bookmarkEnd w:id="0"/>
      <w:r w:rsidRPr="00111CDD">
        <w:rPr>
          <w:rFonts w:ascii="Times New Roman" w:hAnsi="Times New Roman" w:cs="Times New Roman"/>
          <w:b/>
          <w:sz w:val="24"/>
          <w:szCs w:val="24"/>
        </w:rPr>
        <w:t>Пояснительная записка</w:t>
      </w:r>
    </w:p>
    <w:p w:rsidR="00111CDD" w:rsidRPr="00111CDD" w:rsidRDefault="00111CDD" w:rsidP="00111CDD">
      <w:pPr>
        <w:spacing w:after="0"/>
        <w:jc w:val="center"/>
        <w:rPr>
          <w:rFonts w:ascii="Times New Roman" w:hAnsi="Times New Roman" w:cs="Times New Roman"/>
          <w:b/>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Настоящая программа по литературе составлена на основе: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1. Федерального компонента Государственного стандарта среднего (полного) общего образования на базовом уровне.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2. Обязательного минимума содержания образования.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3. Программы В. Я. Коровиной.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4. Учебника литературы под редакцией В.В.Агеносова</w:t>
      </w:r>
      <w:r>
        <w:rPr>
          <w:rFonts w:ascii="Times New Roman" w:hAnsi="Times New Roman" w:cs="Times New Roman"/>
          <w:sz w:val="24"/>
          <w:szCs w:val="24"/>
        </w:rPr>
        <w:t>……</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Программа рассчитана на 102 часа (3 часа в неделю).</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jc w:val="center"/>
        <w:rPr>
          <w:rFonts w:ascii="Times New Roman" w:hAnsi="Times New Roman" w:cs="Times New Roman"/>
          <w:sz w:val="24"/>
          <w:szCs w:val="24"/>
        </w:rPr>
      </w:pPr>
      <w:r w:rsidRPr="00111CDD">
        <w:rPr>
          <w:rFonts w:ascii="Times New Roman" w:hAnsi="Times New Roman" w:cs="Times New Roman"/>
          <w:sz w:val="24"/>
          <w:szCs w:val="24"/>
        </w:rPr>
        <w:t>Содержание дисциплины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 процессе обучения используются репродуктивный и продуктивный методы обучения, информационные технологии; учебно-наглядные пособия, экранные и звуковые средства обучения, репродукции картин, иллюстрации к произведениям, справочная литература.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Программа предусматривает прочное усвоение материала.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Программа включает базовые знания и умения, которыми должны овладеть все обучающиеся.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b/>
          <w:sz w:val="24"/>
          <w:szCs w:val="24"/>
        </w:rPr>
        <w:t xml:space="preserve">Цели </w:t>
      </w:r>
      <w:r w:rsidRPr="00111CDD">
        <w:rPr>
          <w:rFonts w:ascii="Times New Roman" w:hAnsi="Times New Roman" w:cs="Times New Roman"/>
          <w:sz w:val="24"/>
          <w:szCs w:val="24"/>
        </w:rPr>
        <w:t>основного общего образования с учётом специфики учебного предмета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Общая характеристика учебного предмета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Курс литературы в 11 классе строится на основе сочетания концентрического, историко-хронологического и проблемно-тематического принципов.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Содержание курса литературы 11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 11 классе затронута одна из ведущих проблем – особенности труда писателя, его позиция, изображение человека как важнейшая проблема литературы.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Изучению произведений предшествует краткий обзор жизни и творчества писателя.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Материалы по теории и истории литературы представлены в каждом разделе программы.</w:t>
      </w: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На уроках литературы ученики должны решить следующие задачи: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 сформировать представление о художественной литературе как искусстве слова и ее месте в культуре страны и народа;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-осознать своеобразие и богатство литературы как искусства;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освоить теоретические понятия, которые способствуют более глубокому постижению конкретных художественных произведений;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воспитать культуру чтения, сформировать потребность в чтении;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использовать изучение литературы для повышения речевой культуры, совершенствования собственной устной и письменной речи.</w:t>
      </w: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Осознанное, творческое чтение художественных произведений разных жанров.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Выразительное чтение.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Различные виды пересказа.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Заучивание наизусть стихотворных текстов.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Общеучебные умения, навыки и способы деятельности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поиск и выделение значимых функциональных связей и отношений между частями целого, выделение характерных причинно-следственных связей;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сравнение, сопоставление, классификация;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самостоятельное выполнение различных творческих работ;</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составление плана, тезисов, конспекта;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Методы и формы обучения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Современный урок литературы – это урок с огромным познавательным и воспитательным потенциалом, урок, реализующий принципы научности, историзма в подходе к литературным явлениям и, конечно, ориентированный на развитие интеллектуальных, эмоциональных и волевых качеств учащихся, на формирование их мировоззрения, эстетического сознания, вкусов и потребностей.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 этом плане особую важность приобретает продуманность типологии и формы урока, т.к. от типа и формы зависит структура и методика урока. Но ни в дидактике, ни в частных методиках нет в настоящее время единой общепринятой классификации типов урока, и существует ряд принципиально различных подходов при обосновании типов уроков литературы.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Уроки изучения литературного произведения: вступительные уроки, уроки чтения и анализа произведения, заключительные, обобщающие уроки.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Уроки изучения истории и теории литературы: изучение обзорных тем, жизненного и творческого пути писателя, крупных теоретико-литературных понятий, изучение литературно-критических статей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Уроки развития речи: обучение видам устной речи, различным видам письменной речи, обучение сочинениям</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Уроки внеклассного чтения.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Описание места учебного предмета</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Рабочая программа для учащихся 11 класса в соответствии с программой литературного образования рассчитана на 102 часа (из расчёта 3 урока в неделю).</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Личностные, метапредметные и предметные результаты освоения учебного предмета.</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Личностными результатами выпускников основной школы, формируемыми при изучении предмета «Литература», являются:</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Метапредметные результаты изучения предмета «Литература» в основной школе проявляются в</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умении самостоятельно организовывать собственную деятельность, оценивать ее, определять сферу своих интересов;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 умении работать с разными источниками информации, находить ее, анализировать, использовать в самостоятельной деятельности. </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Предметные результаты выпускников основной школы состоят в следующем:</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1) в познавательной сфере:</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владение элементарной литературоведческой терминологией при анализе литературного произведения;</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2) в ценностно-ориентационной сфере:</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 формулирование собственного отношения к произведениям русской литературы, их оценка;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собственная интерпретация (в отдельных случаях) изученных литературных произведений;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понимание авторской позиции и свое отношение к ней;</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3) в коммуникативной сфере:</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4) в эстетической сфере:</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Виды контроля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-промежуточный: пересказ, выразительное чтение (в том числе наизусть), развёрнутый ответ на вопрос, викторины, тесты, анализ эпизода, анализ стихотворения, комментирование художественного текста, характеристика героя, конспектирование (лекции учителя, статьи учебника), подбор необходимой информации для сообщений на литературную или историко-культурную темы, презентация проектов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 итоговый: анализ стихотворения, письменный развёрнутый ответ на проблемный вопрос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Основными формами контроля в рамках данной программы являются: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-сочинения разных жанров;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-анализ произведения, анализ эпизода, лирического произведения;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-тестирование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Темы сочинений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И.А.Бунина.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Стихотворение «Последний шмель». (Восприятие, истолкование, оценка.)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любви в прозе И.А.Бунина.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Проблема человека и цивилизации в рассказе И.А.Бунина «Господин из Сан-Франциско».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Образ России в прозе И.А.Бунина.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«Так знать и любить природу, как умеет Бунин,- мало кто умеет» (А.А.Блок)</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М.Горького.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Что осуждает и что прославляет в человеке Горький-романтик? (По ранней прозе М.Горького.)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Жизнь ночлежников до появления Луки. (Анализ начала первого акта пьесы М.Горького «На дне».)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Раздумья о человеке в пьесе М.Горького «На дне».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Нравственная проблематика пьесы М.Горького «На дне».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 чем смысл финала пьесы М.Горького «На дне»?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поэтов Серебряного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Лирический герой в творчестве одного из поэтов Серебряного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«Высокое ремесло»: обновление поэтической формы в лирике Серебряного века (на материале творчества одного из поэтов).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«Тень несозданных созданий»: мир творческого воображения в лирике одного из поэтов Серебряного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Что мне близко в поэзии…(одного из поэтов Серебряного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 одном стихотворении Серебряного века (по выбору учащихся).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А.А.Блока.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Стихотворение А.А.Блока «Незнакомка». (Восприятие, истолкование, оценка.)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Прошлое, настоящее и будущее России в поэзии А.А.Блока.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любви в поэзии А.А.Блока.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Образ революционной эпохи в поэме А.А.Блока «Двенадцать».</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Образ Христа и загадка финала поэмы А.А.Блока «Двенадцать».</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В.В.Маяковского и С.А.Есенина.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Стихотворение С.А.Есенина «Отговорила роща золотая…». (Восприятие, истолкование, оценка.)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Философские мотивы лирики С.А.Есенина.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любви в лирике С.А.Есенина.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Мир природы в лирике С.А.Есенина.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Образ Родины в лирике С.А.Есенина.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Стихотворение В.В.Маяковского «Послушайте!». (Восприятие, истолкование, оценка.)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Лирический герой ранней лирики В.В.Маяковского.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любви в лирике В.В.Маяковского.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поэта и поэзии в лирике В.В.Маяковского.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«Гримасы быта» в сатирической поэзии В.В.Маяковского.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А.А.Ахматовой.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Стихотворение А.А.Ахматовой «Сжала руки под темной вуалью…». (Восприятие, истолкование, оценка.)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Поэт и родина в лирике А.А.Ахматовой.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Трагедия личности, семьи, народа в поэме А.А.Ахматовой «Реквием».</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Мир женской души в лирике А.А.Ахматовой.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«Я.научилась просто, мудро жить…» (Философские мотивы в лирике А.А.Ахматовой.)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М.А.Булгакова.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Судьба художника в романе М.А.Булгакова «Мастер и Маргарита».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Образ Понтия Пилата и проблема совести в романе М.А.Булгакова «Мастер и Маргарита».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любви в прозе М.А.Булгакова.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Анализ 19 главы из второй части романа М.А.Булгакова «Мастер и Маргарита».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Допрос во дворце Ирода Великого. (Анализ эпизода из 2-ой главы первой части романа М.А.Булгакова «Мастер и Маргарита».)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Творчество М.А.Шолохова.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Смысл финала романа М.А.Шолохова «Тихий Дон».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поиска жизненной правды в прозе М.А.Шолохова. (По роману М.А.Шолохова «Тихий Дон».)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Трагедия Гражданской войны в романе М.А. Шолохова «Тихий Дон».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 чем трагизм взаимоотношений Григория Мелехова, Аксиньи и Натальи? (По роману М.А.Шолохова «Тихий Дон».)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Кошевой в доме Мелеховых. (Анализ главы 2 восьмой части книги четвертой романа М.А.Шолохова «Тихий Дон».)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9. Творчество писателей второй половины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памяти в лирике А.Т.Твардовского.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Образ русского солдата в поэме А.Т.Твардовского «Василий Теркин».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Проблематика одного из произведений А.С.Солженицына.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Великой Отечественной войны в современной отечественной прозе. (По произведению одного из писателей.)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Проблема нравственного выбора человека. (По одному из произведений современных писателей.)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русской деревни в современной отечественной прозе. (На примере 1-2 произведений.)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Темы и образы лирики одного из современных отечественных поэтов.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Природа и человек в современной отечественной прозе. (На примере 1-2 произведений.)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b/>
          <w:sz w:val="24"/>
          <w:szCs w:val="24"/>
        </w:rPr>
      </w:pPr>
      <w:r w:rsidRPr="00111CDD">
        <w:rPr>
          <w:rFonts w:ascii="Times New Roman" w:hAnsi="Times New Roman" w:cs="Times New Roman"/>
          <w:b/>
          <w:sz w:val="24"/>
          <w:szCs w:val="24"/>
        </w:rPr>
        <w:t>Содержание учебного предмета</w:t>
      </w:r>
    </w:p>
    <w:p w:rsidR="00111CDD" w:rsidRPr="00111CDD" w:rsidRDefault="00111CDD" w:rsidP="00111CDD">
      <w:pPr>
        <w:spacing w:after="0"/>
        <w:rPr>
          <w:rFonts w:ascii="Times New Roman" w:hAnsi="Times New Roman" w:cs="Times New Roman"/>
          <w:sz w:val="24"/>
          <w:szCs w:val="24"/>
        </w:rPr>
      </w:pP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Введение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начала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Писатели-реалисты начала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Иван Алексеевич Бунин.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«Крещенская ночь», «Собака», «Оди­ночество» (возможен выбор трех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Бунина.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Психологизм пейзажа в художественной литературе. Рассказ (углубление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Александр Иванович Куприн.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Повести «Поединок», «Олеся», рассказ «Гранато­вый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Сюжет и фабула эпическо­го произведения (углубление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Максим Горький.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Социально-философская дра­ма как жанр драматургии (начальные представления).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Серебряный век русской поэзии. Символизм</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«Старшие символисты»: Н. Минский, Д. Мережков­ский, 3. Гиппиус, В. Брюсов, К. Бальмонт, Ф. Соло­губ.</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«Младосимволисты»: А. Белый, А. Блок, Вяч. Ива­нов.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Влияние западноевропейской философии и поэзии на творчество русских символистов. Истоки русского символизма.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Валерий Яковлевич Брюсов. Слово о поэте.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Константин Дмитриевич Бальмонт. Слово о поэте. Стихотворения (три стихотворения по выбору учителя и учащихся). Шумный успех ранних книг К. Бальмонта: «Будем как солнце», «Только любовь», «Семицветник».</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Поэзия как выразительница «говора стихий». Цветопись и звукопись поэзии Бальмонта. Интерес к древнеславянскому фольклору («Злые чары», «Жар-птица»). Тема России в эмигрантской лирике Бальмонта.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Андрей Белый (Б. Н. Бугаев).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«Золото в лазури»). Резкая смена ощущения мира художником (сборник «Пепел»). Философские раздумья поэта (сборник «Урна»).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Акмеизм</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Николай Степанович Гумилев. Слово о поэте.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Футуризм</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(Игорь Северянин и др.), кубофутуристы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Игорь Северянин (И. В. Лотарев).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из сборников: «Громокипящий ку­бок», «Ананасы в шампанском», «Романтические ро­зы», «Медальоны»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Символизм. Акмеизм. Фу­туризм (начальные представления).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Александр Александрович Блок.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«Вхожу я в темные храмы...», «Фабрика», «Когда вы стоите на моем пути...». (Возможен выбор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Новокрестьянская поэзия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Николай Алексеевич Клюев. Жизнь и творчество.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«Рожество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Сергей Александрович Есенин.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«Я покинул родимый дом...», «Собаке Качалова», «Клен ты мой опавший, клен заледенелый...». (Воз­можен выбор трех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20-х годов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Обзор с монографическим изучением одного-двух произведений (по выбору учителя и учащихся).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Общая характеристика литературного процесса. Лите­ратурные объединения («Пролеткульт», «Кузница», ЛЕФ, «Перевал», конструктивисты, ОБЭРИУ, «Серапионовы братья»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Поиски поэтического языка новой эпохи, экспери­менты со словом (В. Хлебников, поэты-обэриуты).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Русская эмигрантская сатира, ее направленность (А. Аверченко. «Дюжина ножей в спину революции»; Тэффи. «Ностальгия»).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Орнаментальная проза (начальные представления).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Владимир Владимирович Маяковский.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w:t>
      </w:r>
      <w:r w:rsidRPr="00111CDD">
        <w:rPr>
          <w:rFonts w:ascii="Times New Roman" w:hAnsi="Times New Roman" w:cs="Times New Roman"/>
          <w:sz w:val="24"/>
          <w:szCs w:val="24"/>
        </w:rPr>
        <w:lastRenderedPageBreak/>
        <w:t>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Традиции Маяковского в российской поэзии XX сто­летия.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30-х годов XX века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Тема русской истории в литературе 30-х годов: А. Толстой. «Петр Первый», Ю. Тынянов. «Смерть Вазир-Мухтара», поэмы Дм. Кедрина, К. Симонова, Л. Мартынова.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Утверждение пафоса и драматизма революционных испытаний в творчестве М. Шолохова, Н. Островско­го, В. Луговского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Михаил Афанасьевич Булгаков.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Романы «Белая гвардия», «Мастер и Маргарита».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Традиции европейской и отечественной литературы в романе М. А. Булгакова «Мастер и Маргарита» (И.-В. Ге­те, Э. Т. А. Гофман, Н. В. Гоголь).</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Разнообразие типов рома­на в русской прозе XX века. Традиции и новаторство в литературе.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Андрей Платонович Платонов.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Рассказ «Усомнившийся Макар».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w:t>
      </w:r>
      <w:r w:rsidRPr="00111CDD">
        <w:rPr>
          <w:rFonts w:ascii="Times New Roman" w:hAnsi="Times New Roman" w:cs="Times New Roman"/>
          <w:sz w:val="24"/>
          <w:szCs w:val="24"/>
        </w:rPr>
        <w:lastRenderedPageBreak/>
        <w:t>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Индивидуальный стиль пи­сателя (углубление понятия). Авторские неологизмы (развитие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Анна Андреевна Ахматова.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Лирическое и эпическое в поэме как жанре литературы (закрепление понятия). Сюжетность лирики (развитие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Осип Эмильевич Мандельштам.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Импрессионизм (развитие представлений). Стих, строфа, рифма, способы риф­мовки (закрепление понятий).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Марина Ивановна Цветаева.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«Попытка ревности», «Стихи о Москве», «Стихи к Пушкину». (Возможен выбор двух-трех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Стихотворный лирический цикл (углубление понятия), фольклоризм литературы (углубление понятия), лирический герой (углубление по­нятия).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Михаил Александрович Шолохов.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периода Великой Отечественной войны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Значение литературы периода Великой Отечествен­ной войны для прозы, поэзии, драматургии второй по­ловины XX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50—90-х годов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Новое осмысление военной темы в творчестве Ю. Бондарева, В. Богомолова, Г. Бакланова, В. Не­красова, К. Воробьева, В. Быкова, Б. Васильева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«Городская» проза: Д. Гранин, В. Дудинцев, Ю. Три­фонов, В. Макании и др. Нравственная проблематика и художественные особенности их произведений.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Русского зарубежья. Возвращенные в отечественную литературу имена и произведения (В. Набоков, В. Ходасевич, Г. Иванов, Г. Адамович, Б. Зайцев, М. Алданов, М. Осоргин, И. Елагин).</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Многообразие оценок литературного процесса в кри­тике и публицистике.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Александр Трифонович Твардовский.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 тот день, когда закончилась война...», «Дро­бится рваный цоколь монумента...», «Памяти Гага­рина». (Возможен выбор двух-трех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Борис Леонидович Пастернак.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Александр Исаевич Солженицын. Жизнь. Творче­ство. Личность.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Прототип литературного героя (закрепление понятия). Житие как литературный повествовательный жанр (закрепление понятия).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Варлам Тихонович Шаламов. Жизнь и творчество. (Обзор.)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Николай Михайлович Рубцов. «Видения на хол­ме», «Русский огонек», «Звезда полей», «В горнице» (или другие стихотворения по выбору учителя и уча­щихся).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Валентин Григорьевич Распутин. «Последний срок», «Прощание с Матерой», «Живи и помни». (Од­но произведение по выбору.) Тема «отцов и детей» в по­вести «Последний срок». Народ, его история, его земля в повести «Прощание с Матерой».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Нравственное величие русской женщины, ее самоот­верженность. Связь основных тем повести «Живи и по­мни» с традициями русской классики.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Иосиф Александрович Бродский. Стихотворения: «Осенний крик ястреба», «На смерть Жукова», «Со­нет» («Как жаль, что тем, чем стало для меня...»).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(Возможен выбор трех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Сонет как стихотворная форма (развитие понятия).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Булат Шалвович Окуджава. Слово о поэте. Стихотворения: «До свидания, мальчики», «Ты те­чешь, как река. Странное название...», «Когда мне</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невмочь пересилить беду...». (Возможен выбор дру­гих стихотворений.)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Литературная песня. Ро­манс. Бардовская песня (развитие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Александр Валентинович Вампилов. Пьеса «Ути­ная охота». (Возможен выбор другого драматического произведения.)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Из литературы народов России</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Р. Гамзатов. (Обзор.) Соотношение национального и общече­ловеческого в лирике поэта.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xml:space="preserve">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Теория литературы. Национальное и обще­человеческое в художественной литературе (развитие представлений).</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 </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Литература конца XX — начала XXI века</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Общий обзор произведений последнего десятилетия.</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t>Проза: В. Белов, А. Битов, В. Маканин, А. Ким, Е. Носов, В. Крупин, С. Каледин, В. Пелевин, Т. Тол­стая, Л. Петрушевская, В. Токарева, Ю. Поляков и др.</w:t>
      </w:r>
    </w:p>
    <w:p w:rsidR="00111CDD" w:rsidRPr="00111CDD" w:rsidRDefault="00111CDD" w:rsidP="00111CDD">
      <w:pPr>
        <w:spacing w:after="0"/>
        <w:rPr>
          <w:rFonts w:ascii="Times New Roman" w:hAnsi="Times New Roman" w:cs="Times New Roman"/>
          <w:sz w:val="24"/>
          <w:szCs w:val="24"/>
        </w:rPr>
      </w:pPr>
      <w:r w:rsidRPr="00111CDD">
        <w:rPr>
          <w:rFonts w:ascii="Times New Roman" w:hAnsi="Times New Roman" w:cs="Times New Roman"/>
          <w:sz w:val="24"/>
          <w:szCs w:val="24"/>
        </w:rPr>
        <w:lastRenderedPageBreak/>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111CDD" w:rsidRPr="00111CDD" w:rsidRDefault="00111CDD" w:rsidP="00111CDD">
      <w:pPr>
        <w:spacing w:after="0"/>
        <w:jc w:val="center"/>
        <w:rPr>
          <w:rFonts w:ascii="Times New Roman" w:hAnsi="Times New Roman" w:cs="Times New Roman"/>
          <w:b/>
          <w:sz w:val="24"/>
          <w:szCs w:val="24"/>
        </w:rPr>
      </w:pPr>
    </w:p>
    <w:p w:rsidR="00111CDD" w:rsidRPr="00111CDD" w:rsidRDefault="00111CDD" w:rsidP="00111CDD">
      <w:pPr>
        <w:spacing w:after="0"/>
        <w:jc w:val="center"/>
        <w:rPr>
          <w:rFonts w:ascii="Times New Roman" w:hAnsi="Times New Roman" w:cs="Times New Roman"/>
          <w:b/>
          <w:sz w:val="24"/>
          <w:szCs w:val="24"/>
        </w:rPr>
      </w:pPr>
    </w:p>
    <w:p w:rsidR="00F13C02" w:rsidRDefault="00F13C02" w:rsidP="00093209">
      <w:pPr>
        <w:jc w:val="center"/>
        <w:rPr>
          <w:rFonts w:ascii="Times New Roman" w:hAnsi="Times New Roman" w:cs="Times New Roman"/>
          <w:b/>
          <w:sz w:val="24"/>
          <w:szCs w:val="24"/>
        </w:rPr>
      </w:pPr>
    </w:p>
    <w:p w:rsidR="00ED4C3B" w:rsidRDefault="00ED4C3B" w:rsidP="00093209">
      <w:pPr>
        <w:jc w:val="center"/>
        <w:rPr>
          <w:rFonts w:ascii="Times New Roman" w:hAnsi="Times New Roman" w:cs="Times New Roman"/>
          <w:b/>
          <w:sz w:val="24"/>
          <w:szCs w:val="24"/>
        </w:rPr>
      </w:pPr>
    </w:p>
    <w:p w:rsidR="00ED4C3B" w:rsidRDefault="00ED4C3B" w:rsidP="00093209">
      <w:pPr>
        <w:jc w:val="center"/>
        <w:rPr>
          <w:rFonts w:ascii="Times New Roman" w:hAnsi="Times New Roman" w:cs="Times New Roman"/>
          <w:b/>
          <w:sz w:val="24"/>
          <w:szCs w:val="24"/>
        </w:rPr>
      </w:pPr>
    </w:p>
    <w:p w:rsidR="00ED4C3B" w:rsidRDefault="00ED4C3B" w:rsidP="00093209">
      <w:pPr>
        <w:jc w:val="center"/>
        <w:rPr>
          <w:rFonts w:ascii="Times New Roman" w:hAnsi="Times New Roman" w:cs="Times New Roman"/>
          <w:b/>
          <w:sz w:val="24"/>
          <w:szCs w:val="24"/>
        </w:rPr>
      </w:pPr>
    </w:p>
    <w:p w:rsidR="00ED4C3B" w:rsidRDefault="00ED4C3B" w:rsidP="00093209">
      <w:pPr>
        <w:jc w:val="center"/>
        <w:rPr>
          <w:rFonts w:ascii="Times New Roman" w:hAnsi="Times New Roman" w:cs="Times New Roman"/>
          <w:b/>
          <w:sz w:val="24"/>
          <w:szCs w:val="24"/>
        </w:rPr>
      </w:pPr>
    </w:p>
    <w:p w:rsidR="00741F6B" w:rsidRDefault="00093209" w:rsidP="00093209">
      <w:pPr>
        <w:jc w:val="center"/>
        <w:rPr>
          <w:rFonts w:ascii="Times New Roman" w:hAnsi="Times New Roman" w:cs="Times New Roman"/>
          <w:b/>
          <w:sz w:val="24"/>
          <w:szCs w:val="24"/>
        </w:rPr>
      </w:pPr>
      <w:r w:rsidRPr="00093209">
        <w:rPr>
          <w:rFonts w:ascii="Times New Roman" w:hAnsi="Times New Roman" w:cs="Times New Roman"/>
          <w:b/>
          <w:sz w:val="24"/>
          <w:szCs w:val="24"/>
        </w:rPr>
        <w:t>Календарно</w:t>
      </w:r>
      <w:r>
        <w:rPr>
          <w:rFonts w:ascii="Times New Roman" w:hAnsi="Times New Roman" w:cs="Times New Roman"/>
          <w:b/>
          <w:sz w:val="24"/>
          <w:szCs w:val="24"/>
        </w:rPr>
        <w:t xml:space="preserve"> </w:t>
      </w:r>
      <w:r w:rsidRPr="00093209">
        <w:rPr>
          <w:rFonts w:ascii="Times New Roman" w:hAnsi="Times New Roman" w:cs="Times New Roman"/>
          <w:b/>
          <w:sz w:val="24"/>
          <w:szCs w:val="24"/>
        </w:rPr>
        <w:t>-  тематиче</w:t>
      </w:r>
      <w:r>
        <w:rPr>
          <w:rFonts w:ascii="Times New Roman" w:hAnsi="Times New Roman" w:cs="Times New Roman"/>
          <w:b/>
          <w:sz w:val="24"/>
          <w:szCs w:val="24"/>
        </w:rPr>
        <w:t>ское планирование по литературе</w:t>
      </w:r>
      <w:r w:rsidRPr="00093209">
        <w:rPr>
          <w:rFonts w:ascii="Times New Roman" w:hAnsi="Times New Roman" w:cs="Times New Roman"/>
          <w:b/>
          <w:sz w:val="24"/>
          <w:szCs w:val="24"/>
        </w:rPr>
        <w:t xml:space="preserve">  в</w:t>
      </w:r>
      <w:r>
        <w:rPr>
          <w:rFonts w:ascii="Times New Roman" w:hAnsi="Times New Roman" w:cs="Times New Roman"/>
          <w:b/>
          <w:sz w:val="24"/>
          <w:szCs w:val="24"/>
        </w:rPr>
        <w:t xml:space="preserve"> </w:t>
      </w:r>
      <w:r w:rsidRPr="00093209">
        <w:rPr>
          <w:rFonts w:ascii="Times New Roman" w:hAnsi="Times New Roman" w:cs="Times New Roman"/>
          <w:b/>
          <w:sz w:val="24"/>
          <w:szCs w:val="24"/>
        </w:rPr>
        <w:t>11 класс 2017-18 г</w:t>
      </w:r>
    </w:p>
    <w:p w:rsidR="00093209" w:rsidRDefault="00093209" w:rsidP="00093209">
      <w:pPr>
        <w:jc w:val="center"/>
        <w:rPr>
          <w:rFonts w:ascii="Times New Roman" w:hAnsi="Times New Roman" w:cs="Times New Roman"/>
          <w:b/>
          <w:sz w:val="24"/>
          <w:szCs w:val="24"/>
        </w:rPr>
      </w:pPr>
    </w:p>
    <w:tbl>
      <w:tblPr>
        <w:tblStyle w:val="a3"/>
        <w:tblW w:w="14850" w:type="dxa"/>
        <w:tblLook w:val="04A0" w:firstRow="1" w:lastRow="0" w:firstColumn="1" w:lastColumn="0" w:noHBand="0" w:noVBand="1"/>
      </w:tblPr>
      <w:tblGrid>
        <w:gridCol w:w="656"/>
        <w:gridCol w:w="1593"/>
        <w:gridCol w:w="1980"/>
        <w:gridCol w:w="3285"/>
        <w:gridCol w:w="3310"/>
        <w:gridCol w:w="2370"/>
        <w:gridCol w:w="1656"/>
      </w:tblGrid>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Колич.часов</w:t>
            </w:r>
          </w:p>
        </w:tc>
        <w:tc>
          <w:tcPr>
            <w:tcW w:w="1980"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3285"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3310" w:type="dxa"/>
          </w:tcPr>
          <w:p w:rsidR="00093209" w:rsidRDefault="00093209" w:rsidP="00093209">
            <w:pPr>
              <w:jc w:val="center"/>
              <w:rPr>
                <w:rFonts w:ascii="Times New Roman" w:hAnsi="Times New Roman" w:cs="Times New Roman"/>
                <w:b/>
                <w:sz w:val="24"/>
                <w:szCs w:val="24"/>
              </w:rPr>
            </w:pPr>
            <w:r w:rsidRPr="00F37617">
              <w:rPr>
                <w:rFonts w:ascii="Times New Roman" w:hAnsi="Times New Roman"/>
                <w:b/>
              </w:rPr>
              <w:t>Основные виды учебной деятельности</w:t>
            </w:r>
          </w:p>
        </w:tc>
        <w:tc>
          <w:tcPr>
            <w:tcW w:w="2370"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093209" w:rsidTr="00ED4C3B">
        <w:tc>
          <w:tcPr>
            <w:tcW w:w="656" w:type="dxa"/>
          </w:tcPr>
          <w:p w:rsidR="00093209" w:rsidRDefault="00093209" w:rsidP="00093209">
            <w:pPr>
              <w:jc w:val="center"/>
              <w:rPr>
                <w:rFonts w:ascii="Times New Roman" w:hAnsi="Times New Roman" w:cs="Times New Roman"/>
                <w:b/>
                <w:sz w:val="24"/>
                <w:szCs w:val="24"/>
              </w:rPr>
            </w:pPr>
          </w:p>
        </w:tc>
        <w:tc>
          <w:tcPr>
            <w:tcW w:w="1593" w:type="dxa"/>
          </w:tcPr>
          <w:p w:rsidR="00093209" w:rsidRDefault="00093209" w:rsidP="00093209">
            <w:pPr>
              <w:jc w:val="center"/>
              <w:rPr>
                <w:rFonts w:ascii="Times New Roman" w:hAnsi="Times New Roman" w:cs="Times New Roman"/>
                <w:b/>
                <w:sz w:val="24"/>
                <w:szCs w:val="24"/>
              </w:rPr>
            </w:pPr>
          </w:p>
        </w:tc>
        <w:tc>
          <w:tcPr>
            <w:tcW w:w="1980" w:type="dxa"/>
          </w:tcPr>
          <w:p w:rsidR="00093209" w:rsidRDefault="00093209" w:rsidP="00093209">
            <w:pPr>
              <w:jc w:val="center"/>
              <w:rPr>
                <w:rFonts w:ascii="Times New Roman" w:hAnsi="Times New Roman" w:cs="Times New Roman"/>
                <w:b/>
                <w:sz w:val="24"/>
                <w:szCs w:val="24"/>
              </w:rPr>
            </w:pPr>
            <w:r w:rsidRPr="00F37617">
              <w:rPr>
                <w:rFonts w:ascii="Times New Roman" w:hAnsi="Times New Roman"/>
                <w:b/>
                <w:sz w:val="24"/>
                <w:szCs w:val="24"/>
              </w:rPr>
              <w:t xml:space="preserve">Русская литература конца </w:t>
            </w:r>
            <w:r w:rsidRPr="00F37617">
              <w:rPr>
                <w:rFonts w:ascii="Times New Roman" w:hAnsi="Times New Roman"/>
                <w:b/>
                <w:sz w:val="24"/>
                <w:szCs w:val="24"/>
                <w:lang w:val="en-US"/>
              </w:rPr>
              <w:t>XIX</w:t>
            </w:r>
            <w:r w:rsidRPr="00F37617">
              <w:rPr>
                <w:rFonts w:ascii="Times New Roman" w:hAnsi="Times New Roman"/>
                <w:b/>
                <w:sz w:val="24"/>
                <w:szCs w:val="24"/>
              </w:rPr>
              <w:t xml:space="preserve"> – начала </w:t>
            </w:r>
            <w:r w:rsidRPr="00F37617">
              <w:rPr>
                <w:rFonts w:ascii="Times New Roman" w:hAnsi="Times New Roman"/>
                <w:b/>
                <w:sz w:val="24"/>
                <w:szCs w:val="24"/>
                <w:lang w:val="en-US"/>
              </w:rPr>
              <w:t>XX</w:t>
            </w:r>
            <w:r w:rsidRPr="00F37617">
              <w:rPr>
                <w:rFonts w:ascii="Times New Roman" w:hAnsi="Times New Roman"/>
                <w:b/>
                <w:sz w:val="24"/>
                <w:szCs w:val="24"/>
              </w:rPr>
              <w:t xml:space="preserve"> в. (21ч.)</w:t>
            </w:r>
          </w:p>
        </w:tc>
        <w:tc>
          <w:tcPr>
            <w:tcW w:w="3285" w:type="dxa"/>
          </w:tcPr>
          <w:p w:rsidR="00093209" w:rsidRDefault="00093209" w:rsidP="00093209">
            <w:pPr>
              <w:jc w:val="center"/>
              <w:rPr>
                <w:rFonts w:ascii="Times New Roman" w:hAnsi="Times New Roman" w:cs="Times New Roman"/>
                <w:b/>
                <w:sz w:val="24"/>
                <w:szCs w:val="24"/>
              </w:rPr>
            </w:pPr>
          </w:p>
        </w:tc>
        <w:tc>
          <w:tcPr>
            <w:tcW w:w="3310" w:type="dxa"/>
          </w:tcPr>
          <w:p w:rsidR="00093209" w:rsidRDefault="00093209" w:rsidP="00093209">
            <w:pPr>
              <w:jc w:val="center"/>
              <w:rPr>
                <w:rFonts w:ascii="Times New Roman" w:hAnsi="Times New Roman" w:cs="Times New Roman"/>
                <w:b/>
                <w:sz w:val="24"/>
                <w:szCs w:val="24"/>
              </w:rPr>
            </w:pPr>
          </w:p>
        </w:tc>
        <w:tc>
          <w:tcPr>
            <w:tcW w:w="2370" w:type="dxa"/>
          </w:tcPr>
          <w:p w:rsidR="00093209" w:rsidRDefault="00093209" w:rsidP="00093209">
            <w:pPr>
              <w:jc w:val="center"/>
              <w:rPr>
                <w:rFonts w:ascii="Times New Roman" w:hAnsi="Times New Roman" w:cs="Times New Roman"/>
                <w:b/>
                <w:sz w:val="24"/>
                <w:szCs w:val="24"/>
              </w:rPr>
            </w:pP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 xml:space="preserve">Введение. Русская литература конца </w:t>
            </w:r>
            <w:r w:rsidRPr="00F37617">
              <w:rPr>
                <w:rFonts w:ascii="Times New Roman" w:hAnsi="Times New Roman"/>
                <w:sz w:val="24"/>
                <w:szCs w:val="24"/>
                <w:lang w:val="en-US"/>
              </w:rPr>
              <w:t>XIX</w:t>
            </w:r>
            <w:r w:rsidRPr="00F37617">
              <w:rPr>
                <w:rFonts w:ascii="Times New Roman" w:hAnsi="Times New Roman"/>
                <w:sz w:val="24"/>
                <w:szCs w:val="24"/>
              </w:rPr>
              <w:t xml:space="preserve"> – начала </w:t>
            </w:r>
            <w:r w:rsidRPr="00F37617">
              <w:rPr>
                <w:rFonts w:ascii="Times New Roman" w:hAnsi="Times New Roman"/>
                <w:sz w:val="24"/>
                <w:szCs w:val="24"/>
                <w:lang w:val="en-US"/>
              </w:rPr>
              <w:t>XX</w:t>
            </w:r>
            <w:r w:rsidRPr="00F37617">
              <w:rPr>
                <w:rFonts w:ascii="Times New Roman" w:hAnsi="Times New Roman"/>
                <w:sz w:val="24"/>
                <w:szCs w:val="24"/>
              </w:rPr>
              <w:t xml:space="preserve"> века. Реализм.</w:t>
            </w:r>
          </w:p>
        </w:tc>
        <w:tc>
          <w:tcPr>
            <w:tcW w:w="3310" w:type="dxa"/>
            <w:vMerge w:val="restart"/>
          </w:tcPr>
          <w:p w:rsidR="00093209" w:rsidRDefault="00093209" w:rsidP="00093209">
            <w:pPr>
              <w:jc w:val="center"/>
              <w:rPr>
                <w:rFonts w:ascii="Times New Roman" w:hAnsi="Times New Roman" w:cs="Times New Roman"/>
                <w:b/>
                <w:sz w:val="24"/>
                <w:szCs w:val="24"/>
              </w:rPr>
            </w:pPr>
            <w:r w:rsidRPr="00F37617">
              <w:rPr>
                <w:rFonts w:ascii="Times New Roman" w:hAnsi="Times New Roman"/>
                <w:color w:val="000000"/>
                <w:sz w:val="24"/>
                <w:szCs w:val="24"/>
              </w:rPr>
              <w:t>Групповая, индивидуальная, комментированное чтение, сравнение, сопоставление, устная передача содержания текста в сжатом виде</w:t>
            </w: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Составить план ответа по лекции</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Особенности литературного процесса рубежа веков. Литературные направления модернизма: символизм, акмеизм, футуризм</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Учить лекцию</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Поэтические индивидуальности серебряного века</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Чтение стихов поэтов серебряного века</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p>
        </w:tc>
        <w:tc>
          <w:tcPr>
            <w:tcW w:w="1593" w:type="dxa"/>
          </w:tcPr>
          <w:p w:rsidR="00093209" w:rsidRDefault="00093209" w:rsidP="00093209">
            <w:pPr>
              <w:jc w:val="center"/>
              <w:rPr>
                <w:rFonts w:ascii="Times New Roman" w:hAnsi="Times New Roman" w:cs="Times New Roman"/>
                <w:b/>
                <w:sz w:val="24"/>
                <w:szCs w:val="24"/>
              </w:rPr>
            </w:pPr>
          </w:p>
        </w:tc>
        <w:tc>
          <w:tcPr>
            <w:tcW w:w="1980" w:type="dxa"/>
          </w:tcPr>
          <w:p w:rsidR="00093209" w:rsidRDefault="00093209" w:rsidP="00093209">
            <w:pPr>
              <w:jc w:val="center"/>
              <w:rPr>
                <w:rFonts w:ascii="Times New Roman" w:hAnsi="Times New Roman" w:cs="Times New Roman"/>
                <w:b/>
                <w:sz w:val="24"/>
                <w:szCs w:val="24"/>
              </w:rPr>
            </w:pPr>
            <w:r w:rsidRPr="00F37617">
              <w:rPr>
                <w:rFonts w:ascii="Times New Roman" w:hAnsi="Times New Roman"/>
                <w:sz w:val="24"/>
                <w:szCs w:val="24"/>
              </w:rPr>
              <w:t>А. Блок</w:t>
            </w:r>
            <w:r>
              <w:rPr>
                <w:rFonts w:ascii="Times New Roman" w:hAnsi="Times New Roman"/>
                <w:sz w:val="24"/>
                <w:szCs w:val="24"/>
              </w:rPr>
              <w:t xml:space="preserve"> 6 ч</w:t>
            </w:r>
          </w:p>
        </w:tc>
        <w:tc>
          <w:tcPr>
            <w:tcW w:w="3285" w:type="dxa"/>
          </w:tcPr>
          <w:p w:rsidR="00093209" w:rsidRPr="00F37617" w:rsidRDefault="00093209" w:rsidP="00C757C5">
            <w:pPr>
              <w:rPr>
                <w:rFonts w:ascii="Times New Roman" w:hAnsi="Times New Roman"/>
                <w:sz w:val="24"/>
                <w:szCs w:val="24"/>
              </w:rPr>
            </w:pPr>
          </w:p>
        </w:tc>
        <w:tc>
          <w:tcPr>
            <w:tcW w:w="3310" w:type="dxa"/>
          </w:tcPr>
          <w:p w:rsidR="00093209" w:rsidRDefault="00093209" w:rsidP="00093209">
            <w:pPr>
              <w:jc w:val="center"/>
              <w:rPr>
                <w:rFonts w:ascii="Times New Roman" w:hAnsi="Times New Roman" w:cs="Times New Roman"/>
                <w:b/>
                <w:sz w:val="24"/>
                <w:szCs w:val="24"/>
              </w:rPr>
            </w:pPr>
          </w:p>
        </w:tc>
        <w:tc>
          <w:tcPr>
            <w:tcW w:w="2370" w:type="dxa"/>
          </w:tcPr>
          <w:p w:rsidR="00093209" w:rsidRDefault="00093209" w:rsidP="00093209">
            <w:pPr>
              <w:jc w:val="center"/>
              <w:rPr>
                <w:rFonts w:ascii="Times New Roman" w:hAnsi="Times New Roman" w:cs="Times New Roman"/>
                <w:b/>
                <w:sz w:val="24"/>
                <w:szCs w:val="24"/>
              </w:rPr>
            </w:pP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А.А. Блок. Личность и художественный мир поэта. Основные мотивы и своеобразие лирики.</w:t>
            </w:r>
          </w:p>
        </w:tc>
        <w:tc>
          <w:tcPr>
            <w:tcW w:w="3310" w:type="dxa"/>
            <w:vMerge w:val="restart"/>
          </w:tcPr>
          <w:p w:rsidR="00093209" w:rsidRDefault="00093209"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и диалогической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 анализ</w:t>
            </w: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 66-71</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«Стихи о Прекрасной Даме». Мир стихий в поэзии Блока</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С.72-79.анализ стих. Вхожу я в тёмные храмы…</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Россия в лирике Блока</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С81.анализ стих «Россия»</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 xml:space="preserve">Рр Чтение стихотворения наизусть </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highlight w:val="yellow"/>
              </w:rPr>
            </w:pPr>
            <w:r w:rsidRPr="00F37617">
              <w:rPr>
                <w:rFonts w:ascii="Times New Roman" w:hAnsi="Times New Roman"/>
                <w:sz w:val="24"/>
                <w:szCs w:val="24"/>
              </w:rPr>
              <w:t>Поэма «Двенадцать»: сюжет, важнейшие образы и мотивы.  Образы-символы</w:t>
            </w:r>
          </w:p>
        </w:tc>
        <w:tc>
          <w:tcPr>
            <w:tcW w:w="3310" w:type="dxa"/>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С.85, в с.88</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93"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b/>
                <w:sz w:val="24"/>
                <w:szCs w:val="24"/>
              </w:rPr>
            </w:pPr>
            <w:r>
              <w:rPr>
                <w:rFonts w:ascii="Times New Roman" w:hAnsi="Times New Roman"/>
                <w:b/>
                <w:sz w:val="24"/>
                <w:szCs w:val="24"/>
              </w:rPr>
              <w:t>К.р.</w:t>
            </w:r>
            <w:r w:rsidRPr="00F37617">
              <w:rPr>
                <w:rFonts w:ascii="Times New Roman" w:hAnsi="Times New Roman"/>
                <w:b/>
                <w:sz w:val="24"/>
                <w:szCs w:val="24"/>
              </w:rPr>
              <w:t>Тест по теме «А. Блок»</w:t>
            </w:r>
          </w:p>
        </w:tc>
        <w:tc>
          <w:tcPr>
            <w:tcW w:w="3310" w:type="dxa"/>
          </w:tcPr>
          <w:p w:rsidR="00093209" w:rsidRDefault="00093209" w:rsidP="00093209">
            <w:pPr>
              <w:jc w:val="center"/>
              <w:rPr>
                <w:rFonts w:ascii="Times New Roman" w:hAnsi="Times New Roman" w:cs="Times New Roman"/>
                <w:b/>
                <w:sz w:val="24"/>
                <w:szCs w:val="24"/>
              </w:rPr>
            </w:pPr>
            <w:r>
              <w:rPr>
                <w:rFonts w:ascii="Times New Roman" w:hAnsi="Times New Roman" w:cs="Times New Roman"/>
                <w:b/>
                <w:sz w:val="24"/>
                <w:szCs w:val="24"/>
              </w:rPr>
              <w:t>индивидуальная</w:t>
            </w: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Сообщение, презентация о Горьком</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p>
        </w:tc>
        <w:tc>
          <w:tcPr>
            <w:tcW w:w="1593" w:type="dxa"/>
          </w:tcPr>
          <w:p w:rsidR="00093209" w:rsidRDefault="00093209" w:rsidP="00093209">
            <w:pPr>
              <w:jc w:val="center"/>
              <w:rPr>
                <w:rFonts w:ascii="Times New Roman" w:hAnsi="Times New Roman" w:cs="Times New Roman"/>
                <w:b/>
                <w:sz w:val="24"/>
                <w:szCs w:val="24"/>
              </w:rPr>
            </w:pPr>
          </w:p>
        </w:tc>
        <w:tc>
          <w:tcPr>
            <w:tcW w:w="1980" w:type="dxa"/>
          </w:tcPr>
          <w:p w:rsidR="00093209" w:rsidRDefault="00093209" w:rsidP="00093209">
            <w:pPr>
              <w:jc w:val="center"/>
              <w:rPr>
                <w:rFonts w:ascii="Times New Roman" w:hAnsi="Times New Roman" w:cs="Times New Roman"/>
                <w:b/>
                <w:sz w:val="24"/>
                <w:szCs w:val="24"/>
              </w:rPr>
            </w:pPr>
            <w:r w:rsidRPr="00F37617">
              <w:rPr>
                <w:rFonts w:ascii="Times New Roman" w:hAnsi="Times New Roman"/>
                <w:sz w:val="24"/>
                <w:szCs w:val="24"/>
              </w:rPr>
              <w:t>М. Горький</w:t>
            </w:r>
            <w:r>
              <w:rPr>
                <w:rFonts w:ascii="Times New Roman" w:hAnsi="Times New Roman"/>
                <w:sz w:val="24"/>
                <w:szCs w:val="24"/>
              </w:rPr>
              <w:t>(6 ч)</w:t>
            </w:r>
          </w:p>
        </w:tc>
        <w:tc>
          <w:tcPr>
            <w:tcW w:w="3285" w:type="dxa"/>
          </w:tcPr>
          <w:p w:rsidR="00093209" w:rsidRDefault="00093209" w:rsidP="00093209">
            <w:pPr>
              <w:jc w:val="center"/>
              <w:rPr>
                <w:rFonts w:ascii="Times New Roman" w:hAnsi="Times New Roman" w:cs="Times New Roman"/>
                <w:b/>
                <w:sz w:val="24"/>
                <w:szCs w:val="24"/>
              </w:rPr>
            </w:pPr>
          </w:p>
        </w:tc>
        <w:tc>
          <w:tcPr>
            <w:tcW w:w="3310" w:type="dxa"/>
          </w:tcPr>
          <w:p w:rsidR="00093209" w:rsidRDefault="00093209" w:rsidP="00093209">
            <w:pPr>
              <w:jc w:val="center"/>
              <w:rPr>
                <w:rFonts w:ascii="Times New Roman" w:hAnsi="Times New Roman" w:cs="Times New Roman"/>
                <w:b/>
                <w:sz w:val="24"/>
                <w:szCs w:val="24"/>
              </w:rPr>
            </w:pPr>
          </w:p>
        </w:tc>
        <w:tc>
          <w:tcPr>
            <w:tcW w:w="2370" w:type="dxa"/>
          </w:tcPr>
          <w:p w:rsidR="00093209" w:rsidRDefault="00093209" w:rsidP="00093209">
            <w:pPr>
              <w:jc w:val="center"/>
              <w:rPr>
                <w:rFonts w:ascii="Times New Roman" w:hAnsi="Times New Roman" w:cs="Times New Roman"/>
                <w:b/>
                <w:sz w:val="24"/>
                <w:szCs w:val="24"/>
              </w:rPr>
            </w:pP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593"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 xml:space="preserve">М. Горький. Жизненный и творческий путь. Раннее творчество Горького. </w:t>
            </w:r>
          </w:p>
        </w:tc>
        <w:tc>
          <w:tcPr>
            <w:tcW w:w="3310" w:type="dxa"/>
            <w:vMerge w:val="restart"/>
          </w:tcPr>
          <w:p w:rsidR="00093209" w:rsidRDefault="00093209" w:rsidP="00093209">
            <w:pPr>
              <w:jc w:val="center"/>
              <w:rPr>
                <w:rFonts w:ascii="Times New Roman" w:hAnsi="Times New Roman" w:cs="Times New Roman"/>
                <w:b/>
                <w:sz w:val="24"/>
                <w:szCs w:val="24"/>
              </w:rPr>
            </w:pPr>
            <w:r w:rsidRPr="00F37617">
              <w:rPr>
                <w:rFonts w:ascii="Times New Roman" w:hAnsi="Times New Roman"/>
                <w:color w:val="000000"/>
                <w:sz w:val="24"/>
                <w:szCs w:val="24"/>
              </w:rPr>
              <w:t>групповая, индивидуальная, комментированное чтение, сравнение, сопоставление, анализ</w:t>
            </w: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С.91-106</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593"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Пьеса «На дне». Социальный и любовный конфликт в пьесе.</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 107.</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593"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Пьеса «На дне». Философская проблематика: проблема веры и правды.</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Default="00093209" w:rsidP="00C757C5">
            <w:pPr>
              <w:jc w:val="center"/>
              <w:rPr>
                <w:rFonts w:ascii="Times New Roman" w:hAnsi="Times New Roman"/>
                <w:sz w:val="24"/>
                <w:szCs w:val="24"/>
              </w:rPr>
            </w:pPr>
            <w:r>
              <w:rPr>
                <w:rFonts w:ascii="Times New Roman" w:hAnsi="Times New Roman"/>
                <w:sz w:val="24"/>
                <w:szCs w:val="24"/>
              </w:rPr>
              <w:t>С.107 в 1-7</w:t>
            </w:r>
          </w:p>
          <w:p w:rsidR="00093209" w:rsidRPr="00F37617" w:rsidRDefault="00093209" w:rsidP="00C757C5">
            <w:pPr>
              <w:jc w:val="center"/>
              <w:rPr>
                <w:rFonts w:ascii="Times New Roman" w:hAnsi="Times New Roman"/>
                <w:sz w:val="24"/>
                <w:szCs w:val="24"/>
              </w:rPr>
            </w:pP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593"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 xml:space="preserve">Пьеса «На дне». Философская проблематика: </w:t>
            </w:r>
            <w:r w:rsidRPr="00F37617">
              <w:rPr>
                <w:rFonts w:ascii="Times New Roman" w:hAnsi="Times New Roman"/>
                <w:sz w:val="24"/>
                <w:szCs w:val="24"/>
              </w:rPr>
              <w:lastRenderedPageBreak/>
              <w:t>проблема веры и правды.</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Default="00093209" w:rsidP="00C757C5">
            <w:pPr>
              <w:jc w:val="center"/>
              <w:rPr>
                <w:rFonts w:ascii="Times New Roman" w:hAnsi="Times New Roman"/>
                <w:sz w:val="24"/>
                <w:szCs w:val="24"/>
              </w:rPr>
            </w:pPr>
            <w:r>
              <w:rPr>
                <w:rFonts w:ascii="Times New Roman" w:hAnsi="Times New Roman"/>
                <w:sz w:val="24"/>
                <w:szCs w:val="24"/>
              </w:rPr>
              <w:t>С.112—115, в с. 115</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1593"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sz w:val="24"/>
                <w:szCs w:val="24"/>
              </w:rPr>
            </w:pPr>
            <w:r w:rsidRPr="00F37617">
              <w:rPr>
                <w:rFonts w:ascii="Times New Roman" w:hAnsi="Times New Roman"/>
                <w:sz w:val="24"/>
                <w:szCs w:val="24"/>
              </w:rPr>
              <w:t>Пьеса «На дне». Способы выражения авторской позиции.</w:t>
            </w:r>
          </w:p>
        </w:tc>
        <w:tc>
          <w:tcPr>
            <w:tcW w:w="3310" w:type="dxa"/>
            <w:vMerge/>
          </w:tcPr>
          <w:p w:rsidR="00093209" w:rsidRDefault="00093209" w:rsidP="00093209">
            <w:pPr>
              <w:jc w:val="center"/>
              <w:rPr>
                <w:rFonts w:ascii="Times New Roman" w:hAnsi="Times New Roman" w:cs="Times New Roman"/>
                <w:b/>
                <w:sz w:val="24"/>
                <w:szCs w:val="24"/>
              </w:rPr>
            </w:pP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сообщение</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593"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93209" w:rsidRDefault="00093209" w:rsidP="00093209">
            <w:pPr>
              <w:jc w:val="center"/>
              <w:rPr>
                <w:rFonts w:ascii="Times New Roman" w:hAnsi="Times New Roman" w:cs="Times New Roman"/>
                <w:b/>
                <w:sz w:val="24"/>
                <w:szCs w:val="24"/>
              </w:rPr>
            </w:pPr>
          </w:p>
        </w:tc>
        <w:tc>
          <w:tcPr>
            <w:tcW w:w="3285" w:type="dxa"/>
          </w:tcPr>
          <w:p w:rsidR="00093209" w:rsidRPr="00F37617" w:rsidRDefault="00093209" w:rsidP="00C757C5">
            <w:pPr>
              <w:rPr>
                <w:rFonts w:ascii="Times New Roman" w:hAnsi="Times New Roman"/>
                <w:b/>
                <w:sz w:val="24"/>
                <w:szCs w:val="24"/>
              </w:rPr>
            </w:pPr>
            <w:r w:rsidRPr="00F37617">
              <w:rPr>
                <w:rFonts w:ascii="Times New Roman" w:hAnsi="Times New Roman"/>
                <w:b/>
                <w:sz w:val="24"/>
                <w:szCs w:val="24"/>
              </w:rPr>
              <w:t>Развёрнутый ответ на вопрос по произведению М. Горького «На дне»</w:t>
            </w:r>
            <w:r>
              <w:rPr>
                <w:rFonts w:ascii="Times New Roman" w:hAnsi="Times New Roman"/>
                <w:b/>
                <w:sz w:val="24"/>
                <w:szCs w:val="24"/>
              </w:rPr>
              <w:t xml:space="preserve">    «Почему драму «На дне» можно назвать философской</w:t>
            </w:r>
          </w:p>
        </w:tc>
        <w:tc>
          <w:tcPr>
            <w:tcW w:w="3310" w:type="dxa"/>
          </w:tcPr>
          <w:p w:rsidR="00093209"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индивиду</w:t>
            </w:r>
            <w:r w:rsidR="00093209">
              <w:rPr>
                <w:rFonts w:ascii="Times New Roman" w:hAnsi="Times New Roman" w:cs="Times New Roman"/>
                <w:b/>
                <w:sz w:val="24"/>
                <w:szCs w:val="24"/>
              </w:rPr>
              <w:t>альная</w:t>
            </w:r>
          </w:p>
        </w:tc>
        <w:tc>
          <w:tcPr>
            <w:tcW w:w="2370" w:type="dxa"/>
          </w:tcPr>
          <w:p w:rsidR="00093209" w:rsidRPr="00F37617" w:rsidRDefault="00093209" w:rsidP="00C757C5">
            <w:pPr>
              <w:jc w:val="center"/>
              <w:rPr>
                <w:rFonts w:ascii="Times New Roman" w:hAnsi="Times New Roman"/>
                <w:sz w:val="24"/>
                <w:szCs w:val="24"/>
              </w:rPr>
            </w:pPr>
            <w:r>
              <w:rPr>
                <w:rFonts w:ascii="Times New Roman" w:hAnsi="Times New Roman"/>
                <w:sz w:val="24"/>
                <w:szCs w:val="24"/>
              </w:rPr>
              <w:t>С.121,в 5</w:t>
            </w:r>
          </w:p>
        </w:tc>
        <w:tc>
          <w:tcPr>
            <w:tcW w:w="1656" w:type="dxa"/>
          </w:tcPr>
          <w:p w:rsidR="00093209" w:rsidRDefault="00093209" w:rsidP="00093209">
            <w:pPr>
              <w:jc w:val="center"/>
              <w:rPr>
                <w:rFonts w:ascii="Times New Roman" w:hAnsi="Times New Roman" w:cs="Times New Roman"/>
                <w:b/>
                <w:sz w:val="24"/>
                <w:szCs w:val="24"/>
              </w:rPr>
            </w:pPr>
          </w:p>
        </w:tc>
      </w:tr>
      <w:tr w:rsidR="00093209" w:rsidTr="00ED4C3B">
        <w:tc>
          <w:tcPr>
            <w:tcW w:w="656" w:type="dxa"/>
          </w:tcPr>
          <w:p w:rsidR="00093209" w:rsidRDefault="00093209" w:rsidP="00093209">
            <w:pPr>
              <w:jc w:val="center"/>
              <w:rPr>
                <w:rFonts w:ascii="Times New Roman" w:hAnsi="Times New Roman" w:cs="Times New Roman"/>
                <w:b/>
                <w:sz w:val="24"/>
                <w:szCs w:val="24"/>
              </w:rPr>
            </w:pPr>
          </w:p>
        </w:tc>
        <w:tc>
          <w:tcPr>
            <w:tcW w:w="1593" w:type="dxa"/>
          </w:tcPr>
          <w:p w:rsidR="00093209" w:rsidRDefault="00093209" w:rsidP="00093209">
            <w:pPr>
              <w:jc w:val="center"/>
              <w:rPr>
                <w:rFonts w:ascii="Times New Roman" w:hAnsi="Times New Roman" w:cs="Times New Roman"/>
                <w:b/>
                <w:sz w:val="24"/>
                <w:szCs w:val="24"/>
              </w:rPr>
            </w:pPr>
          </w:p>
        </w:tc>
        <w:tc>
          <w:tcPr>
            <w:tcW w:w="1980" w:type="dxa"/>
          </w:tcPr>
          <w:p w:rsidR="00093209" w:rsidRDefault="006434B5" w:rsidP="00093209">
            <w:pPr>
              <w:jc w:val="center"/>
              <w:rPr>
                <w:rFonts w:ascii="Times New Roman" w:hAnsi="Times New Roman" w:cs="Times New Roman"/>
                <w:b/>
                <w:sz w:val="24"/>
                <w:szCs w:val="24"/>
              </w:rPr>
            </w:pPr>
            <w:r w:rsidRPr="00F37617">
              <w:rPr>
                <w:rFonts w:ascii="Times New Roman" w:hAnsi="Times New Roman"/>
                <w:sz w:val="24"/>
                <w:szCs w:val="24"/>
              </w:rPr>
              <w:t>И. Бунин</w:t>
            </w:r>
            <w:r>
              <w:rPr>
                <w:rFonts w:ascii="Times New Roman" w:hAnsi="Times New Roman"/>
                <w:sz w:val="24"/>
                <w:szCs w:val="24"/>
              </w:rPr>
              <w:t>(4 ч)</w:t>
            </w:r>
          </w:p>
        </w:tc>
        <w:tc>
          <w:tcPr>
            <w:tcW w:w="3285" w:type="dxa"/>
          </w:tcPr>
          <w:p w:rsidR="00093209" w:rsidRDefault="00093209" w:rsidP="00093209">
            <w:pPr>
              <w:jc w:val="center"/>
              <w:rPr>
                <w:rFonts w:ascii="Times New Roman" w:hAnsi="Times New Roman" w:cs="Times New Roman"/>
                <w:b/>
                <w:sz w:val="24"/>
                <w:szCs w:val="24"/>
              </w:rPr>
            </w:pPr>
          </w:p>
        </w:tc>
        <w:tc>
          <w:tcPr>
            <w:tcW w:w="3310" w:type="dxa"/>
          </w:tcPr>
          <w:p w:rsidR="00093209" w:rsidRDefault="00093209" w:rsidP="00093209">
            <w:pPr>
              <w:jc w:val="center"/>
              <w:rPr>
                <w:rFonts w:ascii="Times New Roman" w:hAnsi="Times New Roman" w:cs="Times New Roman"/>
                <w:b/>
                <w:sz w:val="24"/>
                <w:szCs w:val="24"/>
              </w:rPr>
            </w:pPr>
          </w:p>
        </w:tc>
        <w:tc>
          <w:tcPr>
            <w:tcW w:w="2370" w:type="dxa"/>
          </w:tcPr>
          <w:p w:rsidR="00093209" w:rsidRDefault="00093209" w:rsidP="00093209">
            <w:pPr>
              <w:jc w:val="center"/>
              <w:rPr>
                <w:rFonts w:ascii="Times New Roman" w:hAnsi="Times New Roman" w:cs="Times New Roman"/>
                <w:b/>
                <w:sz w:val="24"/>
                <w:szCs w:val="24"/>
              </w:rPr>
            </w:pPr>
          </w:p>
        </w:tc>
        <w:tc>
          <w:tcPr>
            <w:tcW w:w="1656" w:type="dxa"/>
          </w:tcPr>
          <w:p w:rsidR="00093209" w:rsidRDefault="00093209"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593" w:type="dxa"/>
          </w:tcPr>
          <w:p w:rsidR="006434B5" w:rsidRDefault="006434B5" w:rsidP="006434B5">
            <w:pP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sz w:val="24"/>
                <w:szCs w:val="24"/>
              </w:rPr>
              <w:t>И.А. Бунин. Личность и художественный мир писателя</w:t>
            </w:r>
          </w:p>
        </w:tc>
        <w:tc>
          <w:tcPr>
            <w:tcW w:w="3310" w:type="dxa"/>
            <w:vMerge w:val="restart"/>
          </w:tcPr>
          <w:p w:rsidR="006434B5" w:rsidRDefault="006434B5"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и диалогической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 анализ</w:t>
            </w:r>
          </w:p>
        </w:tc>
        <w:tc>
          <w:tcPr>
            <w:tcW w:w="2370" w:type="dxa"/>
          </w:tcPr>
          <w:p w:rsidR="006434B5" w:rsidRDefault="006434B5" w:rsidP="00C757C5">
            <w:pPr>
              <w:jc w:val="center"/>
              <w:rPr>
                <w:rFonts w:ascii="Times New Roman" w:hAnsi="Times New Roman"/>
                <w:sz w:val="24"/>
                <w:szCs w:val="24"/>
              </w:rPr>
            </w:pPr>
            <w:r>
              <w:rPr>
                <w:rFonts w:ascii="Times New Roman" w:hAnsi="Times New Roman"/>
                <w:sz w:val="24"/>
                <w:szCs w:val="24"/>
              </w:rPr>
              <w:t>С.151154.</w:t>
            </w:r>
          </w:p>
          <w:p w:rsidR="006434B5" w:rsidRPr="00F37617" w:rsidRDefault="006434B5" w:rsidP="00C757C5">
            <w:pPr>
              <w:jc w:val="center"/>
              <w:rPr>
                <w:rFonts w:ascii="Times New Roman" w:hAnsi="Times New Roman"/>
                <w:sz w:val="24"/>
                <w:szCs w:val="24"/>
              </w:rPr>
            </w:pPr>
            <w:r>
              <w:rPr>
                <w:rFonts w:ascii="Times New Roman" w:hAnsi="Times New Roman"/>
                <w:sz w:val="24"/>
                <w:szCs w:val="24"/>
              </w:rPr>
              <w:t>Рассказ «господин из Сан-Франциско» читать</w:t>
            </w:r>
          </w:p>
        </w:tc>
        <w:tc>
          <w:tcPr>
            <w:tcW w:w="1656" w:type="dxa"/>
          </w:tcPr>
          <w:p w:rsidR="006434B5" w:rsidRPr="00F37617" w:rsidRDefault="006434B5" w:rsidP="00C757C5">
            <w:pPr>
              <w:jc w:val="center"/>
              <w:rPr>
                <w:rFonts w:ascii="Times New Roman" w:hAnsi="Times New Roman"/>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p>
        </w:tc>
        <w:tc>
          <w:tcPr>
            <w:tcW w:w="1593"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sz w:val="24"/>
                <w:szCs w:val="24"/>
              </w:rPr>
              <w:t>И.А. Бунин. Рассказ «</w:t>
            </w:r>
            <w:r w:rsidRPr="00F37617">
              <w:rPr>
                <w:rFonts w:ascii="Times New Roman" w:hAnsi="Times New Roman"/>
                <w:iCs/>
                <w:color w:val="000000"/>
                <w:sz w:val="24"/>
                <w:szCs w:val="24"/>
              </w:rPr>
              <w:t>Господин из Сан-Франци</w:t>
            </w:r>
            <w:r w:rsidRPr="00F37617">
              <w:rPr>
                <w:rFonts w:ascii="Times New Roman" w:hAnsi="Times New Roman"/>
                <w:iCs/>
                <w:color w:val="000000"/>
                <w:sz w:val="28"/>
                <w:szCs w:val="28"/>
              </w:rPr>
              <w:t>ско»</w:t>
            </w:r>
          </w:p>
        </w:tc>
        <w:tc>
          <w:tcPr>
            <w:tcW w:w="3310" w:type="dxa"/>
            <w:vMerge/>
          </w:tcPr>
          <w:p w:rsidR="006434B5" w:rsidRDefault="006434B5" w:rsidP="00093209">
            <w:pPr>
              <w:jc w:val="center"/>
              <w:rPr>
                <w:rFonts w:ascii="Times New Roman" w:hAnsi="Times New Roman" w:cs="Times New Roman"/>
                <w:b/>
                <w:sz w:val="24"/>
                <w:szCs w:val="24"/>
              </w:rPr>
            </w:pPr>
          </w:p>
        </w:tc>
        <w:tc>
          <w:tcPr>
            <w:tcW w:w="2370" w:type="dxa"/>
          </w:tcPr>
          <w:p w:rsidR="006434B5" w:rsidRPr="00F37617" w:rsidRDefault="006434B5" w:rsidP="00C757C5">
            <w:pPr>
              <w:jc w:val="center"/>
              <w:rPr>
                <w:rFonts w:ascii="Times New Roman" w:hAnsi="Times New Roman"/>
                <w:sz w:val="24"/>
                <w:szCs w:val="24"/>
              </w:rPr>
            </w:pPr>
            <w:r>
              <w:rPr>
                <w:rFonts w:ascii="Times New Roman" w:hAnsi="Times New Roman"/>
                <w:sz w:val="24"/>
                <w:szCs w:val="24"/>
              </w:rPr>
              <w:t>С.165 вопрос ?</w:t>
            </w:r>
          </w:p>
        </w:tc>
        <w:tc>
          <w:tcPr>
            <w:tcW w:w="1656" w:type="dxa"/>
          </w:tcPr>
          <w:p w:rsidR="006434B5" w:rsidRPr="00F37617" w:rsidRDefault="006434B5" w:rsidP="00C757C5">
            <w:pPr>
              <w:jc w:val="center"/>
              <w:rPr>
                <w:rFonts w:ascii="Times New Roman" w:hAnsi="Times New Roman"/>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93"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color w:val="000000"/>
                <w:sz w:val="24"/>
                <w:szCs w:val="24"/>
              </w:rPr>
              <w:t xml:space="preserve">Социально-философские обобщения в рассказе </w:t>
            </w:r>
            <w:r w:rsidRPr="00F37617">
              <w:rPr>
                <w:rFonts w:ascii="Times New Roman" w:hAnsi="Times New Roman"/>
                <w:sz w:val="24"/>
                <w:szCs w:val="24"/>
              </w:rPr>
              <w:t>«</w:t>
            </w:r>
            <w:r w:rsidRPr="00F37617">
              <w:rPr>
                <w:rFonts w:ascii="Times New Roman" w:hAnsi="Times New Roman"/>
                <w:iCs/>
                <w:color w:val="000000"/>
                <w:sz w:val="24"/>
                <w:szCs w:val="24"/>
              </w:rPr>
              <w:t>Господин из Сан-Франци</w:t>
            </w:r>
            <w:r w:rsidRPr="00F37617">
              <w:rPr>
                <w:rFonts w:ascii="Times New Roman" w:hAnsi="Times New Roman"/>
                <w:iCs/>
                <w:color w:val="000000"/>
                <w:sz w:val="28"/>
                <w:szCs w:val="28"/>
              </w:rPr>
              <w:t>ско»</w:t>
            </w:r>
          </w:p>
        </w:tc>
        <w:tc>
          <w:tcPr>
            <w:tcW w:w="3310" w:type="dxa"/>
            <w:vMerge/>
          </w:tcPr>
          <w:p w:rsidR="006434B5" w:rsidRDefault="006434B5" w:rsidP="00093209">
            <w:pPr>
              <w:jc w:val="center"/>
              <w:rPr>
                <w:rFonts w:ascii="Times New Roman" w:hAnsi="Times New Roman" w:cs="Times New Roman"/>
                <w:b/>
                <w:sz w:val="24"/>
                <w:szCs w:val="24"/>
              </w:rPr>
            </w:pPr>
          </w:p>
        </w:tc>
        <w:tc>
          <w:tcPr>
            <w:tcW w:w="2370" w:type="dxa"/>
          </w:tcPr>
          <w:p w:rsidR="006434B5" w:rsidRPr="00F37617" w:rsidRDefault="006434B5" w:rsidP="00C757C5">
            <w:pPr>
              <w:jc w:val="center"/>
              <w:rPr>
                <w:rFonts w:ascii="Times New Roman" w:hAnsi="Times New Roman"/>
                <w:sz w:val="24"/>
                <w:szCs w:val="24"/>
              </w:rPr>
            </w:pPr>
            <w:r>
              <w:rPr>
                <w:rFonts w:ascii="Times New Roman" w:hAnsi="Times New Roman"/>
                <w:sz w:val="24"/>
                <w:szCs w:val="24"/>
              </w:rPr>
              <w:t>С. С171, в 3</w:t>
            </w:r>
          </w:p>
        </w:tc>
        <w:tc>
          <w:tcPr>
            <w:tcW w:w="1656" w:type="dxa"/>
          </w:tcPr>
          <w:p w:rsidR="006434B5" w:rsidRPr="00F37617" w:rsidRDefault="006434B5" w:rsidP="00C757C5">
            <w:pPr>
              <w:jc w:val="center"/>
              <w:rPr>
                <w:rFonts w:ascii="Times New Roman" w:hAnsi="Times New Roman"/>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93"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color w:val="000000"/>
                <w:sz w:val="24"/>
                <w:szCs w:val="24"/>
              </w:rPr>
            </w:pPr>
            <w:r w:rsidRPr="00F37617">
              <w:rPr>
                <w:rFonts w:ascii="Times New Roman" w:hAnsi="Times New Roman"/>
                <w:color w:val="000000"/>
                <w:sz w:val="24"/>
                <w:szCs w:val="24"/>
              </w:rPr>
              <w:t>И.А. Бунин. Цикл «Тёмные аллеи»</w:t>
            </w:r>
          </w:p>
        </w:tc>
        <w:tc>
          <w:tcPr>
            <w:tcW w:w="3310" w:type="dxa"/>
            <w:vMerge/>
          </w:tcPr>
          <w:p w:rsidR="006434B5" w:rsidRDefault="006434B5" w:rsidP="00093209">
            <w:pPr>
              <w:jc w:val="center"/>
              <w:rPr>
                <w:rFonts w:ascii="Times New Roman" w:hAnsi="Times New Roman" w:cs="Times New Roman"/>
                <w:b/>
                <w:sz w:val="24"/>
                <w:szCs w:val="24"/>
              </w:rPr>
            </w:pPr>
          </w:p>
        </w:tc>
        <w:tc>
          <w:tcPr>
            <w:tcW w:w="2370" w:type="dxa"/>
          </w:tcPr>
          <w:p w:rsidR="006434B5" w:rsidRPr="00F37617" w:rsidRDefault="006434B5" w:rsidP="00C757C5">
            <w:pPr>
              <w:jc w:val="center"/>
              <w:rPr>
                <w:rFonts w:ascii="Times New Roman" w:hAnsi="Times New Roman"/>
                <w:sz w:val="24"/>
                <w:szCs w:val="24"/>
              </w:rPr>
            </w:pPr>
            <w:r>
              <w:rPr>
                <w:rFonts w:ascii="Times New Roman" w:hAnsi="Times New Roman"/>
                <w:sz w:val="24"/>
                <w:szCs w:val="24"/>
              </w:rPr>
              <w:t>Анализ рассказа на выбор</w:t>
            </w:r>
          </w:p>
        </w:tc>
        <w:tc>
          <w:tcPr>
            <w:tcW w:w="1656" w:type="dxa"/>
          </w:tcPr>
          <w:p w:rsidR="006434B5" w:rsidRPr="00F37617" w:rsidRDefault="006434B5" w:rsidP="00C757C5">
            <w:pPr>
              <w:jc w:val="center"/>
              <w:rPr>
                <w:rFonts w:ascii="Times New Roman" w:hAnsi="Times New Roman"/>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r w:rsidRPr="00F37617">
              <w:rPr>
                <w:rFonts w:ascii="Times New Roman" w:hAnsi="Times New Roman"/>
                <w:sz w:val="24"/>
                <w:szCs w:val="24"/>
              </w:rPr>
              <w:t>А. Куприн</w:t>
            </w:r>
            <w:r>
              <w:rPr>
                <w:rFonts w:ascii="Times New Roman" w:hAnsi="Times New Roman"/>
                <w:sz w:val="24"/>
                <w:szCs w:val="24"/>
              </w:rPr>
              <w:t>(2)</w:t>
            </w:r>
          </w:p>
        </w:tc>
        <w:tc>
          <w:tcPr>
            <w:tcW w:w="3285" w:type="dxa"/>
          </w:tcPr>
          <w:p w:rsidR="006434B5" w:rsidRDefault="006434B5" w:rsidP="00093209">
            <w:pPr>
              <w:jc w:val="center"/>
              <w:rPr>
                <w:rFonts w:ascii="Times New Roman" w:hAnsi="Times New Roman" w:cs="Times New Roman"/>
                <w:b/>
                <w:sz w:val="24"/>
                <w:szCs w:val="24"/>
              </w:rPr>
            </w:pPr>
          </w:p>
        </w:tc>
        <w:tc>
          <w:tcPr>
            <w:tcW w:w="3310" w:type="dxa"/>
          </w:tcPr>
          <w:p w:rsidR="006434B5" w:rsidRDefault="006434B5" w:rsidP="00093209">
            <w:pPr>
              <w:jc w:val="center"/>
              <w:rPr>
                <w:rFonts w:ascii="Times New Roman" w:hAnsi="Times New Roman" w:cs="Times New Roman"/>
                <w:b/>
                <w:sz w:val="24"/>
                <w:szCs w:val="24"/>
              </w:rPr>
            </w:pPr>
          </w:p>
        </w:tc>
        <w:tc>
          <w:tcPr>
            <w:tcW w:w="2370" w:type="dxa"/>
          </w:tcPr>
          <w:p w:rsidR="006434B5" w:rsidRPr="00F37617" w:rsidRDefault="006434B5" w:rsidP="00C757C5">
            <w:pPr>
              <w:jc w:val="center"/>
              <w:rPr>
                <w:rFonts w:ascii="Times New Roman" w:hAnsi="Times New Roman"/>
                <w:sz w:val="24"/>
                <w:szCs w:val="24"/>
              </w:rPr>
            </w:pPr>
          </w:p>
        </w:tc>
        <w:tc>
          <w:tcPr>
            <w:tcW w:w="1656" w:type="dxa"/>
          </w:tcPr>
          <w:p w:rsidR="006434B5" w:rsidRPr="00F37617" w:rsidRDefault="006434B5" w:rsidP="00C757C5">
            <w:pPr>
              <w:jc w:val="center"/>
              <w:rPr>
                <w:rFonts w:ascii="Times New Roman" w:hAnsi="Times New Roman"/>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color w:val="000000"/>
                <w:sz w:val="24"/>
                <w:szCs w:val="24"/>
              </w:rPr>
            </w:pPr>
            <w:r w:rsidRPr="00F37617">
              <w:rPr>
                <w:rFonts w:ascii="Times New Roman" w:hAnsi="Times New Roman"/>
                <w:color w:val="000000"/>
                <w:sz w:val="24"/>
                <w:szCs w:val="24"/>
              </w:rPr>
              <w:t xml:space="preserve">А.И. Куприн. </w:t>
            </w:r>
            <w:r w:rsidRPr="00F37617">
              <w:rPr>
                <w:rFonts w:ascii="Times New Roman" w:hAnsi="Times New Roman"/>
                <w:sz w:val="24"/>
                <w:szCs w:val="24"/>
              </w:rPr>
              <w:t>Биография и художественный мир писателя</w:t>
            </w:r>
          </w:p>
        </w:tc>
        <w:tc>
          <w:tcPr>
            <w:tcW w:w="3310" w:type="dxa"/>
            <w:vMerge w:val="restart"/>
          </w:tcPr>
          <w:p w:rsidR="006434B5" w:rsidRDefault="006434B5" w:rsidP="00093209">
            <w:pPr>
              <w:jc w:val="center"/>
              <w:rPr>
                <w:rFonts w:ascii="Times New Roman" w:hAnsi="Times New Roman" w:cs="Times New Roman"/>
                <w:b/>
                <w:sz w:val="24"/>
                <w:szCs w:val="24"/>
              </w:rPr>
            </w:pPr>
            <w:r w:rsidRPr="00A72EE5">
              <w:rPr>
                <w:rFonts w:ascii="Times New Roman" w:hAnsi="Times New Roman"/>
                <w:color w:val="C00000"/>
                <w:sz w:val="24"/>
                <w:szCs w:val="24"/>
              </w:rPr>
              <w:t>комментированное чтение, сравнение, сопоставление, анализ</w:t>
            </w:r>
          </w:p>
        </w:tc>
        <w:tc>
          <w:tcPr>
            <w:tcW w:w="2370" w:type="dxa"/>
          </w:tcPr>
          <w:p w:rsidR="006434B5" w:rsidRDefault="006434B5" w:rsidP="00093209">
            <w:pPr>
              <w:jc w:val="center"/>
              <w:rPr>
                <w:rFonts w:ascii="Times New Roman" w:hAnsi="Times New Roman" w:cs="Times New Roman"/>
                <w:b/>
                <w:sz w:val="24"/>
                <w:szCs w:val="24"/>
              </w:rPr>
            </w:pPr>
            <w:r>
              <w:rPr>
                <w:rFonts w:ascii="Times New Roman" w:hAnsi="Times New Roman"/>
                <w:sz w:val="24"/>
                <w:szCs w:val="24"/>
              </w:rPr>
              <w:t>С.172-187</w:t>
            </w: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color w:val="000000"/>
                <w:sz w:val="24"/>
                <w:szCs w:val="24"/>
              </w:rPr>
            </w:pPr>
            <w:r w:rsidRPr="00F37617">
              <w:rPr>
                <w:rFonts w:ascii="Times New Roman" w:hAnsi="Times New Roman"/>
                <w:color w:val="000000"/>
                <w:sz w:val="24"/>
                <w:szCs w:val="24"/>
              </w:rPr>
              <w:t>А.И. Куприн. Повесть «Гранатовый браслет»</w:t>
            </w:r>
          </w:p>
        </w:tc>
        <w:tc>
          <w:tcPr>
            <w:tcW w:w="3310" w:type="dxa"/>
            <w:vMerge/>
          </w:tcPr>
          <w:p w:rsidR="006434B5" w:rsidRDefault="006434B5" w:rsidP="00093209">
            <w:pPr>
              <w:jc w:val="center"/>
              <w:rPr>
                <w:rFonts w:ascii="Times New Roman" w:hAnsi="Times New Roman" w:cs="Times New Roman"/>
                <w:b/>
                <w:sz w:val="24"/>
                <w:szCs w:val="24"/>
              </w:rPr>
            </w:pPr>
          </w:p>
        </w:tc>
        <w:tc>
          <w:tcPr>
            <w:tcW w:w="2370" w:type="dxa"/>
          </w:tcPr>
          <w:p w:rsidR="006434B5" w:rsidRDefault="006434B5" w:rsidP="00093209">
            <w:pPr>
              <w:jc w:val="center"/>
              <w:rPr>
                <w:rFonts w:ascii="Times New Roman" w:hAnsi="Times New Roman" w:cs="Times New Roman"/>
                <w:b/>
                <w:sz w:val="24"/>
                <w:szCs w:val="24"/>
              </w:rPr>
            </w:pPr>
            <w:r>
              <w:rPr>
                <w:rFonts w:ascii="Times New Roman" w:hAnsi="Times New Roman"/>
                <w:sz w:val="24"/>
                <w:szCs w:val="24"/>
              </w:rPr>
              <w:t>С.187,в 3,в 4</w:t>
            </w: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r w:rsidRPr="00F37617">
              <w:rPr>
                <w:rFonts w:ascii="Times New Roman" w:hAnsi="Times New Roman"/>
                <w:sz w:val="24"/>
                <w:szCs w:val="24"/>
              </w:rPr>
              <w:t>Литература 20-х годов (обзор)</w:t>
            </w:r>
            <w:r>
              <w:rPr>
                <w:rFonts w:ascii="Times New Roman" w:hAnsi="Times New Roman"/>
                <w:sz w:val="24"/>
                <w:szCs w:val="24"/>
              </w:rPr>
              <w:t>(2)</w:t>
            </w:r>
          </w:p>
        </w:tc>
        <w:tc>
          <w:tcPr>
            <w:tcW w:w="3285" w:type="dxa"/>
          </w:tcPr>
          <w:p w:rsidR="006434B5" w:rsidRDefault="006434B5" w:rsidP="00093209">
            <w:pPr>
              <w:jc w:val="center"/>
              <w:rPr>
                <w:rFonts w:ascii="Times New Roman" w:hAnsi="Times New Roman" w:cs="Times New Roman"/>
                <w:b/>
                <w:sz w:val="24"/>
                <w:szCs w:val="24"/>
              </w:rPr>
            </w:pPr>
          </w:p>
        </w:tc>
        <w:tc>
          <w:tcPr>
            <w:tcW w:w="3310" w:type="dxa"/>
          </w:tcPr>
          <w:p w:rsidR="006434B5" w:rsidRDefault="006434B5" w:rsidP="00093209">
            <w:pPr>
              <w:jc w:val="center"/>
              <w:rPr>
                <w:rFonts w:ascii="Times New Roman" w:hAnsi="Times New Roman" w:cs="Times New Roman"/>
                <w:b/>
                <w:sz w:val="24"/>
                <w:szCs w:val="24"/>
              </w:rPr>
            </w:pPr>
          </w:p>
        </w:tc>
        <w:tc>
          <w:tcPr>
            <w:tcW w:w="2370" w:type="dxa"/>
          </w:tcPr>
          <w:p w:rsidR="006434B5" w:rsidRDefault="006434B5" w:rsidP="00093209">
            <w:pPr>
              <w:jc w:val="center"/>
              <w:rPr>
                <w:rFonts w:ascii="Times New Roman" w:hAnsi="Times New Roman" w:cs="Times New Roman"/>
                <w:b/>
                <w:sz w:val="24"/>
                <w:szCs w:val="24"/>
              </w:rPr>
            </w:pP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593"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sz w:val="24"/>
                <w:szCs w:val="24"/>
              </w:rPr>
              <w:t xml:space="preserve">Литературный процесс 20-х </w:t>
            </w:r>
            <w:r w:rsidRPr="00F37617">
              <w:rPr>
                <w:rFonts w:ascii="Times New Roman" w:hAnsi="Times New Roman"/>
                <w:sz w:val="24"/>
                <w:szCs w:val="24"/>
              </w:rPr>
              <w:lastRenderedPageBreak/>
              <w:t>годов (обзор)</w:t>
            </w:r>
          </w:p>
        </w:tc>
        <w:tc>
          <w:tcPr>
            <w:tcW w:w="3310" w:type="dxa"/>
            <w:vMerge w:val="restart"/>
          </w:tcPr>
          <w:p w:rsidR="006434B5" w:rsidRDefault="006434B5" w:rsidP="00093209">
            <w:pPr>
              <w:jc w:val="center"/>
              <w:rPr>
                <w:rFonts w:ascii="Times New Roman" w:hAnsi="Times New Roman" w:cs="Times New Roman"/>
                <w:b/>
                <w:sz w:val="24"/>
                <w:szCs w:val="24"/>
              </w:rPr>
            </w:pPr>
            <w:r w:rsidRPr="00F37617">
              <w:rPr>
                <w:rFonts w:ascii="Times New Roman" w:hAnsi="Times New Roman"/>
                <w:sz w:val="24"/>
                <w:szCs w:val="24"/>
              </w:rPr>
              <w:lastRenderedPageBreak/>
              <w:t xml:space="preserve">Составление плана, тезиса, </w:t>
            </w:r>
            <w:r w:rsidRPr="00F37617">
              <w:rPr>
                <w:rFonts w:ascii="Times New Roman" w:hAnsi="Times New Roman"/>
                <w:sz w:val="24"/>
                <w:szCs w:val="24"/>
              </w:rPr>
              <w:lastRenderedPageBreak/>
              <w:t>конспекта</w:t>
            </w:r>
          </w:p>
        </w:tc>
        <w:tc>
          <w:tcPr>
            <w:tcW w:w="2370" w:type="dxa"/>
          </w:tcPr>
          <w:p w:rsidR="006434B5" w:rsidRPr="00F37617" w:rsidRDefault="006434B5" w:rsidP="00C757C5">
            <w:pPr>
              <w:jc w:val="center"/>
              <w:rPr>
                <w:rFonts w:ascii="Times New Roman" w:hAnsi="Times New Roman"/>
                <w:sz w:val="24"/>
                <w:szCs w:val="24"/>
              </w:rPr>
            </w:pPr>
            <w:r>
              <w:rPr>
                <w:rFonts w:ascii="Times New Roman" w:hAnsi="Times New Roman"/>
                <w:sz w:val="24"/>
                <w:szCs w:val="24"/>
              </w:rPr>
              <w:lastRenderedPageBreak/>
              <w:t>Конспект с.185-214</w:t>
            </w: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1593"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sz w:val="24"/>
                <w:szCs w:val="24"/>
              </w:rPr>
              <w:t>Литературный процесс 20-х годов (обзор)</w:t>
            </w:r>
          </w:p>
        </w:tc>
        <w:tc>
          <w:tcPr>
            <w:tcW w:w="3310" w:type="dxa"/>
            <w:vMerge/>
          </w:tcPr>
          <w:p w:rsidR="006434B5" w:rsidRDefault="006434B5" w:rsidP="00093209">
            <w:pPr>
              <w:jc w:val="center"/>
              <w:rPr>
                <w:rFonts w:ascii="Times New Roman" w:hAnsi="Times New Roman" w:cs="Times New Roman"/>
                <w:b/>
                <w:sz w:val="24"/>
                <w:szCs w:val="24"/>
              </w:rPr>
            </w:pPr>
          </w:p>
        </w:tc>
        <w:tc>
          <w:tcPr>
            <w:tcW w:w="2370" w:type="dxa"/>
          </w:tcPr>
          <w:p w:rsidR="006434B5" w:rsidRDefault="006434B5" w:rsidP="00C757C5">
            <w:pPr>
              <w:jc w:val="center"/>
              <w:rPr>
                <w:rFonts w:ascii="Times New Roman" w:hAnsi="Times New Roman"/>
                <w:sz w:val="24"/>
                <w:szCs w:val="24"/>
              </w:rPr>
            </w:pPr>
            <w:r>
              <w:rPr>
                <w:rFonts w:ascii="Times New Roman" w:hAnsi="Times New Roman"/>
                <w:sz w:val="24"/>
                <w:szCs w:val="24"/>
              </w:rPr>
              <w:t>Конспект с.185-214</w:t>
            </w: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r w:rsidRPr="00F37617">
              <w:rPr>
                <w:rFonts w:ascii="Times New Roman" w:hAnsi="Times New Roman"/>
                <w:sz w:val="24"/>
                <w:szCs w:val="24"/>
              </w:rPr>
              <w:t>С. Есенин</w:t>
            </w:r>
            <w:r>
              <w:rPr>
                <w:rFonts w:ascii="Times New Roman" w:hAnsi="Times New Roman"/>
                <w:sz w:val="24"/>
                <w:szCs w:val="24"/>
              </w:rPr>
              <w:t>(3 ч)</w:t>
            </w:r>
          </w:p>
        </w:tc>
        <w:tc>
          <w:tcPr>
            <w:tcW w:w="3285" w:type="dxa"/>
          </w:tcPr>
          <w:p w:rsidR="006434B5" w:rsidRDefault="006434B5" w:rsidP="00093209">
            <w:pPr>
              <w:jc w:val="center"/>
              <w:rPr>
                <w:rFonts w:ascii="Times New Roman" w:hAnsi="Times New Roman" w:cs="Times New Roman"/>
                <w:b/>
                <w:sz w:val="24"/>
                <w:szCs w:val="24"/>
              </w:rPr>
            </w:pPr>
          </w:p>
        </w:tc>
        <w:tc>
          <w:tcPr>
            <w:tcW w:w="3310" w:type="dxa"/>
          </w:tcPr>
          <w:p w:rsidR="006434B5" w:rsidRDefault="006434B5" w:rsidP="00093209">
            <w:pPr>
              <w:jc w:val="center"/>
              <w:rPr>
                <w:rFonts w:ascii="Times New Roman" w:hAnsi="Times New Roman" w:cs="Times New Roman"/>
                <w:b/>
                <w:sz w:val="24"/>
                <w:szCs w:val="24"/>
              </w:rPr>
            </w:pPr>
          </w:p>
        </w:tc>
        <w:tc>
          <w:tcPr>
            <w:tcW w:w="2370" w:type="dxa"/>
          </w:tcPr>
          <w:p w:rsidR="006434B5" w:rsidRDefault="006434B5" w:rsidP="00093209">
            <w:pPr>
              <w:jc w:val="center"/>
              <w:rPr>
                <w:rFonts w:ascii="Times New Roman" w:hAnsi="Times New Roman" w:cs="Times New Roman"/>
                <w:b/>
                <w:sz w:val="24"/>
                <w:szCs w:val="24"/>
              </w:rPr>
            </w:pP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sz w:val="24"/>
                <w:szCs w:val="24"/>
              </w:rPr>
              <w:t>Жизненный и творческий путь С. Есенина</w:t>
            </w:r>
          </w:p>
        </w:tc>
        <w:tc>
          <w:tcPr>
            <w:tcW w:w="3310" w:type="dxa"/>
            <w:vMerge w:val="restart"/>
          </w:tcPr>
          <w:p w:rsidR="006434B5" w:rsidRDefault="006434B5" w:rsidP="00093209">
            <w:pPr>
              <w:jc w:val="center"/>
              <w:rPr>
                <w:rFonts w:ascii="Times New Roman" w:hAnsi="Times New Roman" w:cs="Times New Roman"/>
                <w:b/>
                <w:sz w:val="24"/>
                <w:szCs w:val="24"/>
              </w:rPr>
            </w:pPr>
            <w:r w:rsidRPr="00F37617">
              <w:rPr>
                <w:rFonts w:ascii="Times New Roman" w:hAnsi="Times New Roman"/>
                <w:color w:val="000000"/>
                <w:sz w:val="24"/>
                <w:szCs w:val="24"/>
              </w:rPr>
              <w:t>индивидуальная, комментированное чтение, сравнение, сопоставление</w:t>
            </w:r>
          </w:p>
        </w:tc>
        <w:tc>
          <w:tcPr>
            <w:tcW w:w="2370" w:type="dxa"/>
          </w:tcPr>
          <w:p w:rsidR="006434B5" w:rsidRPr="00F37617" w:rsidRDefault="006434B5" w:rsidP="00C757C5">
            <w:pPr>
              <w:jc w:val="center"/>
              <w:rPr>
                <w:rFonts w:ascii="Times New Roman" w:hAnsi="Times New Roman"/>
                <w:sz w:val="24"/>
                <w:szCs w:val="24"/>
              </w:rPr>
            </w:pPr>
            <w:r>
              <w:rPr>
                <w:rFonts w:ascii="Times New Roman" w:hAnsi="Times New Roman"/>
                <w:sz w:val="24"/>
                <w:szCs w:val="24"/>
              </w:rPr>
              <w:t>С.216-224.</w:t>
            </w: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sz w:val="24"/>
                <w:szCs w:val="24"/>
              </w:rPr>
              <w:t>Художественно-философские основы есенинской поэтики</w:t>
            </w:r>
          </w:p>
        </w:tc>
        <w:tc>
          <w:tcPr>
            <w:tcW w:w="3310" w:type="dxa"/>
            <w:vMerge/>
          </w:tcPr>
          <w:p w:rsidR="006434B5" w:rsidRDefault="006434B5" w:rsidP="00093209">
            <w:pPr>
              <w:jc w:val="center"/>
              <w:rPr>
                <w:rFonts w:ascii="Times New Roman" w:hAnsi="Times New Roman" w:cs="Times New Roman"/>
                <w:b/>
                <w:sz w:val="24"/>
                <w:szCs w:val="24"/>
              </w:rPr>
            </w:pPr>
          </w:p>
        </w:tc>
        <w:tc>
          <w:tcPr>
            <w:tcW w:w="2370" w:type="dxa"/>
          </w:tcPr>
          <w:p w:rsidR="006434B5" w:rsidRPr="00F37617" w:rsidRDefault="006434B5" w:rsidP="00C757C5">
            <w:pPr>
              <w:jc w:val="center"/>
              <w:rPr>
                <w:rFonts w:ascii="Times New Roman" w:hAnsi="Times New Roman"/>
                <w:sz w:val="24"/>
                <w:szCs w:val="24"/>
              </w:rPr>
            </w:pPr>
            <w:r>
              <w:rPr>
                <w:rFonts w:ascii="Times New Roman" w:hAnsi="Times New Roman"/>
                <w:sz w:val="24"/>
                <w:szCs w:val="24"/>
              </w:rPr>
              <w:t>С 224.в1-4</w:t>
            </w: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p>
        </w:tc>
        <w:tc>
          <w:tcPr>
            <w:tcW w:w="3285" w:type="dxa"/>
          </w:tcPr>
          <w:p w:rsidR="006434B5" w:rsidRPr="00F37617" w:rsidRDefault="006434B5" w:rsidP="00C757C5">
            <w:pPr>
              <w:rPr>
                <w:rFonts w:ascii="Times New Roman" w:hAnsi="Times New Roman"/>
                <w:sz w:val="24"/>
                <w:szCs w:val="24"/>
              </w:rPr>
            </w:pPr>
            <w:r w:rsidRPr="00F37617">
              <w:rPr>
                <w:rFonts w:ascii="Times New Roman" w:hAnsi="Times New Roman"/>
                <w:sz w:val="24"/>
                <w:szCs w:val="24"/>
              </w:rPr>
              <w:t>Мотивы поздней лирики Есенина</w:t>
            </w:r>
          </w:p>
        </w:tc>
        <w:tc>
          <w:tcPr>
            <w:tcW w:w="3310" w:type="dxa"/>
            <w:vMerge/>
          </w:tcPr>
          <w:p w:rsidR="006434B5" w:rsidRDefault="006434B5" w:rsidP="00093209">
            <w:pPr>
              <w:jc w:val="center"/>
              <w:rPr>
                <w:rFonts w:ascii="Times New Roman" w:hAnsi="Times New Roman" w:cs="Times New Roman"/>
                <w:b/>
                <w:sz w:val="24"/>
                <w:szCs w:val="24"/>
              </w:rPr>
            </w:pPr>
          </w:p>
        </w:tc>
        <w:tc>
          <w:tcPr>
            <w:tcW w:w="2370" w:type="dxa"/>
          </w:tcPr>
          <w:p w:rsidR="006434B5" w:rsidRPr="00F37617" w:rsidRDefault="006434B5" w:rsidP="00C757C5">
            <w:pPr>
              <w:jc w:val="center"/>
              <w:rPr>
                <w:rFonts w:ascii="Times New Roman" w:hAnsi="Times New Roman"/>
                <w:sz w:val="24"/>
                <w:szCs w:val="24"/>
              </w:rPr>
            </w:pPr>
            <w:r>
              <w:rPr>
                <w:rFonts w:ascii="Times New Roman" w:hAnsi="Times New Roman"/>
                <w:sz w:val="24"/>
                <w:szCs w:val="24"/>
              </w:rPr>
              <w:t>С.227.в1-4, вопросы на с. 234</w:t>
            </w:r>
          </w:p>
        </w:tc>
        <w:tc>
          <w:tcPr>
            <w:tcW w:w="1656" w:type="dxa"/>
          </w:tcPr>
          <w:p w:rsidR="006434B5" w:rsidRDefault="006434B5" w:rsidP="00093209">
            <w:pPr>
              <w:jc w:val="center"/>
              <w:rPr>
                <w:rFonts w:ascii="Times New Roman" w:hAnsi="Times New Roman" w:cs="Times New Roman"/>
                <w:b/>
                <w:sz w:val="24"/>
                <w:szCs w:val="24"/>
              </w:rPr>
            </w:pPr>
          </w:p>
        </w:tc>
      </w:tr>
      <w:tr w:rsidR="006434B5" w:rsidTr="00ED4C3B">
        <w:tc>
          <w:tcPr>
            <w:tcW w:w="656" w:type="dxa"/>
          </w:tcPr>
          <w:p w:rsidR="006434B5" w:rsidRDefault="006434B5" w:rsidP="00093209">
            <w:pPr>
              <w:jc w:val="center"/>
              <w:rPr>
                <w:rFonts w:ascii="Times New Roman" w:hAnsi="Times New Roman" w:cs="Times New Roman"/>
                <w:b/>
                <w:sz w:val="24"/>
                <w:szCs w:val="24"/>
              </w:rPr>
            </w:pPr>
          </w:p>
        </w:tc>
        <w:tc>
          <w:tcPr>
            <w:tcW w:w="1593" w:type="dxa"/>
          </w:tcPr>
          <w:p w:rsidR="006434B5" w:rsidRDefault="006434B5" w:rsidP="00093209">
            <w:pPr>
              <w:jc w:val="center"/>
              <w:rPr>
                <w:rFonts w:ascii="Times New Roman" w:hAnsi="Times New Roman" w:cs="Times New Roman"/>
                <w:b/>
                <w:sz w:val="24"/>
                <w:szCs w:val="24"/>
              </w:rPr>
            </w:pPr>
          </w:p>
        </w:tc>
        <w:tc>
          <w:tcPr>
            <w:tcW w:w="1980" w:type="dxa"/>
          </w:tcPr>
          <w:p w:rsidR="006434B5" w:rsidRDefault="006434B5" w:rsidP="00093209">
            <w:pPr>
              <w:jc w:val="center"/>
              <w:rPr>
                <w:rFonts w:ascii="Times New Roman" w:hAnsi="Times New Roman" w:cs="Times New Roman"/>
                <w:b/>
                <w:sz w:val="24"/>
                <w:szCs w:val="24"/>
              </w:rPr>
            </w:pPr>
            <w:r w:rsidRPr="00F37617">
              <w:rPr>
                <w:rFonts w:ascii="Times New Roman" w:hAnsi="Times New Roman"/>
                <w:sz w:val="24"/>
                <w:szCs w:val="24"/>
              </w:rPr>
              <w:t>В. Маяковский</w:t>
            </w:r>
            <w:r>
              <w:rPr>
                <w:rFonts w:ascii="Times New Roman" w:hAnsi="Times New Roman"/>
                <w:sz w:val="24"/>
                <w:szCs w:val="24"/>
              </w:rPr>
              <w:t>(4ч)</w:t>
            </w:r>
          </w:p>
        </w:tc>
        <w:tc>
          <w:tcPr>
            <w:tcW w:w="3285" w:type="dxa"/>
          </w:tcPr>
          <w:p w:rsidR="006434B5" w:rsidRDefault="006434B5" w:rsidP="00093209">
            <w:pPr>
              <w:jc w:val="center"/>
              <w:rPr>
                <w:rFonts w:ascii="Times New Roman" w:hAnsi="Times New Roman" w:cs="Times New Roman"/>
                <w:b/>
                <w:sz w:val="24"/>
                <w:szCs w:val="24"/>
              </w:rPr>
            </w:pPr>
          </w:p>
        </w:tc>
        <w:tc>
          <w:tcPr>
            <w:tcW w:w="3310" w:type="dxa"/>
          </w:tcPr>
          <w:p w:rsidR="006434B5" w:rsidRDefault="006434B5" w:rsidP="00093209">
            <w:pPr>
              <w:jc w:val="center"/>
              <w:rPr>
                <w:rFonts w:ascii="Times New Roman" w:hAnsi="Times New Roman" w:cs="Times New Roman"/>
                <w:b/>
                <w:sz w:val="24"/>
                <w:szCs w:val="24"/>
              </w:rPr>
            </w:pPr>
          </w:p>
        </w:tc>
        <w:tc>
          <w:tcPr>
            <w:tcW w:w="2370" w:type="dxa"/>
          </w:tcPr>
          <w:p w:rsidR="006434B5" w:rsidRDefault="006434B5" w:rsidP="00093209">
            <w:pPr>
              <w:jc w:val="center"/>
              <w:rPr>
                <w:rFonts w:ascii="Times New Roman" w:hAnsi="Times New Roman" w:cs="Times New Roman"/>
                <w:b/>
                <w:sz w:val="24"/>
                <w:szCs w:val="24"/>
              </w:rPr>
            </w:pPr>
          </w:p>
        </w:tc>
        <w:tc>
          <w:tcPr>
            <w:tcW w:w="1656" w:type="dxa"/>
          </w:tcPr>
          <w:p w:rsidR="006434B5" w:rsidRDefault="006434B5"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В.В. Маяковский. Жизнь и творчество поэта до революции. Маяковский и русский футуризм</w:t>
            </w:r>
          </w:p>
        </w:tc>
        <w:tc>
          <w:tcPr>
            <w:tcW w:w="3310" w:type="dxa"/>
          </w:tcPr>
          <w:p w:rsidR="008145FD" w:rsidRDefault="008145FD" w:rsidP="00093209">
            <w:pPr>
              <w:jc w:val="center"/>
              <w:rPr>
                <w:rFonts w:ascii="Times New Roman" w:hAnsi="Times New Roman" w:cs="Times New Roman"/>
                <w:b/>
                <w:sz w:val="24"/>
                <w:szCs w:val="24"/>
              </w:rPr>
            </w:pPr>
          </w:p>
        </w:tc>
        <w:tc>
          <w:tcPr>
            <w:tcW w:w="2370" w:type="dxa"/>
          </w:tcPr>
          <w:p w:rsidR="008145FD" w:rsidRPr="00F37617" w:rsidRDefault="008145FD" w:rsidP="00C757C5">
            <w:pPr>
              <w:jc w:val="center"/>
              <w:rPr>
                <w:rFonts w:ascii="Times New Roman" w:hAnsi="Times New Roman"/>
                <w:sz w:val="24"/>
                <w:szCs w:val="24"/>
              </w:rPr>
            </w:pPr>
            <w:r>
              <w:rPr>
                <w:rFonts w:ascii="Times New Roman" w:hAnsi="Times New Roman"/>
                <w:sz w:val="24"/>
                <w:szCs w:val="24"/>
              </w:rPr>
              <w:t>С 237.</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Поэт и революция. Творчество В. Маяковского в 1920-е гг.</w:t>
            </w:r>
          </w:p>
        </w:tc>
        <w:tc>
          <w:tcPr>
            <w:tcW w:w="3310" w:type="dxa"/>
            <w:vMerge w:val="restart"/>
          </w:tcPr>
          <w:p w:rsidR="008145FD" w:rsidRDefault="008145FD"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и диалогической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 анализ</w:t>
            </w:r>
          </w:p>
        </w:tc>
        <w:tc>
          <w:tcPr>
            <w:tcW w:w="2370" w:type="dxa"/>
          </w:tcPr>
          <w:p w:rsidR="008145FD" w:rsidRPr="00F37617" w:rsidRDefault="008145FD" w:rsidP="00C757C5">
            <w:pPr>
              <w:jc w:val="center"/>
              <w:rPr>
                <w:rFonts w:ascii="Times New Roman" w:hAnsi="Times New Roman"/>
                <w:sz w:val="24"/>
                <w:szCs w:val="24"/>
              </w:rPr>
            </w:pPr>
            <w:r>
              <w:rPr>
                <w:rFonts w:ascii="Times New Roman" w:hAnsi="Times New Roman"/>
                <w:sz w:val="24"/>
                <w:szCs w:val="24"/>
              </w:rPr>
              <w:t>С.252 вопрос</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Тема поэта и поэзии в лирике В. Маяковского. Любовная лирика.</w:t>
            </w:r>
          </w:p>
        </w:tc>
        <w:tc>
          <w:tcPr>
            <w:tcW w:w="3310" w:type="dxa"/>
            <w:vMerge/>
          </w:tcPr>
          <w:p w:rsidR="008145FD" w:rsidRDefault="008145FD" w:rsidP="00093209">
            <w:pPr>
              <w:jc w:val="center"/>
              <w:rPr>
                <w:rFonts w:ascii="Times New Roman" w:hAnsi="Times New Roman" w:cs="Times New Roman"/>
                <w:b/>
                <w:sz w:val="24"/>
                <w:szCs w:val="24"/>
              </w:rPr>
            </w:pPr>
          </w:p>
        </w:tc>
        <w:tc>
          <w:tcPr>
            <w:tcW w:w="2370" w:type="dxa"/>
          </w:tcPr>
          <w:p w:rsidR="008145FD" w:rsidRPr="00F37617" w:rsidRDefault="008145FD" w:rsidP="00C757C5">
            <w:pPr>
              <w:jc w:val="center"/>
              <w:rPr>
                <w:rFonts w:ascii="Times New Roman" w:hAnsi="Times New Roman"/>
                <w:sz w:val="24"/>
                <w:szCs w:val="24"/>
              </w:rPr>
            </w:pPr>
            <w:r>
              <w:rPr>
                <w:rFonts w:ascii="Times New Roman" w:hAnsi="Times New Roman"/>
                <w:sz w:val="24"/>
                <w:szCs w:val="24"/>
              </w:rPr>
              <w:t>Анализ стих «Лилечке</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Новаторство Маяковского, место его лирики в русской поэзии</w:t>
            </w:r>
          </w:p>
        </w:tc>
        <w:tc>
          <w:tcPr>
            <w:tcW w:w="3310" w:type="dxa"/>
            <w:vMerge/>
          </w:tcPr>
          <w:p w:rsidR="008145FD" w:rsidRDefault="008145FD" w:rsidP="00093209">
            <w:pPr>
              <w:jc w:val="center"/>
              <w:rPr>
                <w:rFonts w:ascii="Times New Roman" w:hAnsi="Times New Roman" w:cs="Times New Roman"/>
                <w:b/>
                <w:sz w:val="24"/>
                <w:szCs w:val="24"/>
              </w:rPr>
            </w:pPr>
          </w:p>
        </w:tc>
        <w:tc>
          <w:tcPr>
            <w:tcW w:w="2370" w:type="dxa"/>
          </w:tcPr>
          <w:p w:rsidR="008145FD" w:rsidRPr="00F37617" w:rsidRDefault="008145FD" w:rsidP="00C757C5">
            <w:pPr>
              <w:jc w:val="center"/>
              <w:rPr>
                <w:rFonts w:ascii="Times New Roman" w:hAnsi="Times New Roman"/>
                <w:sz w:val="24"/>
                <w:szCs w:val="24"/>
              </w:rPr>
            </w:pPr>
            <w:r>
              <w:rPr>
                <w:rFonts w:ascii="Times New Roman" w:hAnsi="Times New Roman"/>
                <w:sz w:val="24"/>
                <w:szCs w:val="24"/>
              </w:rPr>
              <w:t>С.261.написать соч по теме(выбрать)</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r w:rsidRPr="00F37617">
              <w:rPr>
                <w:rFonts w:ascii="Times New Roman" w:hAnsi="Times New Roman"/>
                <w:sz w:val="24"/>
                <w:szCs w:val="24"/>
              </w:rPr>
              <w:t>А. Ахматова</w:t>
            </w:r>
            <w:r>
              <w:rPr>
                <w:rFonts w:ascii="Times New Roman" w:hAnsi="Times New Roman"/>
                <w:sz w:val="24"/>
                <w:szCs w:val="24"/>
              </w:rPr>
              <w:t xml:space="preserve"> (3 ч)</w:t>
            </w:r>
          </w:p>
        </w:tc>
        <w:tc>
          <w:tcPr>
            <w:tcW w:w="3285" w:type="dxa"/>
          </w:tcPr>
          <w:p w:rsidR="008145FD" w:rsidRDefault="008145FD" w:rsidP="00093209">
            <w:pPr>
              <w:jc w:val="center"/>
              <w:rPr>
                <w:rFonts w:ascii="Times New Roman" w:hAnsi="Times New Roman" w:cs="Times New Roman"/>
                <w:b/>
                <w:sz w:val="24"/>
                <w:szCs w:val="24"/>
              </w:rPr>
            </w:pPr>
          </w:p>
        </w:tc>
        <w:tc>
          <w:tcPr>
            <w:tcW w:w="3310" w:type="dxa"/>
          </w:tcPr>
          <w:p w:rsidR="008145FD" w:rsidRDefault="008145FD" w:rsidP="00093209">
            <w:pPr>
              <w:jc w:val="center"/>
              <w:rPr>
                <w:rFonts w:ascii="Times New Roman" w:hAnsi="Times New Roman" w:cs="Times New Roman"/>
                <w:b/>
                <w:sz w:val="24"/>
                <w:szCs w:val="24"/>
              </w:rPr>
            </w:pPr>
          </w:p>
        </w:tc>
        <w:tc>
          <w:tcPr>
            <w:tcW w:w="2370" w:type="dxa"/>
          </w:tcPr>
          <w:p w:rsidR="008145FD" w:rsidRDefault="008145FD" w:rsidP="00093209">
            <w:pPr>
              <w:jc w:val="center"/>
              <w:rPr>
                <w:rFonts w:ascii="Times New Roman" w:hAnsi="Times New Roman" w:cs="Times New Roman"/>
                <w:b/>
                <w:sz w:val="24"/>
                <w:szCs w:val="24"/>
              </w:rPr>
            </w:pP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Жизнь и творчество А.А. Ахматовой</w:t>
            </w:r>
          </w:p>
        </w:tc>
        <w:tc>
          <w:tcPr>
            <w:tcW w:w="3310" w:type="dxa"/>
            <w:vMerge w:val="restart"/>
          </w:tcPr>
          <w:p w:rsidR="008145FD" w:rsidRDefault="008145FD"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и диалогической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w:t>
            </w:r>
          </w:p>
        </w:tc>
        <w:tc>
          <w:tcPr>
            <w:tcW w:w="2370" w:type="dxa"/>
          </w:tcPr>
          <w:p w:rsidR="008145FD" w:rsidRPr="00F37617" w:rsidRDefault="008145FD" w:rsidP="00C757C5">
            <w:pPr>
              <w:jc w:val="center"/>
              <w:rPr>
                <w:rFonts w:ascii="Times New Roman" w:hAnsi="Times New Roman"/>
                <w:sz w:val="24"/>
                <w:szCs w:val="24"/>
              </w:rPr>
            </w:pPr>
            <w:r>
              <w:rPr>
                <w:rFonts w:ascii="Times New Roman" w:hAnsi="Times New Roman"/>
                <w:sz w:val="24"/>
                <w:szCs w:val="24"/>
              </w:rPr>
              <w:t>С 269-288 план.</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Художественное своеобразие лирики Ахматовой. Гражданская позиция поэта</w:t>
            </w:r>
            <w:r>
              <w:rPr>
                <w:rFonts w:ascii="Times New Roman" w:hAnsi="Times New Roman"/>
                <w:sz w:val="24"/>
                <w:szCs w:val="24"/>
              </w:rPr>
              <w:t>.</w:t>
            </w:r>
          </w:p>
        </w:tc>
        <w:tc>
          <w:tcPr>
            <w:tcW w:w="3310" w:type="dxa"/>
            <w:vMerge/>
          </w:tcPr>
          <w:p w:rsidR="008145FD" w:rsidRDefault="008145FD" w:rsidP="00093209">
            <w:pPr>
              <w:jc w:val="center"/>
              <w:rPr>
                <w:rFonts w:ascii="Times New Roman" w:hAnsi="Times New Roman" w:cs="Times New Roman"/>
                <w:b/>
                <w:sz w:val="24"/>
                <w:szCs w:val="24"/>
              </w:rPr>
            </w:pPr>
          </w:p>
        </w:tc>
        <w:tc>
          <w:tcPr>
            <w:tcW w:w="2370" w:type="dxa"/>
          </w:tcPr>
          <w:p w:rsidR="008145FD" w:rsidRPr="008145FD" w:rsidRDefault="008145FD" w:rsidP="00C757C5">
            <w:pPr>
              <w:jc w:val="center"/>
              <w:rPr>
                <w:rFonts w:ascii="Times New Roman" w:hAnsi="Times New Roman"/>
                <w:sz w:val="24"/>
                <w:szCs w:val="24"/>
              </w:rPr>
            </w:pPr>
            <w:r w:rsidRPr="008145FD">
              <w:rPr>
                <w:rFonts w:ascii="Times New Roman" w:hAnsi="Times New Roman"/>
                <w:sz w:val="24"/>
                <w:szCs w:val="24"/>
              </w:rPr>
              <w:t>С.289. чтение и анализ стих</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Поэма «Реквием</w:t>
            </w:r>
            <w:r>
              <w:rPr>
                <w:rFonts w:ascii="Times New Roman" w:hAnsi="Times New Roman"/>
                <w:sz w:val="24"/>
                <w:szCs w:val="24"/>
              </w:rPr>
              <w:t>».</w:t>
            </w:r>
          </w:p>
        </w:tc>
        <w:tc>
          <w:tcPr>
            <w:tcW w:w="3310" w:type="dxa"/>
            <w:vMerge/>
          </w:tcPr>
          <w:p w:rsidR="008145FD" w:rsidRDefault="008145FD" w:rsidP="00093209">
            <w:pPr>
              <w:jc w:val="center"/>
              <w:rPr>
                <w:rFonts w:ascii="Times New Roman" w:hAnsi="Times New Roman" w:cs="Times New Roman"/>
                <w:b/>
                <w:sz w:val="24"/>
                <w:szCs w:val="24"/>
              </w:rPr>
            </w:pPr>
          </w:p>
        </w:tc>
        <w:tc>
          <w:tcPr>
            <w:tcW w:w="2370" w:type="dxa"/>
          </w:tcPr>
          <w:p w:rsidR="008145FD" w:rsidRPr="008145FD" w:rsidRDefault="008145FD" w:rsidP="00C757C5">
            <w:pPr>
              <w:jc w:val="center"/>
              <w:rPr>
                <w:rFonts w:ascii="Times New Roman" w:hAnsi="Times New Roman"/>
                <w:sz w:val="24"/>
                <w:szCs w:val="24"/>
              </w:rPr>
            </w:pPr>
            <w:r w:rsidRPr="008145FD">
              <w:rPr>
                <w:rFonts w:ascii="Times New Roman" w:hAnsi="Times New Roman"/>
                <w:sz w:val="24"/>
                <w:szCs w:val="24"/>
              </w:rPr>
              <w:t>С.291-293,в.5</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r w:rsidRPr="00F37617">
              <w:rPr>
                <w:rFonts w:ascii="Times New Roman" w:hAnsi="Times New Roman"/>
                <w:sz w:val="24"/>
                <w:szCs w:val="24"/>
              </w:rPr>
              <w:t>М. Цветаева</w:t>
            </w:r>
            <w:r>
              <w:rPr>
                <w:rFonts w:ascii="Times New Roman" w:hAnsi="Times New Roman"/>
                <w:sz w:val="24"/>
                <w:szCs w:val="24"/>
              </w:rPr>
              <w:t>(6ч)</w:t>
            </w:r>
          </w:p>
        </w:tc>
        <w:tc>
          <w:tcPr>
            <w:tcW w:w="3285" w:type="dxa"/>
          </w:tcPr>
          <w:p w:rsidR="008145FD" w:rsidRDefault="008145FD" w:rsidP="00093209">
            <w:pPr>
              <w:jc w:val="center"/>
              <w:rPr>
                <w:rFonts w:ascii="Times New Roman" w:hAnsi="Times New Roman" w:cs="Times New Roman"/>
                <w:b/>
                <w:sz w:val="24"/>
                <w:szCs w:val="24"/>
              </w:rPr>
            </w:pPr>
          </w:p>
        </w:tc>
        <w:tc>
          <w:tcPr>
            <w:tcW w:w="3310" w:type="dxa"/>
          </w:tcPr>
          <w:p w:rsidR="008145FD" w:rsidRDefault="008145FD" w:rsidP="00093209">
            <w:pPr>
              <w:jc w:val="center"/>
              <w:rPr>
                <w:rFonts w:ascii="Times New Roman" w:hAnsi="Times New Roman" w:cs="Times New Roman"/>
                <w:b/>
                <w:sz w:val="24"/>
                <w:szCs w:val="24"/>
              </w:rPr>
            </w:pPr>
          </w:p>
        </w:tc>
        <w:tc>
          <w:tcPr>
            <w:tcW w:w="2370" w:type="dxa"/>
          </w:tcPr>
          <w:p w:rsidR="008145FD" w:rsidRPr="008145FD" w:rsidRDefault="008145FD" w:rsidP="00093209">
            <w:pPr>
              <w:jc w:val="center"/>
              <w:rPr>
                <w:rFonts w:ascii="Times New Roman" w:hAnsi="Times New Roman" w:cs="Times New Roman"/>
                <w:sz w:val="24"/>
                <w:szCs w:val="24"/>
              </w:rPr>
            </w:pP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Судьба и стихи Марины Цветаевой</w:t>
            </w:r>
          </w:p>
        </w:tc>
        <w:tc>
          <w:tcPr>
            <w:tcW w:w="3310" w:type="dxa"/>
            <w:vMerge w:val="restart"/>
          </w:tcPr>
          <w:p w:rsidR="008145FD" w:rsidRDefault="008145FD" w:rsidP="00093209">
            <w:pPr>
              <w:jc w:val="center"/>
              <w:rPr>
                <w:rFonts w:ascii="Times New Roman" w:hAnsi="Times New Roman" w:cs="Times New Roman"/>
                <w:b/>
                <w:sz w:val="24"/>
                <w:szCs w:val="24"/>
              </w:rPr>
            </w:pPr>
            <w:r w:rsidRPr="00F37617">
              <w:rPr>
                <w:rFonts w:ascii="Times New Roman" w:hAnsi="Times New Roman"/>
                <w:color w:val="000000"/>
                <w:sz w:val="24"/>
                <w:szCs w:val="24"/>
              </w:rPr>
              <w:t>комментированное чтение, сравнение, сопоставление</w:t>
            </w:r>
          </w:p>
        </w:tc>
        <w:tc>
          <w:tcPr>
            <w:tcW w:w="2370" w:type="dxa"/>
          </w:tcPr>
          <w:p w:rsidR="008145FD" w:rsidRPr="00F37617" w:rsidRDefault="008145FD" w:rsidP="00C757C5">
            <w:pPr>
              <w:jc w:val="center"/>
              <w:rPr>
                <w:rFonts w:ascii="Times New Roman" w:hAnsi="Times New Roman"/>
                <w:b/>
                <w:sz w:val="24"/>
                <w:szCs w:val="24"/>
              </w:rPr>
            </w:pPr>
            <w:r>
              <w:rPr>
                <w:rFonts w:ascii="Times New Roman" w:hAnsi="Times New Roman"/>
                <w:b/>
                <w:sz w:val="24"/>
                <w:szCs w:val="24"/>
              </w:rPr>
              <w:t>С.296-300</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F37617" w:rsidRDefault="008145FD" w:rsidP="00C757C5">
            <w:pPr>
              <w:rPr>
                <w:rFonts w:ascii="Times New Roman" w:hAnsi="Times New Roman"/>
                <w:sz w:val="24"/>
                <w:szCs w:val="24"/>
              </w:rPr>
            </w:pPr>
            <w:r w:rsidRPr="00F37617">
              <w:rPr>
                <w:rFonts w:ascii="Times New Roman" w:hAnsi="Times New Roman"/>
                <w:sz w:val="24"/>
                <w:szCs w:val="24"/>
              </w:rPr>
              <w:t>Духовный опыт лирики М. Цветаевой</w:t>
            </w:r>
          </w:p>
        </w:tc>
        <w:tc>
          <w:tcPr>
            <w:tcW w:w="3310" w:type="dxa"/>
            <w:vMerge/>
          </w:tcPr>
          <w:p w:rsidR="008145FD" w:rsidRDefault="008145FD" w:rsidP="00093209">
            <w:pPr>
              <w:jc w:val="center"/>
              <w:rPr>
                <w:rFonts w:ascii="Times New Roman" w:hAnsi="Times New Roman" w:cs="Times New Roman"/>
                <w:b/>
                <w:sz w:val="24"/>
                <w:szCs w:val="24"/>
              </w:rPr>
            </w:pPr>
          </w:p>
        </w:tc>
        <w:tc>
          <w:tcPr>
            <w:tcW w:w="2370" w:type="dxa"/>
          </w:tcPr>
          <w:p w:rsidR="008145FD" w:rsidRPr="008145FD" w:rsidRDefault="008145FD" w:rsidP="00C757C5">
            <w:pPr>
              <w:jc w:val="center"/>
              <w:rPr>
                <w:rFonts w:ascii="Times New Roman" w:hAnsi="Times New Roman"/>
                <w:sz w:val="24"/>
                <w:szCs w:val="24"/>
              </w:rPr>
            </w:pPr>
            <w:r w:rsidRPr="008145FD">
              <w:rPr>
                <w:rFonts w:ascii="Times New Roman" w:hAnsi="Times New Roman"/>
                <w:sz w:val="24"/>
                <w:szCs w:val="24"/>
              </w:rPr>
              <w:t>С 301-303, план статьи, сих  « Что тому костёр остылый…» чтение, анализ</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Default="008145FD" w:rsidP="00093209">
            <w:pPr>
              <w:jc w:val="center"/>
              <w:rPr>
                <w:rFonts w:ascii="Times New Roman" w:hAnsi="Times New Roman" w:cs="Times New Roman"/>
                <w:b/>
                <w:sz w:val="24"/>
                <w:szCs w:val="24"/>
              </w:rPr>
            </w:pPr>
            <w:r>
              <w:rPr>
                <w:rFonts w:ascii="Times New Roman" w:hAnsi="Times New Roman"/>
                <w:sz w:val="24"/>
                <w:szCs w:val="24"/>
              </w:rPr>
              <w:t xml:space="preserve">Р.р. </w:t>
            </w:r>
            <w:r w:rsidRPr="00F37617">
              <w:rPr>
                <w:rFonts w:ascii="Times New Roman" w:hAnsi="Times New Roman"/>
                <w:sz w:val="24"/>
                <w:szCs w:val="24"/>
              </w:rPr>
              <w:t>Чтение стихов наизусть</w:t>
            </w:r>
          </w:p>
        </w:tc>
        <w:tc>
          <w:tcPr>
            <w:tcW w:w="3310" w:type="dxa"/>
          </w:tcPr>
          <w:p w:rsidR="008145FD" w:rsidRPr="008145FD" w:rsidRDefault="008145FD" w:rsidP="00093209">
            <w:pPr>
              <w:jc w:val="center"/>
              <w:rPr>
                <w:rFonts w:ascii="Times New Roman" w:hAnsi="Times New Roman" w:cs="Times New Roman"/>
                <w:sz w:val="24"/>
                <w:szCs w:val="24"/>
              </w:rPr>
            </w:pPr>
            <w:r w:rsidRPr="008145FD">
              <w:rPr>
                <w:rFonts w:ascii="Times New Roman" w:hAnsi="Times New Roman" w:cs="Times New Roman"/>
                <w:sz w:val="24"/>
                <w:szCs w:val="24"/>
              </w:rPr>
              <w:t>индивидуальная</w:t>
            </w:r>
          </w:p>
        </w:tc>
        <w:tc>
          <w:tcPr>
            <w:tcW w:w="2370" w:type="dxa"/>
          </w:tcPr>
          <w:p w:rsidR="008145FD" w:rsidRPr="008145FD" w:rsidRDefault="008145FD" w:rsidP="00093209">
            <w:pPr>
              <w:jc w:val="center"/>
              <w:rPr>
                <w:rFonts w:ascii="Times New Roman" w:hAnsi="Times New Roman" w:cs="Times New Roman"/>
                <w:sz w:val="24"/>
                <w:szCs w:val="24"/>
              </w:rPr>
            </w:pPr>
            <w:r w:rsidRPr="008145FD">
              <w:rPr>
                <w:rFonts w:ascii="Times New Roman" w:hAnsi="Times New Roman"/>
                <w:sz w:val="24"/>
                <w:szCs w:val="24"/>
              </w:rPr>
              <w:t>С .305314, выбрать стих для анализа</w:t>
            </w:r>
          </w:p>
        </w:tc>
        <w:tc>
          <w:tcPr>
            <w:tcW w:w="1656" w:type="dxa"/>
          </w:tcPr>
          <w:p w:rsidR="008145FD" w:rsidRDefault="008145FD" w:rsidP="00093209">
            <w:pPr>
              <w:jc w:val="center"/>
              <w:rPr>
                <w:rFonts w:ascii="Times New Roman" w:hAnsi="Times New Roman" w:cs="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8145FD" w:rsidRDefault="008145FD" w:rsidP="00C757C5">
            <w:pPr>
              <w:rPr>
                <w:rFonts w:ascii="Times New Roman" w:hAnsi="Times New Roman"/>
                <w:sz w:val="24"/>
                <w:szCs w:val="24"/>
              </w:rPr>
            </w:pPr>
            <w:r w:rsidRPr="008145FD">
              <w:rPr>
                <w:rFonts w:ascii="Times New Roman" w:hAnsi="Times New Roman"/>
                <w:sz w:val="24"/>
                <w:szCs w:val="24"/>
              </w:rPr>
              <w:t>Анализ лирического стихотворения</w:t>
            </w:r>
          </w:p>
        </w:tc>
        <w:tc>
          <w:tcPr>
            <w:tcW w:w="3310" w:type="dxa"/>
          </w:tcPr>
          <w:p w:rsidR="008145FD" w:rsidRPr="008145FD" w:rsidRDefault="008145FD" w:rsidP="00093209">
            <w:pPr>
              <w:jc w:val="center"/>
              <w:rPr>
                <w:rFonts w:ascii="Times New Roman" w:hAnsi="Times New Roman" w:cs="Times New Roman"/>
                <w:sz w:val="24"/>
                <w:szCs w:val="24"/>
              </w:rPr>
            </w:pPr>
            <w:r w:rsidRPr="008145FD">
              <w:rPr>
                <w:rFonts w:ascii="Times New Roman" w:hAnsi="Times New Roman" w:cs="Times New Roman"/>
                <w:sz w:val="24"/>
                <w:szCs w:val="24"/>
              </w:rPr>
              <w:t>Индивидуальная</w:t>
            </w:r>
          </w:p>
        </w:tc>
        <w:tc>
          <w:tcPr>
            <w:tcW w:w="2370" w:type="dxa"/>
          </w:tcPr>
          <w:p w:rsidR="008145FD" w:rsidRPr="008145FD" w:rsidRDefault="008145FD" w:rsidP="00C757C5">
            <w:pPr>
              <w:jc w:val="center"/>
              <w:rPr>
                <w:rFonts w:ascii="Times New Roman" w:hAnsi="Times New Roman"/>
                <w:sz w:val="24"/>
                <w:szCs w:val="24"/>
              </w:rPr>
            </w:pPr>
            <w:r w:rsidRPr="008145FD">
              <w:rPr>
                <w:rFonts w:ascii="Times New Roman" w:hAnsi="Times New Roman"/>
                <w:sz w:val="24"/>
                <w:szCs w:val="24"/>
              </w:rPr>
              <w:t>С.317 тема для сочинения, написать по выбору</w:t>
            </w:r>
          </w:p>
        </w:tc>
        <w:tc>
          <w:tcPr>
            <w:tcW w:w="1656" w:type="dxa"/>
          </w:tcPr>
          <w:p w:rsidR="008145FD" w:rsidRPr="00F37617" w:rsidRDefault="008145FD" w:rsidP="00C757C5">
            <w:pPr>
              <w:jc w:val="center"/>
              <w:rPr>
                <w:rFonts w:ascii="Times New Roman" w:hAnsi="Times New Roman"/>
                <w:b/>
                <w:sz w:val="24"/>
                <w:szCs w:val="24"/>
              </w:rPr>
            </w:pPr>
          </w:p>
        </w:tc>
      </w:tr>
      <w:tr w:rsidR="008145FD" w:rsidTr="00ED4C3B">
        <w:tc>
          <w:tcPr>
            <w:tcW w:w="656" w:type="dxa"/>
          </w:tcPr>
          <w:p w:rsidR="008145FD" w:rsidRDefault="008145FD" w:rsidP="00093209">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593" w:type="dxa"/>
          </w:tcPr>
          <w:p w:rsidR="008145FD" w:rsidRDefault="008145FD" w:rsidP="00093209">
            <w:pPr>
              <w:jc w:val="center"/>
              <w:rPr>
                <w:rFonts w:ascii="Times New Roman" w:hAnsi="Times New Roman" w:cs="Times New Roman"/>
                <w:b/>
                <w:sz w:val="24"/>
                <w:szCs w:val="24"/>
              </w:rPr>
            </w:pPr>
          </w:p>
        </w:tc>
        <w:tc>
          <w:tcPr>
            <w:tcW w:w="1980" w:type="dxa"/>
          </w:tcPr>
          <w:p w:rsidR="008145FD" w:rsidRDefault="008145FD" w:rsidP="00093209">
            <w:pPr>
              <w:jc w:val="center"/>
              <w:rPr>
                <w:rFonts w:ascii="Times New Roman" w:hAnsi="Times New Roman" w:cs="Times New Roman"/>
                <w:b/>
                <w:sz w:val="24"/>
                <w:szCs w:val="24"/>
              </w:rPr>
            </w:pPr>
          </w:p>
        </w:tc>
        <w:tc>
          <w:tcPr>
            <w:tcW w:w="3285" w:type="dxa"/>
          </w:tcPr>
          <w:p w:rsidR="008145FD" w:rsidRPr="008145FD" w:rsidRDefault="008145FD" w:rsidP="00C757C5">
            <w:pPr>
              <w:rPr>
                <w:rFonts w:ascii="Times New Roman" w:hAnsi="Times New Roman"/>
                <w:sz w:val="24"/>
                <w:szCs w:val="24"/>
              </w:rPr>
            </w:pPr>
            <w:r w:rsidRPr="008145FD">
              <w:rPr>
                <w:rFonts w:ascii="Times New Roman" w:hAnsi="Times New Roman"/>
                <w:sz w:val="24"/>
                <w:szCs w:val="24"/>
              </w:rPr>
              <w:t>Анализ лирического стихотворения</w:t>
            </w:r>
          </w:p>
        </w:tc>
        <w:tc>
          <w:tcPr>
            <w:tcW w:w="3310" w:type="dxa"/>
          </w:tcPr>
          <w:p w:rsidR="008145FD" w:rsidRPr="008145FD" w:rsidRDefault="008145FD" w:rsidP="00093209">
            <w:pPr>
              <w:jc w:val="center"/>
              <w:rPr>
                <w:rFonts w:ascii="Times New Roman" w:hAnsi="Times New Roman" w:cs="Times New Roman"/>
                <w:sz w:val="24"/>
                <w:szCs w:val="24"/>
              </w:rPr>
            </w:pPr>
            <w:r w:rsidRPr="008145FD">
              <w:rPr>
                <w:rFonts w:ascii="Times New Roman" w:hAnsi="Times New Roman" w:cs="Times New Roman"/>
                <w:sz w:val="24"/>
                <w:szCs w:val="24"/>
              </w:rPr>
              <w:t>индивидуальная</w:t>
            </w:r>
          </w:p>
        </w:tc>
        <w:tc>
          <w:tcPr>
            <w:tcW w:w="2370" w:type="dxa"/>
          </w:tcPr>
          <w:p w:rsidR="008145FD" w:rsidRPr="008145FD" w:rsidRDefault="008145FD" w:rsidP="00C757C5">
            <w:pPr>
              <w:jc w:val="center"/>
              <w:rPr>
                <w:rFonts w:ascii="Times New Roman" w:hAnsi="Times New Roman"/>
                <w:sz w:val="24"/>
                <w:szCs w:val="24"/>
              </w:rPr>
            </w:pPr>
            <w:r w:rsidRPr="008145FD">
              <w:rPr>
                <w:rFonts w:ascii="Times New Roman" w:hAnsi="Times New Roman"/>
                <w:sz w:val="24"/>
                <w:szCs w:val="24"/>
              </w:rPr>
              <w:t>С.317 тема для сочинения, написать по выбору</w:t>
            </w:r>
          </w:p>
        </w:tc>
        <w:tc>
          <w:tcPr>
            <w:tcW w:w="1656" w:type="dxa"/>
          </w:tcPr>
          <w:p w:rsidR="008145FD" w:rsidRPr="00F37617" w:rsidRDefault="008145FD" w:rsidP="00C757C5">
            <w:pPr>
              <w:jc w:val="center"/>
              <w:rPr>
                <w:rFonts w:ascii="Times New Roman" w:hAnsi="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Е Замятин</w:t>
            </w:r>
            <w:r>
              <w:rPr>
                <w:rFonts w:ascii="Times New Roman" w:hAnsi="Times New Roman"/>
                <w:sz w:val="24"/>
                <w:szCs w:val="24"/>
              </w:rPr>
              <w:t xml:space="preserve"> (2 ч)</w:t>
            </w:r>
          </w:p>
        </w:tc>
        <w:tc>
          <w:tcPr>
            <w:tcW w:w="3285" w:type="dxa"/>
          </w:tcPr>
          <w:p w:rsidR="00CE25D4" w:rsidRDefault="00CE25D4" w:rsidP="00CE25D4">
            <w:pPr>
              <w:jc w:val="center"/>
              <w:rPr>
                <w:rFonts w:ascii="Times New Roman" w:hAnsi="Times New Roman" w:cs="Times New Roman"/>
                <w:b/>
                <w:sz w:val="24"/>
                <w:szCs w:val="24"/>
              </w:rPr>
            </w:pPr>
            <w:r w:rsidRPr="00F37617">
              <w:rPr>
                <w:rFonts w:ascii="Times New Roman" w:hAnsi="Times New Roman"/>
                <w:sz w:val="24"/>
                <w:szCs w:val="24"/>
              </w:rPr>
              <w:t xml:space="preserve"> </w:t>
            </w:r>
          </w:p>
        </w:tc>
        <w:tc>
          <w:tcPr>
            <w:tcW w:w="3310" w:type="dxa"/>
            <w:vMerge w:val="restart"/>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w:t>
            </w:r>
          </w:p>
        </w:tc>
        <w:tc>
          <w:tcPr>
            <w:tcW w:w="2370" w:type="dxa"/>
          </w:tcPr>
          <w:p w:rsidR="00CE25D4" w:rsidRPr="008145FD" w:rsidRDefault="00CE25D4" w:rsidP="00093209">
            <w:pPr>
              <w:jc w:val="center"/>
              <w:rPr>
                <w:rFonts w:ascii="Times New Roman" w:hAnsi="Times New Roman" w:cs="Times New Roman"/>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Default="00CE25D4" w:rsidP="00C757C5">
            <w:pPr>
              <w:jc w:val="center"/>
              <w:rPr>
                <w:rFonts w:ascii="Times New Roman" w:hAnsi="Times New Roman" w:cs="Times New Roman"/>
                <w:b/>
                <w:sz w:val="24"/>
                <w:szCs w:val="24"/>
              </w:rPr>
            </w:pPr>
            <w:r w:rsidRPr="00F37617">
              <w:rPr>
                <w:rFonts w:ascii="Times New Roman" w:hAnsi="Times New Roman"/>
                <w:sz w:val="24"/>
                <w:szCs w:val="24"/>
              </w:rPr>
              <w:t xml:space="preserve">Е.И. Замятин. Своеобразие личности и художественного мира писателя. </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8145FD" w:rsidRDefault="00CE25D4" w:rsidP="00C757C5">
            <w:pPr>
              <w:jc w:val="center"/>
              <w:rPr>
                <w:rFonts w:ascii="Times New Roman" w:hAnsi="Times New Roman" w:cs="Times New Roman"/>
                <w:sz w:val="24"/>
                <w:szCs w:val="24"/>
              </w:rPr>
            </w:pPr>
            <w:r w:rsidRPr="008145FD">
              <w:rPr>
                <w:rFonts w:ascii="Times New Roman" w:hAnsi="Times New Roman"/>
                <w:sz w:val="24"/>
                <w:szCs w:val="24"/>
              </w:rPr>
              <w:t>Составить вопросы по биографии писателя</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Default="00CE25D4" w:rsidP="00C757C5">
            <w:pPr>
              <w:jc w:val="center"/>
              <w:rPr>
                <w:rFonts w:ascii="Times New Roman" w:hAnsi="Times New Roman" w:cs="Times New Roman"/>
                <w:b/>
                <w:sz w:val="24"/>
                <w:szCs w:val="24"/>
              </w:rPr>
            </w:pPr>
            <w:r w:rsidRPr="00F37617">
              <w:rPr>
                <w:rFonts w:ascii="Times New Roman" w:hAnsi="Times New Roman"/>
                <w:sz w:val="24"/>
                <w:szCs w:val="24"/>
              </w:rPr>
              <w:t>Рассказ «Пещера»</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8145FD" w:rsidRDefault="00CE25D4" w:rsidP="00C757C5">
            <w:pPr>
              <w:jc w:val="center"/>
              <w:rPr>
                <w:rFonts w:ascii="Times New Roman" w:hAnsi="Times New Roman" w:cs="Times New Roman"/>
                <w:sz w:val="24"/>
                <w:szCs w:val="24"/>
              </w:rPr>
            </w:pPr>
            <w:r w:rsidRPr="008145FD">
              <w:rPr>
                <w:rFonts w:ascii="Times New Roman" w:hAnsi="Times New Roman" w:cs="Times New Roman"/>
                <w:sz w:val="24"/>
                <w:szCs w:val="24"/>
              </w:rPr>
              <w:t>Чтение рассказа</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b/>
                <w:sz w:val="24"/>
                <w:szCs w:val="24"/>
              </w:rPr>
              <w:t>Тест по теме «Литература 20-х годов»</w:t>
            </w:r>
          </w:p>
        </w:tc>
        <w:tc>
          <w:tcPr>
            <w:tcW w:w="3310"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индивидуальная</w:t>
            </w:r>
          </w:p>
        </w:tc>
        <w:tc>
          <w:tcPr>
            <w:tcW w:w="2370" w:type="dxa"/>
          </w:tcPr>
          <w:p w:rsidR="00CE25D4" w:rsidRDefault="00CE25D4" w:rsidP="00093209">
            <w:pPr>
              <w:jc w:val="center"/>
              <w:rPr>
                <w:rFonts w:ascii="Times New Roman" w:hAnsi="Times New Roman" w:cs="Times New Roman"/>
                <w:b/>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Русский исторический роман 20-30-х гг</w:t>
            </w:r>
            <w:r>
              <w:rPr>
                <w:rFonts w:ascii="Times New Roman" w:hAnsi="Times New Roman"/>
                <w:sz w:val="24"/>
                <w:szCs w:val="24"/>
              </w:rPr>
              <w:t>(2ч)</w:t>
            </w:r>
          </w:p>
        </w:tc>
        <w:tc>
          <w:tcPr>
            <w:tcW w:w="3285" w:type="dxa"/>
          </w:tcPr>
          <w:p w:rsidR="00CE25D4" w:rsidRDefault="00CE25D4" w:rsidP="00093209">
            <w:pPr>
              <w:jc w:val="center"/>
              <w:rPr>
                <w:rFonts w:ascii="Times New Roman" w:hAnsi="Times New Roman" w:cs="Times New Roman"/>
                <w:b/>
                <w:sz w:val="24"/>
                <w:szCs w:val="24"/>
              </w:rPr>
            </w:pPr>
          </w:p>
        </w:tc>
        <w:tc>
          <w:tcPr>
            <w:tcW w:w="3310" w:type="dxa"/>
          </w:tcPr>
          <w:p w:rsidR="00CE25D4" w:rsidRDefault="00CE25D4" w:rsidP="00093209">
            <w:pPr>
              <w:jc w:val="center"/>
              <w:rPr>
                <w:rFonts w:ascii="Times New Roman" w:hAnsi="Times New Roman" w:cs="Times New Roman"/>
                <w:b/>
                <w:sz w:val="24"/>
                <w:szCs w:val="24"/>
              </w:rPr>
            </w:pPr>
          </w:p>
        </w:tc>
        <w:tc>
          <w:tcPr>
            <w:tcW w:w="2370" w:type="dxa"/>
          </w:tcPr>
          <w:p w:rsidR="00CE25D4" w:rsidRDefault="00CE25D4" w:rsidP="00093209">
            <w:pPr>
              <w:jc w:val="center"/>
              <w:rPr>
                <w:rFonts w:ascii="Times New Roman" w:hAnsi="Times New Roman" w:cs="Times New Roman"/>
                <w:b/>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sz w:val="24"/>
                <w:szCs w:val="24"/>
              </w:rPr>
            </w:pPr>
            <w:r w:rsidRPr="00F37617">
              <w:rPr>
                <w:rFonts w:ascii="Times New Roman" w:hAnsi="Times New Roman"/>
                <w:sz w:val="24"/>
                <w:szCs w:val="24"/>
              </w:rPr>
              <w:t>Русский исторический роман 20-30-х гг. Роман А.А. Толстого «Пётр Первый»</w:t>
            </w:r>
          </w:p>
        </w:tc>
        <w:tc>
          <w:tcPr>
            <w:tcW w:w="3310" w:type="dxa"/>
            <w:vMerge w:val="restart"/>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Составление плана, тезиса, конспекта</w:t>
            </w:r>
          </w:p>
        </w:tc>
        <w:tc>
          <w:tcPr>
            <w:tcW w:w="2370" w:type="dxa"/>
          </w:tcPr>
          <w:p w:rsidR="00CE25D4" w:rsidRPr="00F37617" w:rsidRDefault="00CE25D4" w:rsidP="00C757C5">
            <w:pPr>
              <w:jc w:val="center"/>
              <w:rPr>
                <w:rFonts w:ascii="Times New Roman" w:hAnsi="Times New Roman"/>
                <w:b/>
                <w:sz w:val="24"/>
                <w:szCs w:val="24"/>
              </w:rPr>
            </w:pPr>
            <w:r>
              <w:rPr>
                <w:rFonts w:ascii="Times New Roman" w:hAnsi="Times New Roman"/>
                <w:b/>
                <w:sz w:val="24"/>
                <w:szCs w:val="24"/>
              </w:rPr>
              <w:t>С.344—356, план</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sz w:val="24"/>
                <w:szCs w:val="24"/>
              </w:rPr>
            </w:pPr>
            <w:r w:rsidRPr="00F37617">
              <w:rPr>
                <w:rFonts w:ascii="Times New Roman" w:hAnsi="Times New Roman"/>
                <w:sz w:val="24"/>
                <w:szCs w:val="24"/>
              </w:rPr>
              <w:t>Русский исторический роман 20-30-х гг. Творчество М.А. Алданова.</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F37617" w:rsidRDefault="00CE25D4" w:rsidP="00C757C5">
            <w:pPr>
              <w:jc w:val="center"/>
              <w:rPr>
                <w:rFonts w:ascii="Times New Roman" w:hAnsi="Times New Roman"/>
                <w:sz w:val="24"/>
                <w:szCs w:val="24"/>
              </w:rPr>
            </w:pPr>
            <w:r>
              <w:rPr>
                <w:rFonts w:ascii="Times New Roman" w:hAnsi="Times New Roman"/>
                <w:sz w:val="24"/>
                <w:szCs w:val="24"/>
              </w:rPr>
              <w:t>С.359пересказ статьи</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М. Булгаков</w:t>
            </w:r>
            <w:r>
              <w:rPr>
                <w:rFonts w:ascii="Times New Roman" w:hAnsi="Times New Roman"/>
                <w:sz w:val="24"/>
                <w:szCs w:val="24"/>
              </w:rPr>
              <w:t>(8 ч)</w:t>
            </w:r>
          </w:p>
        </w:tc>
        <w:tc>
          <w:tcPr>
            <w:tcW w:w="3285" w:type="dxa"/>
          </w:tcPr>
          <w:p w:rsidR="00CE25D4" w:rsidRDefault="00CE25D4" w:rsidP="00093209">
            <w:pPr>
              <w:jc w:val="center"/>
              <w:rPr>
                <w:rFonts w:ascii="Times New Roman" w:hAnsi="Times New Roman" w:cs="Times New Roman"/>
                <w:b/>
                <w:sz w:val="24"/>
                <w:szCs w:val="24"/>
              </w:rPr>
            </w:pPr>
          </w:p>
        </w:tc>
        <w:tc>
          <w:tcPr>
            <w:tcW w:w="3310" w:type="dxa"/>
          </w:tcPr>
          <w:p w:rsidR="00CE25D4" w:rsidRDefault="00CE25D4" w:rsidP="00093209">
            <w:pPr>
              <w:jc w:val="center"/>
              <w:rPr>
                <w:rFonts w:ascii="Times New Roman" w:hAnsi="Times New Roman" w:cs="Times New Roman"/>
                <w:b/>
                <w:sz w:val="24"/>
                <w:szCs w:val="24"/>
              </w:rPr>
            </w:pPr>
          </w:p>
        </w:tc>
        <w:tc>
          <w:tcPr>
            <w:tcW w:w="2370" w:type="dxa"/>
          </w:tcPr>
          <w:p w:rsidR="00CE25D4" w:rsidRDefault="00CE25D4" w:rsidP="00093209">
            <w:pPr>
              <w:jc w:val="center"/>
              <w:rPr>
                <w:rFonts w:ascii="Times New Roman" w:hAnsi="Times New Roman" w:cs="Times New Roman"/>
                <w:b/>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sz w:val="24"/>
                <w:szCs w:val="24"/>
              </w:rPr>
            </w:pPr>
            <w:r w:rsidRPr="00F37617">
              <w:rPr>
                <w:rFonts w:ascii="Times New Roman" w:hAnsi="Times New Roman"/>
                <w:sz w:val="24"/>
                <w:szCs w:val="24"/>
              </w:rPr>
              <w:t>М.А. Булгаков. Своеобразие личности и творческий путь писателя.</w:t>
            </w:r>
          </w:p>
        </w:tc>
        <w:tc>
          <w:tcPr>
            <w:tcW w:w="3310" w:type="dxa"/>
            <w:vMerge w:val="restart"/>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и диалогической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 анализ</w:t>
            </w:r>
          </w:p>
        </w:tc>
        <w:tc>
          <w:tcPr>
            <w:tcW w:w="2370" w:type="dxa"/>
          </w:tcPr>
          <w:p w:rsidR="00CE25D4" w:rsidRPr="00F37617" w:rsidRDefault="00CE25D4" w:rsidP="00C757C5">
            <w:pPr>
              <w:jc w:val="center"/>
              <w:rPr>
                <w:rFonts w:ascii="Times New Roman" w:hAnsi="Times New Roman"/>
                <w:sz w:val="24"/>
                <w:szCs w:val="24"/>
              </w:rPr>
            </w:pPr>
            <w:r>
              <w:rPr>
                <w:rFonts w:ascii="Times New Roman" w:hAnsi="Times New Roman"/>
                <w:sz w:val="24"/>
                <w:szCs w:val="24"/>
              </w:rPr>
              <w:t>Презентация об истории создания романа</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sz w:val="24"/>
                <w:szCs w:val="24"/>
              </w:rPr>
            </w:pPr>
            <w:r w:rsidRPr="00F37617">
              <w:rPr>
                <w:rFonts w:ascii="Times New Roman" w:hAnsi="Times New Roman"/>
                <w:sz w:val="24"/>
                <w:szCs w:val="24"/>
              </w:rPr>
              <w:t xml:space="preserve">Роман «Мастер и Маргарита». История создания романа. </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E54346" w:rsidRDefault="00CE25D4" w:rsidP="00C757C5">
            <w:pPr>
              <w:jc w:val="center"/>
              <w:rPr>
                <w:rFonts w:ascii="Times New Roman" w:hAnsi="Times New Roman" w:cs="Times New Roman"/>
                <w:sz w:val="24"/>
                <w:szCs w:val="24"/>
              </w:rPr>
            </w:pPr>
            <w:r w:rsidRPr="00E54346">
              <w:rPr>
                <w:rStyle w:val="c0"/>
                <w:rFonts w:ascii="Times New Roman" w:hAnsi="Times New Roman" w:cs="Times New Roman"/>
                <w:sz w:val="24"/>
                <w:szCs w:val="24"/>
              </w:rPr>
              <w:t>Мастер и Маргарита” 1-4 главы, сообщение о творческой истории создания романа. Подготовить рассказ о евангельской истории Иисуса Христа и о его распятии (Евангелие</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E54346" w:rsidRDefault="00CE25D4" w:rsidP="00C757C5">
            <w:pPr>
              <w:rPr>
                <w:rFonts w:ascii="Times New Roman" w:hAnsi="Times New Roman" w:cs="Times New Roman"/>
                <w:sz w:val="24"/>
                <w:szCs w:val="24"/>
              </w:rPr>
            </w:pPr>
            <w:r w:rsidRPr="00E54346">
              <w:rPr>
                <w:rStyle w:val="c0"/>
                <w:rFonts w:ascii="Times New Roman" w:hAnsi="Times New Roman" w:cs="Times New Roman"/>
                <w:color w:val="444444"/>
                <w:sz w:val="24"/>
                <w:szCs w:val="24"/>
              </w:rPr>
              <w:t>Eршалаимские главы в  романе М.А. Булгакова «Мастер и Маргарита».</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E54346" w:rsidRDefault="00CE25D4" w:rsidP="00C757C5">
            <w:pPr>
              <w:rPr>
                <w:rFonts w:ascii="Times New Roman" w:hAnsi="Times New Roman" w:cs="Times New Roman"/>
                <w:sz w:val="24"/>
                <w:szCs w:val="24"/>
              </w:rPr>
            </w:pPr>
            <w:r w:rsidRPr="00E54346">
              <w:rPr>
                <w:rStyle w:val="c0"/>
                <w:rFonts w:ascii="Times New Roman" w:hAnsi="Times New Roman" w:cs="Times New Roman"/>
                <w:sz w:val="24"/>
                <w:szCs w:val="24"/>
              </w:rPr>
              <w:t>1.Как соотносятся в романе М.А. Булгакова милосердие, всепрощение и справедливость?   2. Проблема свободы и ответственности человека в роман</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E54346" w:rsidRDefault="00CE25D4" w:rsidP="00C757C5">
            <w:pPr>
              <w:rPr>
                <w:rStyle w:val="c0"/>
                <w:rFonts w:ascii="Times New Roman" w:hAnsi="Times New Roman" w:cs="Times New Roman"/>
                <w:color w:val="444444"/>
                <w:sz w:val="24"/>
                <w:szCs w:val="24"/>
              </w:rPr>
            </w:pPr>
            <w:r w:rsidRPr="00E54346">
              <w:rPr>
                <w:rStyle w:val="c7"/>
                <w:rFonts w:ascii="Times New Roman" w:hAnsi="Times New Roman" w:cs="Times New Roman"/>
                <w:color w:val="444444"/>
                <w:sz w:val="24"/>
                <w:szCs w:val="24"/>
              </w:rPr>
              <w:t>«Нечистая сила» в романе. Проблема милосердия, всепрощения и справедливости</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E54346" w:rsidRDefault="00CE25D4" w:rsidP="00C757C5">
            <w:pPr>
              <w:rPr>
                <w:rFonts w:ascii="Times New Roman" w:eastAsia="Times New Roman" w:hAnsi="Times New Roman" w:cs="Times New Roman"/>
                <w:sz w:val="24"/>
                <w:szCs w:val="24"/>
                <w:lang w:eastAsia="ru-RU"/>
              </w:rPr>
            </w:pPr>
            <w:r w:rsidRPr="00E54346">
              <w:rPr>
                <w:rFonts w:ascii="Times New Roman" w:eastAsia="Times New Roman" w:hAnsi="Times New Roman" w:cs="Times New Roman"/>
                <w:sz w:val="24"/>
                <w:szCs w:val="24"/>
                <w:lang w:eastAsia="ru-RU"/>
              </w:rPr>
              <w:t>Выбрать материал, касающийся жизни Москвы и москвичей, используя гл. 1,6,7,9,12,15, 17,18, 24,27</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E54346" w:rsidRDefault="00CE25D4" w:rsidP="00C757C5">
            <w:pPr>
              <w:rPr>
                <w:rFonts w:ascii="Times New Roman" w:hAnsi="Times New Roman" w:cs="Times New Roman"/>
                <w:sz w:val="24"/>
                <w:szCs w:val="24"/>
              </w:rPr>
            </w:pPr>
            <w:r w:rsidRPr="00E54346">
              <w:rPr>
                <w:rFonts w:ascii="Times New Roman" w:hAnsi="Times New Roman" w:cs="Times New Roman"/>
                <w:sz w:val="24"/>
                <w:szCs w:val="24"/>
              </w:rPr>
              <w:t>Московские главы. Мастерство Булгакова- сатирика.</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E54346" w:rsidRDefault="00CE25D4" w:rsidP="00C757C5">
            <w:pPr>
              <w:jc w:val="center"/>
              <w:rPr>
                <w:rFonts w:ascii="Times New Roman" w:hAnsi="Times New Roman" w:cs="Times New Roman"/>
                <w:sz w:val="24"/>
                <w:szCs w:val="24"/>
              </w:rPr>
            </w:pPr>
            <w:r w:rsidRPr="00E54346">
              <w:rPr>
                <w:rStyle w:val="c6"/>
                <w:rFonts w:ascii="Times New Roman" w:hAnsi="Times New Roman" w:cs="Times New Roman"/>
                <w:color w:val="444444"/>
                <w:sz w:val="24"/>
                <w:szCs w:val="24"/>
              </w:rPr>
              <w:t xml:space="preserve">Какова же судьба талантливого художника в романе </w:t>
            </w:r>
            <w:r w:rsidRPr="00E54346">
              <w:rPr>
                <w:rStyle w:val="c6"/>
                <w:rFonts w:ascii="Times New Roman" w:hAnsi="Times New Roman" w:cs="Times New Roman"/>
                <w:color w:val="444444"/>
                <w:sz w:val="24"/>
                <w:szCs w:val="24"/>
              </w:rPr>
              <w:lastRenderedPageBreak/>
              <w:t>Булгакова и почему? Она трагична, т.к. мир искусства представляет собой страшную картину бездарности, приспособленчества, стремления погубить все живое и талантливое.</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47</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sz w:val="24"/>
                <w:szCs w:val="24"/>
              </w:rPr>
            </w:pPr>
            <w:r w:rsidRPr="00F37617">
              <w:rPr>
                <w:rFonts w:ascii="Times New Roman" w:hAnsi="Times New Roman"/>
                <w:sz w:val="24"/>
                <w:szCs w:val="24"/>
              </w:rPr>
              <w:t>История мастера и Маргариты. Судьба художника</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F37617" w:rsidRDefault="00CE25D4" w:rsidP="00C757C5">
            <w:pPr>
              <w:jc w:val="center"/>
              <w:rPr>
                <w:rFonts w:ascii="Times New Roman" w:hAnsi="Times New Roman"/>
                <w:sz w:val="24"/>
                <w:szCs w:val="24"/>
              </w:rPr>
            </w:pPr>
            <w:r>
              <w:rPr>
                <w:rFonts w:ascii="Times New Roman" w:hAnsi="Times New Roman"/>
                <w:sz w:val="24"/>
                <w:szCs w:val="24"/>
              </w:rPr>
              <w:t>Выбрать тему для сочинения с.398</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b/>
                <w:sz w:val="24"/>
                <w:szCs w:val="24"/>
              </w:rPr>
            </w:pPr>
            <w:r>
              <w:rPr>
                <w:rFonts w:ascii="Times New Roman" w:hAnsi="Times New Roman"/>
                <w:b/>
                <w:sz w:val="24"/>
                <w:szCs w:val="24"/>
              </w:rPr>
              <w:t>Р.р.</w:t>
            </w:r>
            <w:r w:rsidRPr="00F37617">
              <w:rPr>
                <w:rFonts w:ascii="Times New Roman" w:hAnsi="Times New Roman"/>
                <w:b/>
                <w:sz w:val="24"/>
                <w:szCs w:val="24"/>
              </w:rPr>
              <w:t>Сочинение по творчеству М .Булгакова</w:t>
            </w:r>
          </w:p>
        </w:tc>
        <w:tc>
          <w:tcPr>
            <w:tcW w:w="3310" w:type="dxa"/>
          </w:tcPr>
          <w:p w:rsidR="00CE25D4" w:rsidRPr="00CE25D4" w:rsidRDefault="00CE25D4" w:rsidP="00093209">
            <w:pPr>
              <w:jc w:val="center"/>
              <w:rPr>
                <w:rFonts w:ascii="Times New Roman" w:hAnsi="Times New Roman" w:cs="Times New Roman"/>
                <w:sz w:val="24"/>
                <w:szCs w:val="24"/>
              </w:rPr>
            </w:pPr>
            <w:r w:rsidRPr="00CE25D4">
              <w:rPr>
                <w:rFonts w:ascii="Times New Roman" w:hAnsi="Times New Roman" w:cs="Times New Roman"/>
                <w:sz w:val="24"/>
                <w:szCs w:val="24"/>
              </w:rPr>
              <w:t>индивидуальная</w:t>
            </w:r>
          </w:p>
        </w:tc>
        <w:tc>
          <w:tcPr>
            <w:tcW w:w="2370" w:type="dxa"/>
          </w:tcPr>
          <w:p w:rsidR="00CE25D4" w:rsidRDefault="00CE25D4" w:rsidP="00093209">
            <w:pPr>
              <w:jc w:val="center"/>
              <w:rPr>
                <w:rFonts w:ascii="Times New Roman" w:hAnsi="Times New Roman" w:cs="Times New Roman"/>
                <w:b/>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b/>
                <w:sz w:val="24"/>
                <w:szCs w:val="24"/>
              </w:rPr>
            </w:pPr>
            <w:r>
              <w:rPr>
                <w:rFonts w:ascii="Times New Roman" w:hAnsi="Times New Roman"/>
                <w:b/>
                <w:sz w:val="24"/>
                <w:szCs w:val="24"/>
              </w:rPr>
              <w:t>Р.р.</w:t>
            </w:r>
            <w:r w:rsidRPr="00F37617">
              <w:rPr>
                <w:rFonts w:ascii="Times New Roman" w:hAnsi="Times New Roman"/>
                <w:b/>
                <w:sz w:val="24"/>
                <w:szCs w:val="24"/>
              </w:rPr>
              <w:t>Сочинение по творчеству М .Булгакова</w:t>
            </w:r>
          </w:p>
        </w:tc>
        <w:tc>
          <w:tcPr>
            <w:tcW w:w="3310" w:type="dxa"/>
          </w:tcPr>
          <w:p w:rsidR="00CE25D4" w:rsidRPr="00CE25D4" w:rsidRDefault="00CE25D4" w:rsidP="00093209">
            <w:pPr>
              <w:jc w:val="center"/>
              <w:rPr>
                <w:rFonts w:ascii="Times New Roman" w:hAnsi="Times New Roman" w:cs="Times New Roman"/>
                <w:sz w:val="24"/>
                <w:szCs w:val="24"/>
              </w:rPr>
            </w:pPr>
            <w:r w:rsidRPr="00CE25D4">
              <w:rPr>
                <w:rFonts w:ascii="Times New Roman" w:hAnsi="Times New Roman" w:cs="Times New Roman"/>
                <w:sz w:val="24"/>
                <w:szCs w:val="24"/>
              </w:rPr>
              <w:t>индвидуальная</w:t>
            </w:r>
          </w:p>
        </w:tc>
        <w:tc>
          <w:tcPr>
            <w:tcW w:w="2370" w:type="dxa"/>
          </w:tcPr>
          <w:p w:rsidR="00CE25D4" w:rsidRDefault="00CE25D4" w:rsidP="00093209">
            <w:pPr>
              <w:jc w:val="center"/>
              <w:rPr>
                <w:rFonts w:ascii="Times New Roman" w:hAnsi="Times New Roman" w:cs="Times New Roman"/>
                <w:b/>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Литература русского зарубежья (обзор)</w:t>
            </w:r>
          </w:p>
        </w:tc>
        <w:tc>
          <w:tcPr>
            <w:tcW w:w="3285" w:type="dxa"/>
          </w:tcPr>
          <w:p w:rsidR="00CE25D4" w:rsidRDefault="00CE25D4" w:rsidP="00093209">
            <w:pPr>
              <w:jc w:val="center"/>
              <w:rPr>
                <w:rFonts w:ascii="Times New Roman" w:hAnsi="Times New Roman" w:cs="Times New Roman"/>
                <w:b/>
                <w:sz w:val="24"/>
                <w:szCs w:val="24"/>
              </w:rPr>
            </w:pPr>
          </w:p>
        </w:tc>
        <w:tc>
          <w:tcPr>
            <w:tcW w:w="3310" w:type="dxa"/>
          </w:tcPr>
          <w:p w:rsidR="00CE25D4" w:rsidRDefault="00CE25D4" w:rsidP="00093209">
            <w:pPr>
              <w:jc w:val="center"/>
              <w:rPr>
                <w:rFonts w:ascii="Times New Roman" w:hAnsi="Times New Roman" w:cs="Times New Roman"/>
                <w:b/>
                <w:sz w:val="24"/>
                <w:szCs w:val="24"/>
              </w:rPr>
            </w:pPr>
          </w:p>
        </w:tc>
        <w:tc>
          <w:tcPr>
            <w:tcW w:w="2370" w:type="dxa"/>
          </w:tcPr>
          <w:p w:rsidR="00CE25D4" w:rsidRDefault="00CE25D4" w:rsidP="00093209">
            <w:pPr>
              <w:jc w:val="center"/>
              <w:rPr>
                <w:rFonts w:ascii="Times New Roman" w:hAnsi="Times New Roman" w:cs="Times New Roman"/>
                <w:b/>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Общая характеристика литературы русского зарубежья</w:t>
            </w:r>
          </w:p>
        </w:tc>
        <w:tc>
          <w:tcPr>
            <w:tcW w:w="3310"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Составление плана, тезиса, конспекта</w:t>
            </w:r>
          </w:p>
        </w:tc>
        <w:tc>
          <w:tcPr>
            <w:tcW w:w="2370" w:type="dxa"/>
          </w:tcPr>
          <w:p w:rsidR="00CE25D4" w:rsidRPr="00EC159D" w:rsidRDefault="00CE25D4" w:rsidP="00093209">
            <w:pPr>
              <w:jc w:val="center"/>
              <w:rPr>
                <w:rFonts w:ascii="Times New Roman" w:hAnsi="Times New Roman" w:cs="Times New Roman"/>
                <w:sz w:val="24"/>
                <w:szCs w:val="24"/>
              </w:rPr>
            </w:pPr>
            <w:r w:rsidRPr="00EC159D">
              <w:rPr>
                <w:rFonts w:ascii="Times New Roman" w:hAnsi="Times New Roman" w:cs="Times New Roman"/>
                <w:sz w:val="24"/>
                <w:szCs w:val="24"/>
              </w:rPr>
              <w:t>конспект</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CE25D4" w:rsidP="00093209">
            <w:pPr>
              <w:jc w:val="center"/>
              <w:rPr>
                <w:rFonts w:ascii="Times New Roman" w:hAnsi="Times New Roman" w:cs="Times New Roman"/>
                <w:b/>
                <w:sz w:val="24"/>
                <w:szCs w:val="24"/>
              </w:rPr>
            </w:pPr>
          </w:p>
        </w:tc>
        <w:tc>
          <w:tcPr>
            <w:tcW w:w="1593" w:type="dxa"/>
          </w:tcPr>
          <w:p w:rsidR="00CE25D4" w:rsidRDefault="00CE25D4" w:rsidP="00093209">
            <w:pPr>
              <w:jc w:val="center"/>
              <w:rPr>
                <w:rFonts w:ascii="Times New Roman" w:hAnsi="Times New Roman" w:cs="Times New Roman"/>
                <w:b/>
                <w:sz w:val="24"/>
                <w:szCs w:val="24"/>
              </w:rPr>
            </w:pPr>
          </w:p>
        </w:tc>
        <w:tc>
          <w:tcPr>
            <w:tcW w:w="1980" w:type="dxa"/>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Литературный процесс 30-50-х гг.</w:t>
            </w:r>
            <w:r w:rsidR="00CA6BB3">
              <w:rPr>
                <w:rFonts w:ascii="Times New Roman" w:hAnsi="Times New Roman"/>
                <w:sz w:val="24"/>
                <w:szCs w:val="24"/>
              </w:rPr>
              <w:t>(19)</w:t>
            </w:r>
          </w:p>
        </w:tc>
        <w:tc>
          <w:tcPr>
            <w:tcW w:w="3285" w:type="dxa"/>
          </w:tcPr>
          <w:p w:rsidR="00CE25D4" w:rsidRDefault="00CE25D4" w:rsidP="00093209">
            <w:pPr>
              <w:jc w:val="center"/>
              <w:rPr>
                <w:rFonts w:ascii="Times New Roman" w:hAnsi="Times New Roman" w:cs="Times New Roman"/>
                <w:b/>
                <w:sz w:val="24"/>
                <w:szCs w:val="24"/>
              </w:rPr>
            </w:pPr>
          </w:p>
        </w:tc>
        <w:tc>
          <w:tcPr>
            <w:tcW w:w="3310" w:type="dxa"/>
          </w:tcPr>
          <w:p w:rsidR="00CE25D4" w:rsidRDefault="00CE25D4" w:rsidP="00093209">
            <w:pPr>
              <w:jc w:val="center"/>
              <w:rPr>
                <w:rFonts w:ascii="Times New Roman" w:hAnsi="Times New Roman" w:cs="Times New Roman"/>
                <w:b/>
                <w:sz w:val="24"/>
                <w:szCs w:val="24"/>
              </w:rPr>
            </w:pPr>
          </w:p>
        </w:tc>
        <w:tc>
          <w:tcPr>
            <w:tcW w:w="2370" w:type="dxa"/>
          </w:tcPr>
          <w:p w:rsidR="00CE25D4" w:rsidRPr="00EC159D" w:rsidRDefault="00CE25D4" w:rsidP="00093209">
            <w:pPr>
              <w:jc w:val="center"/>
              <w:rPr>
                <w:rFonts w:ascii="Times New Roman" w:hAnsi="Times New Roman" w:cs="Times New Roman"/>
                <w:sz w:val="24"/>
                <w:szCs w:val="24"/>
              </w:rPr>
            </w:pP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51</w:t>
            </w:r>
          </w:p>
        </w:tc>
        <w:tc>
          <w:tcPr>
            <w:tcW w:w="1593" w:type="dxa"/>
          </w:tcPr>
          <w:p w:rsidR="00CE25D4"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sz w:val="24"/>
                <w:szCs w:val="24"/>
              </w:rPr>
            </w:pPr>
            <w:r w:rsidRPr="00F37617">
              <w:rPr>
                <w:rFonts w:ascii="Times New Roman" w:hAnsi="Times New Roman"/>
                <w:sz w:val="24"/>
                <w:szCs w:val="24"/>
              </w:rPr>
              <w:t>Основные особенности и закономерности литературного процесса 30-50-х гг.</w:t>
            </w:r>
          </w:p>
        </w:tc>
        <w:tc>
          <w:tcPr>
            <w:tcW w:w="3310" w:type="dxa"/>
            <w:vMerge w:val="restart"/>
          </w:tcPr>
          <w:p w:rsidR="00CE25D4" w:rsidRDefault="00CE25D4" w:rsidP="00093209">
            <w:pPr>
              <w:jc w:val="center"/>
              <w:rPr>
                <w:rFonts w:ascii="Times New Roman" w:hAnsi="Times New Roman" w:cs="Times New Roman"/>
                <w:b/>
                <w:sz w:val="24"/>
                <w:szCs w:val="24"/>
              </w:rPr>
            </w:pPr>
            <w:r w:rsidRPr="00F37617">
              <w:rPr>
                <w:rFonts w:ascii="Times New Roman" w:hAnsi="Times New Roman"/>
                <w:sz w:val="24"/>
                <w:szCs w:val="24"/>
              </w:rPr>
              <w:t>Составление плана, тезиса, конспекта</w:t>
            </w:r>
          </w:p>
        </w:tc>
        <w:tc>
          <w:tcPr>
            <w:tcW w:w="2370" w:type="dxa"/>
          </w:tcPr>
          <w:p w:rsidR="00CE25D4" w:rsidRPr="00EC159D" w:rsidRDefault="00CE25D4" w:rsidP="00C757C5">
            <w:pPr>
              <w:jc w:val="center"/>
              <w:rPr>
                <w:rFonts w:ascii="Times New Roman" w:hAnsi="Times New Roman"/>
                <w:sz w:val="24"/>
                <w:szCs w:val="24"/>
              </w:rPr>
            </w:pPr>
            <w:r w:rsidRPr="00EC159D">
              <w:rPr>
                <w:rFonts w:ascii="Times New Roman" w:hAnsi="Times New Roman"/>
                <w:sz w:val="24"/>
                <w:szCs w:val="24"/>
              </w:rPr>
              <w:t>Конспект</w:t>
            </w:r>
          </w:p>
        </w:tc>
        <w:tc>
          <w:tcPr>
            <w:tcW w:w="1656" w:type="dxa"/>
          </w:tcPr>
          <w:p w:rsidR="00CE25D4" w:rsidRDefault="00CE25D4" w:rsidP="00093209">
            <w:pPr>
              <w:jc w:val="center"/>
              <w:rPr>
                <w:rFonts w:ascii="Times New Roman" w:hAnsi="Times New Roman" w:cs="Times New Roman"/>
                <w:b/>
                <w:sz w:val="24"/>
                <w:szCs w:val="24"/>
              </w:rPr>
            </w:pPr>
          </w:p>
        </w:tc>
      </w:tr>
      <w:tr w:rsidR="00CE25D4" w:rsidTr="00ED4C3B">
        <w:tc>
          <w:tcPr>
            <w:tcW w:w="656" w:type="dxa"/>
          </w:tcPr>
          <w:p w:rsidR="00CE25D4"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593" w:type="dxa"/>
          </w:tcPr>
          <w:p w:rsidR="00CE25D4"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CE25D4" w:rsidRDefault="00CE25D4" w:rsidP="00093209">
            <w:pPr>
              <w:jc w:val="center"/>
              <w:rPr>
                <w:rFonts w:ascii="Times New Roman" w:hAnsi="Times New Roman" w:cs="Times New Roman"/>
                <w:b/>
                <w:sz w:val="24"/>
                <w:szCs w:val="24"/>
              </w:rPr>
            </w:pPr>
          </w:p>
        </w:tc>
        <w:tc>
          <w:tcPr>
            <w:tcW w:w="3285" w:type="dxa"/>
          </w:tcPr>
          <w:p w:rsidR="00CE25D4" w:rsidRPr="00F37617" w:rsidRDefault="00CE25D4" w:rsidP="00C757C5">
            <w:pPr>
              <w:rPr>
                <w:rFonts w:ascii="Times New Roman" w:hAnsi="Times New Roman"/>
                <w:sz w:val="24"/>
                <w:szCs w:val="24"/>
              </w:rPr>
            </w:pPr>
            <w:r w:rsidRPr="00F37617">
              <w:rPr>
                <w:rFonts w:ascii="Times New Roman" w:hAnsi="Times New Roman"/>
                <w:sz w:val="24"/>
                <w:szCs w:val="24"/>
              </w:rPr>
              <w:t xml:space="preserve">Основные особенности и закономерности </w:t>
            </w:r>
            <w:r w:rsidRPr="00F37617">
              <w:rPr>
                <w:rFonts w:ascii="Times New Roman" w:hAnsi="Times New Roman"/>
                <w:sz w:val="24"/>
                <w:szCs w:val="24"/>
              </w:rPr>
              <w:lastRenderedPageBreak/>
              <w:t>литературного процесса 30-50-х гг</w:t>
            </w:r>
          </w:p>
        </w:tc>
        <w:tc>
          <w:tcPr>
            <w:tcW w:w="3310" w:type="dxa"/>
            <w:vMerge/>
          </w:tcPr>
          <w:p w:rsidR="00CE25D4" w:rsidRDefault="00CE25D4" w:rsidP="00093209">
            <w:pPr>
              <w:jc w:val="center"/>
              <w:rPr>
                <w:rFonts w:ascii="Times New Roman" w:hAnsi="Times New Roman" w:cs="Times New Roman"/>
                <w:b/>
                <w:sz w:val="24"/>
                <w:szCs w:val="24"/>
              </w:rPr>
            </w:pPr>
          </w:p>
        </w:tc>
        <w:tc>
          <w:tcPr>
            <w:tcW w:w="2370" w:type="dxa"/>
          </w:tcPr>
          <w:p w:rsidR="00CE25D4" w:rsidRPr="00EC159D" w:rsidRDefault="00CE25D4" w:rsidP="00C757C5">
            <w:pPr>
              <w:jc w:val="center"/>
              <w:rPr>
                <w:rFonts w:ascii="Times New Roman" w:hAnsi="Times New Roman"/>
                <w:sz w:val="24"/>
                <w:szCs w:val="24"/>
              </w:rPr>
            </w:pPr>
            <w:r w:rsidRPr="00EC159D">
              <w:rPr>
                <w:rFonts w:ascii="Times New Roman" w:hAnsi="Times New Roman"/>
                <w:sz w:val="24"/>
                <w:szCs w:val="24"/>
              </w:rPr>
              <w:t>конспект</w:t>
            </w:r>
          </w:p>
        </w:tc>
        <w:tc>
          <w:tcPr>
            <w:tcW w:w="1656" w:type="dxa"/>
          </w:tcPr>
          <w:p w:rsidR="00CE25D4" w:rsidRDefault="00CE25D4" w:rsidP="00093209">
            <w:pPr>
              <w:jc w:val="center"/>
              <w:rPr>
                <w:rFonts w:ascii="Times New Roman" w:hAnsi="Times New Roman" w:cs="Times New Roman"/>
                <w:b/>
                <w:sz w:val="24"/>
                <w:szCs w:val="24"/>
              </w:rPr>
            </w:pPr>
          </w:p>
        </w:tc>
      </w:tr>
      <w:tr w:rsidR="003E3CA6" w:rsidTr="00ED4C3B">
        <w:tc>
          <w:tcPr>
            <w:tcW w:w="656" w:type="dxa"/>
          </w:tcPr>
          <w:p w:rsidR="003E3CA6" w:rsidRDefault="003E3CA6" w:rsidP="00093209">
            <w:pPr>
              <w:jc w:val="center"/>
              <w:rPr>
                <w:rFonts w:ascii="Times New Roman" w:hAnsi="Times New Roman" w:cs="Times New Roman"/>
                <w:b/>
                <w:sz w:val="24"/>
                <w:szCs w:val="24"/>
              </w:rPr>
            </w:pPr>
          </w:p>
        </w:tc>
        <w:tc>
          <w:tcPr>
            <w:tcW w:w="1593" w:type="dxa"/>
          </w:tcPr>
          <w:p w:rsidR="003E3CA6" w:rsidRDefault="003E3CA6" w:rsidP="00093209">
            <w:pPr>
              <w:jc w:val="center"/>
              <w:rPr>
                <w:rFonts w:ascii="Times New Roman" w:hAnsi="Times New Roman" w:cs="Times New Roman"/>
                <w:b/>
                <w:sz w:val="24"/>
                <w:szCs w:val="24"/>
              </w:rPr>
            </w:pPr>
          </w:p>
        </w:tc>
        <w:tc>
          <w:tcPr>
            <w:tcW w:w="1980" w:type="dxa"/>
          </w:tcPr>
          <w:p w:rsidR="003E3CA6" w:rsidRDefault="003E3CA6" w:rsidP="00093209">
            <w:pPr>
              <w:jc w:val="center"/>
              <w:rPr>
                <w:rFonts w:ascii="Times New Roman" w:hAnsi="Times New Roman" w:cs="Times New Roman"/>
                <w:b/>
                <w:sz w:val="24"/>
                <w:szCs w:val="24"/>
              </w:rPr>
            </w:pPr>
            <w:r w:rsidRPr="00F37617">
              <w:rPr>
                <w:rFonts w:ascii="Times New Roman" w:hAnsi="Times New Roman"/>
                <w:sz w:val="24"/>
                <w:szCs w:val="24"/>
              </w:rPr>
              <w:t>А. Твардовский</w:t>
            </w:r>
            <w:r>
              <w:rPr>
                <w:rFonts w:ascii="Times New Roman" w:hAnsi="Times New Roman"/>
                <w:sz w:val="24"/>
                <w:szCs w:val="24"/>
              </w:rPr>
              <w:t>(2 ч)</w:t>
            </w:r>
          </w:p>
        </w:tc>
        <w:tc>
          <w:tcPr>
            <w:tcW w:w="3285" w:type="dxa"/>
          </w:tcPr>
          <w:p w:rsidR="003E3CA6" w:rsidRPr="00F37617" w:rsidRDefault="003E3CA6" w:rsidP="00C757C5">
            <w:pPr>
              <w:rPr>
                <w:rFonts w:ascii="Times New Roman" w:hAnsi="Times New Roman"/>
                <w:sz w:val="24"/>
                <w:szCs w:val="24"/>
              </w:rPr>
            </w:pPr>
          </w:p>
        </w:tc>
        <w:tc>
          <w:tcPr>
            <w:tcW w:w="3310" w:type="dxa"/>
          </w:tcPr>
          <w:p w:rsidR="003E3CA6" w:rsidRDefault="003E3CA6" w:rsidP="00093209">
            <w:pPr>
              <w:jc w:val="center"/>
              <w:rPr>
                <w:rFonts w:ascii="Times New Roman" w:hAnsi="Times New Roman" w:cs="Times New Roman"/>
                <w:b/>
                <w:sz w:val="24"/>
                <w:szCs w:val="24"/>
              </w:rPr>
            </w:pPr>
          </w:p>
        </w:tc>
        <w:tc>
          <w:tcPr>
            <w:tcW w:w="2370" w:type="dxa"/>
          </w:tcPr>
          <w:p w:rsidR="003E3CA6" w:rsidRPr="00EC159D" w:rsidRDefault="003E3CA6" w:rsidP="00C757C5">
            <w:pPr>
              <w:jc w:val="center"/>
              <w:rPr>
                <w:rFonts w:ascii="Times New Roman" w:hAnsi="Times New Roman"/>
                <w:sz w:val="24"/>
                <w:szCs w:val="24"/>
              </w:rPr>
            </w:pPr>
          </w:p>
        </w:tc>
        <w:tc>
          <w:tcPr>
            <w:tcW w:w="1656" w:type="dxa"/>
          </w:tcPr>
          <w:p w:rsidR="003E3CA6" w:rsidRDefault="003E3CA6" w:rsidP="00093209">
            <w:pPr>
              <w:jc w:val="center"/>
              <w:rPr>
                <w:rFonts w:ascii="Times New Roman" w:hAnsi="Times New Roman" w:cs="Times New Roman"/>
                <w:b/>
                <w:sz w:val="24"/>
                <w:szCs w:val="24"/>
              </w:rPr>
            </w:pPr>
          </w:p>
        </w:tc>
      </w:tr>
      <w:tr w:rsidR="003E3CA6" w:rsidTr="00ED4C3B">
        <w:tc>
          <w:tcPr>
            <w:tcW w:w="656" w:type="dxa"/>
          </w:tcPr>
          <w:p w:rsidR="003E3CA6"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53</w:t>
            </w:r>
          </w:p>
        </w:tc>
        <w:tc>
          <w:tcPr>
            <w:tcW w:w="1593" w:type="dxa"/>
          </w:tcPr>
          <w:p w:rsidR="003E3CA6"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3E3CA6" w:rsidRDefault="003E3CA6" w:rsidP="00093209">
            <w:pPr>
              <w:jc w:val="center"/>
              <w:rPr>
                <w:rFonts w:ascii="Times New Roman" w:hAnsi="Times New Roman" w:cs="Times New Roman"/>
                <w:b/>
                <w:sz w:val="24"/>
                <w:szCs w:val="24"/>
              </w:rPr>
            </w:pPr>
          </w:p>
        </w:tc>
        <w:tc>
          <w:tcPr>
            <w:tcW w:w="3285" w:type="dxa"/>
          </w:tcPr>
          <w:p w:rsidR="003E3CA6" w:rsidRPr="00F37617" w:rsidRDefault="003E3CA6" w:rsidP="00C757C5">
            <w:pPr>
              <w:rPr>
                <w:rFonts w:ascii="Times New Roman" w:hAnsi="Times New Roman"/>
                <w:sz w:val="24"/>
                <w:szCs w:val="24"/>
              </w:rPr>
            </w:pPr>
            <w:r w:rsidRPr="00F37617">
              <w:rPr>
                <w:rFonts w:ascii="Times New Roman" w:hAnsi="Times New Roman"/>
                <w:sz w:val="24"/>
                <w:szCs w:val="24"/>
              </w:rPr>
              <w:t>Биография и художественный мир писателя А.Т. Твардовского.</w:t>
            </w:r>
          </w:p>
        </w:tc>
        <w:tc>
          <w:tcPr>
            <w:tcW w:w="3310" w:type="dxa"/>
            <w:vMerge w:val="restart"/>
          </w:tcPr>
          <w:p w:rsidR="003E3CA6" w:rsidRDefault="003E3CA6"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и </w:t>
            </w:r>
            <w:r w:rsidRPr="00F37617">
              <w:rPr>
                <w:rFonts w:ascii="Times New Roman" w:hAnsi="Times New Roman"/>
                <w:color w:val="000000"/>
                <w:sz w:val="24"/>
                <w:szCs w:val="24"/>
              </w:rPr>
              <w:t>индивидуальная, комментированное чтение, анализ</w:t>
            </w:r>
          </w:p>
        </w:tc>
        <w:tc>
          <w:tcPr>
            <w:tcW w:w="2370" w:type="dxa"/>
          </w:tcPr>
          <w:p w:rsidR="003E3CA6" w:rsidRPr="00EC159D" w:rsidRDefault="003E3CA6" w:rsidP="00C757C5">
            <w:pPr>
              <w:jc w:val="center"/>
              <w:rPr>
                <w:rFonts w:ascii="Times New Roman" w:hAnsi="Times New Roman"/>
                <w:sz w:val="24"/>
                <w:szCs w:val="24"/>
              </w:rPr>
            </w:pPr>
            <w:r w:rsidRPr="00EC159D">
              <w:rPr>
                <w:rFonts w:ascii="Times New Roman" w:hAnsi="Times New Roman"/>
                <w:sz w:val="24"/>
                <w:szCs w:val="24"/>
              </w:rPr>
              <w:t>С.127-134</w:t>
            </w:r>
          </w:p>
        </w:tc>
        <w:tc>
          <w:tcPr>
            <w:tcW w:w="1656" w:type="dxa"/>
          </w:tcPr>
          <w:p w:rsidR="003E3CA6" w:rsidRDefault="003E3CA6" w:rsidP="00093209">
            <w:pPr>
              <w:jc w:val="center"/>
              <w:rPr>
                <w:rFonts w:ascii="Times New Roman" w:hAnsi="Times New Roman" w:cs="Times New Roman"/>
                <w:b/>
                <w:sz w:val="24"/>
                <w:szCs w:val="24"/>
              </w:rPr>
            </w:pPr>
          </w:p>
        </w:tc>
      </w:tr>
      <w:tr w:rsidR="003E3CA6" w:rsidTr="00ED4C3B">
        <w:tc>
          <w:tcPr>
            <w:tcW w:w="656" w:type="dxa"/>
          </w:tcPr>
          <w:p w:rsidR="003E3CA6"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593" w:type="dxa"/>
          </w:tcPr>
          <w:p w:rsidR="003E3CA6"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3E3CA6" w:rsidRDefault="003E3CA6" w:rsidP="00093209">
            <w:pPr>
              <w:jc w:val="center"/>
              <w:rPr>
                <w:rFonts w:ascii="Times New Roman" w:hAnsi="Times New Roman" w:cs="Times New Roman"/>
                <w:b/>
                <w:sz w:val="24"/>
                <w:szCs w:val="24"/>
              </w:rPr>
            </w:pPr>
          </w:p>
        </w:tc>
        <w:tc>
          <w:tcPr>
            <w:tcW w:w="3285" w:type="dxa"/>
          </w:tcPr>
          <w:p w:rsidR="003E3CA6" w:rsidRPr="00F37617" w:rsidRDefault="003E3CA6" w:rsidP="00C757C5">
            <w:pPr>
              <w:rPr>
                <w:rFonts w:ascii="Times New Roman" w:hAnsi="Times New Roman"/>
                <w:sz w:val="24"/>
                <w:szCs w:val="24"/>
              </w:rPr>
            </w:pPr>
            <w:r w:rsidRPr="00F37617">
              <w:rPr>
                <w:rFonts w:ascii="Times New Roman" w:hAnsi="Times New Roman"/>
                <w:sz w:val="24"/>
                <w:szCs w:val="24"/>
              </w:rPr>
              <w:t>Поэма «Василий Тёркин»</w:t>
            </w:r>
          </w:p>
        </w:tc>
        <w:tc>
          <w:tcPr>
            <w:tcW w:w="3310" w:type="dxa"/>
            <w:vMerge/>
          </w:tcPr>
          <w:p w:rsidR="003E3CA6" w:rsidRDefault="003E3CA6" w:rsidP="00093209">
            <w:pPr>
              <w:jc w:val="center"/>
              <w:rPr>
                <w:rFonts w:ascii="Times New Roman" w:hAnsi="Times New Roman" w:cs="Times New Roman"/>
                <w:b/>
                <w:sz w:val="24"/>
                <w:szCs w:val="24"/>
              </w:rPr>
            </w:pPr>
          </w:p>
        </w:tc>
        <w:tc>
          <w:tcPr>
            <w:tcW w:w="2370" w:type="dxa"/>
          </w:tcPr>
          <w:p w:rsidR="003E3CA6" w:rsidRPr="00EC159D" w:rsidRDefault="003E3CA6" w:rsidP="00093209">
            <w:pPr>
              <w:jc w:val="center"/>
              <w:rPr>
                <w:rFonts w:ascii="Times New Roman" w:hAnsi="Times New Roman" w:cs="Times New Roman"/>
                <w:sz w:val="24"/>
                <w:szCs w:val="24"/>
              </w:rPr>
            </w:pPr>
            <w:r w:rsidRPr="00EC159D">
              <w:rPr>
                <w:rFonts w:ascii="Times New Roman" w:hAnsi="Times New Roman"/>
                <w:sz w:val="24"/>
                <w:szCs w:val="24"/>
              </w:rPr>
              <w:t>С.121-126</w:t>
            </w:r>
          </w:p>
        </w:tc>
        <w:tc>
          <w:tcPr>
            <w:tcW w:w="1656" w:type="dxa"/>
          </w:tcPr>
          <w:p w:rsidR="003E3CA6" w:rsidRDefault="003E3CA6" w:rsidP="00093209">
            <w:pPr>
              <w:jc w:val="center"/>
              <w:rPr>
                <w:rFonts w:ascii="Times New Roman" w:hAnsi="Times New Roman" w:cs="Times New Roman"/>
                <w:b/>
                <w:sz w:val="24"/>
                <w:szCs w:val="24"/>
              </w:rPr>
            </w:pPr>
          </w:p>
        </w:tc>
      </w:tr>
      <w:tr w:rsidR="003E3CA6" w:rsidTr="00ED4C3B">
        <w:tc>
          <w:tcPr>
            <w:tcW w:w="656" w:type="dxa"/>
          </w:tcPr>
          <w:p w:rsidR="003E3CA6" w:rsidRDefault="003E3CA6" w:rsidP="00093209">
            <w:pPr>
              <w:jc w:val="center"/>
              <w:rPr>
                <w:rFonts w:ascii="Times New Roman" w:hAnsi="Times New Roman" w:cs="Times New Roman"/>
                <w:b/>
                <w:sz w:val="24"/>
                <w:szCs w:val="24"/>
              </w:rPr>
            </w:pPr>
          </w:p>
        </w:tc>
        <w:tc>
          <w:tcPr>
            <w:tcW w:w="1593" w:type="dxa"/>
          </w:tcPr>
          <w:p w:rsidR="003E3CA6" w:rsidRDefault="003E3CA6" w:rsidP="00093209">
            <w:pPr>
              <w:jc w:val="center"/>
              <w:rPr>
                <w:rFonts w:ascii="Times New Roman" w:hAnsi="Times New Roman" w:cs="Times New Roman"/>
                <w:b/>
                <w:sz w:val="24"/>
                <w:szCs w:val="24"/>
              </w:rPr>
            </w:pPr>
          </w:p>
        </w:tc>
        <w:tc>
          <w:tcPr>
            <w:tcW w:w="1980" w:type="dxa"/>
          </w:tcPr>
          <w:p w:rsidR="003E3CA6" w:rsidRDefault="00EC159D" w:rsidP="00093209">
            <w:pPr>
              <w:jc w:val="center"/>
              <w:rPr>
                <w:rFonts w:ascii="Times New Roman" w:hAnsi="Times New Roman" w:cs="Times New Roman"/>
                <w:b/>
                <w:sz w:val="24"/>
                <w:szCs w:val="24"/>
              </w:rPr>
            </w:pPr>
            <w:r w:rsidRPr="00F37617">
              <w:rPr>
                <w:rFonts w:ascii="Times New Roman" w:hAnsi="Times New Roman"/>
                <w:sz w:val="24"/>
                <w:szCs w:val="24"/>
              </w:rPr>
              <w:t>А. Платонов</w:t>
            </w:r>
            <w:r>
              <w:rPr>
                <w:rFonts w:ascii="Times New Roman" w:hAnsi="Times New Roman"/>
                <w:sz w:val="24"/>
                <w:szCs w:val="24"/>
              </w:rPr>
              <w:t>(2ч)</w:t>
            </w:r>
          </w:p>
        </w:tc>
        <w:tc>
          <w:tcPr>
            <w:tcW w:w="3285" w:type="dxa"/>
          </w:tcPr>
          <w:p w:rsidR="003E3CA6" w:rsidRDefault="003E3CA6" w:rsidP="00093209">
            <w:pPr>
              <w:jc w:val="center"/>
              <w:rPr>
                <w:rFonts w:ascii="Times New Roman" w:hAnsi="Times New Roman" w:cs="Times New Roman"/>
                <w:b/>
                <w:sz w:val="24"/>
                <w:szCs w:val="24"/>
              </w:rPr>
            </w:pPr>
          </w:p>
        </w:tc>
        <w:tc>
          <w:tcPr>
            <w:tcW w:w="3310" w:type="dxa"/>
          </w:tcPr>
          <w:p w:rsidR="003E3CA6" w:rsidRDefault="003E3CA6" w:rsidP="00093209">
            <w:pPr>
              <w:jc w:val="center"/>
              <w:rPr>
                <w:rFonts w:ascii="Times New Roman" w:hAnsi="Times New Roman" w:cs="Times New Roman"/>
                <w:b/>
                <w:sz w:val="24"/>
                <w:szCs w:val="24"/>
              </w:rPr>
            </w:pPr>
          </w:p>
        </w:tc>
        <w:tc>
          <w:tcPr>
            <w:tcW w:w="2370" w:type="dxa"/>
          </w:tcPr>
          <w:p w:rsidR="003E3CA6" w:rsidRPr="00EC159D" w:rsidRDefault="003E3CA6" w:rsidP="00093209">
            <w:pPr>
              <w:jc w:val="center"/>
              <w:rPr>
                <w:rFonts w:ascii="Times New Roman" w:hAnsi="Times New Roman" w:cs="Times New Roman"/>
                <w:sz w:val="24"/>
                <w:szCs w:val="24"/>
              </w:rPr>
            </w:pPr>
          </w:p>
        </w:tc>
        <w:tc>
          <w:tcPr>
            <w:tcW w:w="1656" w:type="dxa"/>
          </w:tcPr>
          <w:p w:rsidR="003E3CA6" w:rsidRDefault="003E3CA6" w:rsidP="00093209">
            <w:pPr>
              <w:jc w:val="center"/>
              <w:rPr>
                <w:rFonts w:ascii="Times New Roman" w:hAnsi="Times New Roman" w:cs="Times New Roman"/>
                <w:b/>
                <w:sz w:val="24"/>
                <w:szCs w:val="24"/>
              </w:rPr>
            </w:pPr>
          </w:p>
        </w:tc>
      </w:tr>
      <w:tr w:rsidR="00EC159D" w:rsidTr="00ED4C3B">
        <w:tc>
          <w:tcPr>
            <w:tcW w:w="656" w:type="dxa"/>
          </w:tcPr>
          <w:p w:rsidR="00EC159D"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Судьба А. Платонова и его книг. Художественный мир писателя.</w:t>
            </w:r>
          </w:p>
        </w:tc>
        <w:tc>
          <w:tcPr>
            <w:tcW w:w="3310" w:type="dxa"/>
          </w:tcPr>
          <w:p w:rsidR="00EC159D" w:rsidRDefault="00EC159D" w:rsidP="00093209">
            <w:pPr>
              <w:jc w:val="center"/>
              <w:rPr>
                <w:rFonts w:ascii="Times New Roman" w:hAnsi="Times New Roman" w:cs="Times New Roman"/>
                <w:b/>
                <w:sz w:val="24"/>
                <w:szCs w:val="24"/>
              </w:rPr>
            </w:pPr>
            <w:r w:rsidRPr="00F37617">
              <w:rPr>
                <w:rFonts w:ascii="Times New Roman" w:hAnsi="Times New Roman"/>
                <w:color w:val="000000"/>
                <w:sz w:val="24"/>
                <w:szCs w:val="24"/>
              </w:rPr>
              <w:t>комментированное чтение, сравнение, сопоставление, анализ</w:t>
            </w:r>
          </w:p>
        </w:tc>
        <w:tc>
          <w:tcPr>
            <w:tcW w:w="2370" w:type="dxa"/>
          </w:tcPr>
          <w:p w:rsidR="00EC159D" w:rsidRPr="00EC159D" w:rsidRDefault="00EC159D" w:rsidP="00C757C5">
            <w:pPr>
              <w:jc w:val="center"/>
              <w:rPr>
                <w:rFonts w:ascii="Times New Roman" w:hAnsi="Times New Roman"/>
                <w:sz w:val="24"/>
                <w:szCs w:val="24"/>
              </w:rPr>
            </w:pPr>
            <w:r w:rsidRPr="00EC159D">
              <w:rPr>
                <w:rFonts w:ascii="Times New Roman" w:hAnsi="Times New Roman"/>
                <w:sz w:val="24"/>
                <w:szCs w:val="24"/>
              </w:rPr>
              <w:t>С 143-150</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Повесть «Котлован». Утопические идеи «общей жизни» ка</w:t>
            </w:r>
            <w:r>
              <w:rPr>
                <w:rFonts w:ascii="Times New Roman" w:hAnsi="Times New Roman"/>
                <w:sz w:val="24"/>
                <w:szCs w:val="24"/>
              </w:rPr>
              <w:t>к</w:t>
            </w:r>
            <w:r w:rsidRPr="00F37617">
              <w:rPr>
                <w:rFonts w:ascii="Times New Roman" w:hAnsi="Times New Roman"/>
                <w:sz w:val="24"/>
                <w:szCs w:val="24"/>
              </w:rPr>
              <w:t xml:space="preserve"> основа сюжета.</w:t>
            </w:r>
          </w:p>
        </w:tc>
        <w:tc>
          <w:tcPr>
            <w:tcW w:w="3310" w:type="dxa"/>
          </w:tcPr>
          <w:p w:rsidR="00EC159D" w:rsidRDefault="00EC159D" w:rsidP="00093209">
            <w:pPr>
              <w:jc w:val="center"/>
              <w:rPr>
                <w:rFonts w:ascii="Times New Roman" w:hAnsi="Times New Roman" w:cs="Times New Roman"/>
                <w:b/>
                <w:sz w:val="24"/>
                <w:szCs w:val="24"/>
              </w:rPr>
            </w:pPr>
            <w:r w:rsidRPr="00F37617">
              <w:rPr>
                <w:rFonts w:ascii="Times New Roman" w:hAnsi="Times New Roman"/>
                <w:color w:val="000000"/>
                <w:sz w:val="24"/>
                <w:szCs w:val="24"/>
              </w:rPr>
              <w:t>комментированное чтение, сравнение, сопоставление, анализ</w:t>
            </w:r>
          </w:p>
        </w:tc>
        <w:tc>
          <w:tcPr>
            <w:tcW w:w="2370" w:type="dxa"/>
          </w:tcPr>
          <w:p w:rsidR="00EC159D" w:rsidRPr="00EC159D" w:rsidRDefault="00EC159D" w:rsidP="00C757C5">
            <w:pPr>
              <w:jc w:val="center"/>
              <w:rPr>
                <w:rFonts w:ascii="Times New Roman" w:hAnsi="Times New Roman"/>
                <w:sz w:val="24"/>
                <w:szCs w:val="24"/>
              </w:rPr>
            </w:pPr>
            <w:r w:rsidRPr="00EC159D">
              <w:rPr>
                <w:rFonts w:ascii="Times New Roman" w:hAnsi="Times New Roman"/>
                <w:sz w:val="24"/>
                <w:szCs w:val="24"/>
              </w:rPr>
              <w:t>С.150-169</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EC159D" w:rsidP="00093209">
            <w:pPr>
              <w:jc w:val="center"/>
              <w:rPr>
                <w:rFonts w:ascii="Times New Roman" w:hAnsi="Times New Roman" w:cs="Times New Roman"/>
                <w:b/>
                <w:sz w:val="24"/>
                <w:szCs w:val="24"/>
              </w:rPr>
            </w:pPr>
          </w:p>
        </w:tc>
        <w:tc>
          <w:tcPr>
            <w:tcW w:w="1593" w:type="dxa"/>
          </w:tcPr>
          <w:p w:rsidR="00EC159D" w:rsidRDefault="00EC159D" w:rsidP="00093209">
            <w:pPr>
              <w:jc w:val="center"/>
              <w:rPr>
                <w:rFonts w:ascii="Times New Roman" w:hAnsi="Times New Roman" w:cs="Times New Roman"/>
                <w:b/>
                <w:sz w:val="24"/>
                <w:szCs w:val="24"/>
              </w:rPr>
            </w:pPr>
          </w:p>
        </w:tc>
        <w:tc>
          <w:tcPr>
            <w:tcW w:w="1980" w:type="dxa"/>
          </w:tcPr>
          <w:p w:rsidR="00EC159D" w:rsidRDefault="00EC159D" w:rsidP="00093209">
            <w:pPr>
              <w:jc w:val="center"/>
              <w:rPr>
                <w:rFonts w:ascii="Times New Roman" w:hAnsi="Times New Roman" w:cs="Times New Roman"/>
                <w:b/>
                <w:sz w:val="24"/>
                <w:szCs w:val="24"/>
              </w:rPr>
            </w:pPr>
            <w:r w:rsidRPr="00F37617">
              <w:rPr>
                <w:rFonts w:ascii="Times New Roman" w:hAnsi="Times New Roman"/>
                <w:sz w:val="24"/>
                <w:szCs w:val="24"/>
              </w:rPr>
              <w:t>М. Шолохов</w:t>
            </w:r>
            <w:r>
              <w:rPr>
                <w:rFonts w:ascii="Times New Roman" w:hAnsi="Times New Roman"/>
                <w:sz w:val="24"/>
                <w:szCs w:val="24"/>
              </w:rPr>
              <w:t>(9 ч)</w:t>
            </w:r>
          </w:p>
        </w:tc>
        <w:tc>
          <w:tcPr>
            <w:tcW w:w="3285" w:type="dxa"/>
          </w:tcPr>
          <w:p w:rsidR="00EC159D" w:rsidRDefault="00EC159D" w:rsidP="00093209">
            <w:pPr>
              <w:jc w:val="center"/>
              <w:rPr>
                <w:rFonts w:ascii="Times New Roman" w:hAnsi="Times New Roman" w:cs="Times New Roman"/>
                <w:b/>
                <w:sz w:val="24"/>
                <w:szCs w:val="24"/>
              </w:rPr>
            </w:pPr>
          </w:p>
        </w:tc>
        <w:tc>
          <w:tcPr>
            <w:tcW w:w="3310" w:type="dxa"/>
          </w:tcPr>
          <w:p w:rsidR="00EC159D" w:rsidRDefault="00EC159D" w:rsidP="00093209">
            <w:pPr>
              <w:jc w:val="center"/>
              <w:rPr>
                <w:rFonts w:ascii="Times New Roman" w:hAnsi="Times New Roman" w:cs="Times New Roman"/>
                <w:b/>
                <w:sz w:val="24"/>
                <w:szCs w:val="24"/>
              </w:rPr>
            </w:pPr>
          </w:p>
        </w:tc>
        <w:tc>
          <w:tcPr>
            <w:tcW w:w="2370" w:type="dxa"/>
          </w:tcPr>
          <w:p w:rsidR="00EC159D" w:rsidRDefault="00EC159D" w:rsidP="00093209">
            <w:pPr>
              <w:jc w:val="center"/>
              <w:rPr>
                <w:rFonts w:ascii="Times New Roman" w:hAnsi="Times New Roman" w:cs="Times New Roman"/>
                <w:b/>
                <w:sz w:val="24"/>
                <w:szCs w:val="24"/>
              </w:rPr>
            </w:pP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М.А. Шолохов. Биография писателя.</w:t>
            </w:r>
          </w:p>
        </w:tc>
        <w:tc>
          <w:tcPr>
            <w:tcW w:w="3310" w:type="dxa"/>
            <w:vMerge w:val="restart"/>
          </w:tcPr>
          <w:p w:rsidR="00EC159D" w:rsidRPr="00F37617" w:rsidRDefault="00EC159D" w:rsidP="00C757C5">
            <w:pPr>
              <w:jc w:val="center"/>
              <w:rPr>
                <w:rFonts w:ascii="Times New Roman" w:hAnsi="Times New Roman"/>
                <w:b/>
                <w:sz w:val="24"/>
                <w:szCs w:val="24"/>
              </w:rPr>
            </w:pPr>
            <w:r w:rsidRPr="00F37617">
              <w:rPr>
                <w:rFonts w:ascii="Times New Roman" w:hAnsi="Times New Roman"/>
                <w:sz w:val="24"/>
                <w:szCs w:val="24"/>
              </w:rPr>
              <w:t xml:space="preserve">Владение монологической и диалогической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 анализ</w:t>
            </w:r>
          </w:p>
        </w:tc>
        <w:tc>
          <w:tcPr>
            <w:tcW w:w="2370" w:type="dxa"/>
          </w:tcPr>
          <w:p w:rsidR="00EC159D" w:rsidRPr="00F37617" w:rsidRDefault="00EC159D" w:rsidP="00C757C5">
            <w:pPr>
              <w:jc w:val="center"/>
              <w:rPr>
                <w:rFonts w:ascii="Times New Roman" w:hAnsi="Times New Roman"/>
                <w:b/>
                <w:sz w:val="24"/>
                <w:szCs w:val="24"/>
              </w:rPr>
            </w:pP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Шолоховская концепция гражданской войны. «Донские рассказы»</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EC159D" w:rsidRDefault="00EC159D" w:rsidP="00C757C5">
            <w:pPr>
              <w:jc w:val="center"/>
              <w:rPr>
                <w:rFonts w:ascii="Times New Roman" w:hAnsi="Times New Roman"/>
                <w:sz w:val="24"/>
                <w:szCs w:val="24"/>
              </w:rPr>
            </w:pPr>
            <w:r w:rsidRPr="00EC159D">
              <w:rPr>
                <w:rFonts w:ascii="Times New Roman" w:hAnsi="Times New Roman"/>
                <w:sz w:val="24"/>
                <w:szCs w:val="24"/>
              </w:rPr>
              <w:t>Анализ одного из рассказов</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Роман-эпопея «Тихий Дон». История создания романа.</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EC159D" w:rsidRDefault="00EC159D" w:rsidP="00C757C5">
            <w:pPr>
              <w:jc w:val="center"/>
              <w:rPr>
                <w:rFonts w:ascii="Times New Roman" w:hAnsi="Times New Roman"/>
                <w:sz w:val="24"/>
                <w:szCs w:val="24"/>
              </w:rPr>
            </w:pPr>
            <w:r w:rsidRPr="00EC159D">
              <w:rPr>
                <w:rFonts w:ascii="Times New Roman" w:hAnsi="Times New Roman"/>
                <w:sz w:val="24"/>
                <w:szCs w:val="24"/>
              </w:rPr>
              <w:t>С 182, в 1-2</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Судьба и характер Григория Мелехова.</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EC159D" w:rsidRDefault="00EC159D" w:rsidP="00C757C5">
            <w:pPr>
              <w:rPr>
                <w:rFonts w:ascii="Times New Roman" w:hAnsi="Times New Roman"/>
                <w:sz w:val="24"/>
                <w:szCs w:val="24"/>
              </w:rPr>
            </w:pPr>
            <w:r w:rsidRPr="00EC159D">
              <w:rPr>
                <w:rFonts w:ascii="Times New Roman" w:hAnsi="Times New Roman"/>
                <w:sz w:val="24"/>
                <w:szCs w:val="24"/>
              </w:rPr>
              <w:t>С.197-198,в.4</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Судьба и характер Григория Мелехова.</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EC159D" w:rsidRDefault="00EC159D" w:rsidP="00C757C5">
            <w:pPr>
              <w:rPr>
                <w:rFonts w:ascii="Times New Roman" w:hAnsi="Times New Roman"/>
                <w:sz w:val="24"/>
                <w:szCs w:val="24"/>
              </w:rPr>
            </w:pPr>
            <w:r w:rsidRPr="00EC159D">
              <w:rPr>
                <w:rFonts w:ascii="Times New Roman" w:hAnsi="Times New Roman"/>
                <w:sz w:val="24"/>
                <w:szCs w:val="24"/>
              </w:rPr>
              <w:t>С.197-198,в.4</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Изображение войны в романе. Позиция автора.</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EC159D" w:rsidRDefault="00EC159D" w:rsidP="00C757C5">
            <w:pPr>
              <w:jc w:val="center"/>
              <w:rPr>
                <w:rFonts w:ascii="Times New Roman" w:hAnsi="Times New Roman"/>
                <w:sz w:val="24"/>
                <w:szCs w:val="24"/>
              </w:rPr>
            </w:pPr>
            <w:r w:rsidRPr="00EC159D">
              <w:rPr>
                <w:rFonts w:ascii="Times New Roman" w:hAnsi="Times New Roman"/>
                <w:sz w:val="24"/>
                <w:szCs w:val="24"/>
              </w:rPr>
              <w:t>С.182, вопрос письменно</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Роман-эпопея. Признаки жанра. Художественные особенности «Тихого Дона»</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EC159D" w:rsidRDefault="00EC159D" w:rsidP="00C757C5">
            <w:pPr>
              <w:jc w:val="center"/>
              <w:rPr>
                <w:rFonts w:ascii="Times New Roman" w:hAnsi="Times New Roman"/>
                <w:sz w:val="24"/>
                <w:szCs w:val="24"/>
              </w:rPr>
            </w:pPr>
            <w:r w:rsidRPr="00EC159D">
              <w:rPr>
                <w:rFonts w:ascii="Times New Roman" w:hAnsi="Times New Roman"/>
                <w:sz w:val="24"/>
                <w:szCs w:val="24"/>
              </w:rPr>
              <w:t>К сочинение по вопросу 6</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64</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b/>
                <w:sz w:val="24"/>
                <w:szCs w:val="24"/>
              </w:rPr>
            </w:pPr>
            <w:r w:rsidRPr="00F37617">
              <w:rPr>
                <w:rFonts w:ascii="Times New Roman" w:hAnsi="Times New Roman"/>
                <w:b/>
                <w:sz w:val="24"/>
                <w:szCs w:val="24"/>
              </w:rPr>
              <w:t>Сочинение по роману М. Шолохова «Тихий Дон»</w:t>
            </w:r>
          </w:p>
        </w:tc>
        <w:tc>
          <w:tcPr>
            <w:tcW w:w="3310" w:type="dxa"/>
          </w:tcPr>
          <w:p w:rsidR="00EC159D"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Подбор аргументов, формулирование выводов</w:t>
            </w:r>
          </w:p>
        </w:tc>
        <w:tc>
          <w:tcPr>
            <w:tcW w:w="2370" w:type="dxa"/>
          </w:tcPr>
          <w:p w:rsidR="00EC159D" w:rsidRPr="00EC159D" w:rsidRDefault="00EC159D" w:rsidP="00C757C5">
            <w:pPr>
              <w:jc w:val="center"/>
              <w:rPr>
                <w:rFonts w:ascii="Times New Roman" w:hAnsi="Times New Roman"/>
                <w:sz w:val="24"/>
                <w:szCs w:val="24"/>
              </w:rPr>
            </w:pP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b/>
                <w:sz w:val="24"/>
                <w:szCs w:val="24"/>
              </w:rPr>
            </w:pPr>
            <w:r w:rsidRPr="00F37617">
              <w:rPr>
                <w:rFonts w:ascii="Times New Roman" w:hAnsi="Times New Roman"/>
                <w:b/>
                <w:sz w:val="24"/>
                <w:szCs w:val="24"/>
              </w:rPr>
              <w:t>Сочинение по роману М. Шолохова «Тихий Дон</w:t>
            </w:r>
          </w:p>
        </w:tc>
        <w:tc>
          <w:tcPr>
            <w:tcW w:w="3310" w:type="dxa"/>
          </w:tcPr>
          <w:p w:rsidR="00EC159D" w:rsidRDefault="00EC159D" w:rsidP="00093209">
            <w:pPr>
              <w:jc w:val="center"/>
              <w:rPr>
                <w:rFonts w:ascii="Times New Roman" w:hAnsi="Times New Roman" w:cs="Times New Roman"/>
                <w:b/>
                <w:sz w:val="24"/>
                <w:szCs w:val="24"/>
              </w:rPr>
            </w:pPr>
            <w:r>
              <w:rPr>
                <w:rFonts w:ascii="Times New Roman" w:hAnsi="Times New Roman" w:cs="Times New Roman"/>
                <w:b/>
                <w:sz w:val="24"/>
                <w:szCs w:val="24"/>
              </w:rPr>
              <w:t>индивидуальная</w:t>
            </w:r>
          </w:p>
        </w:tc>
        <w:tc>
          <w:tcPr>
            <w:tcW w:w="2370" w:type="dxa"/>
          </w:tcPr>
          <w:p w:rsidR="00EC159D" w:rsidRPr="00EC159D" w:rsidRDefault="00EC159D" w:rsidP="00C757C5">
            <w:pPr>
              <w:jc w:val="center"/>
              <w:rPr>
                <w:rFonts w:ascii="Times New Roman" w:hAnsi="Times New Roman"/>
                <w:sz w:val="24"/>
                <w:szCs w:val="24"/>
              </w:rPr>
            </w:pPr>
            <w:r w:rsidRPr="00EC159D">
              <w:rPr>
                <w:rFonts w:ascii="Times New Roman" w:hAnsi="Times New Roman"/>
                <w:sz w:val="24"/>
                <w:szCs w:val="24"/>
              </w:rPr>
              <w:t>Презентация о Пастернаке</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EC159D" w:rsidP="00093209">
            <w:pPr>
              <w:jc w:val="center"/>
              <w:rPr>
                <w:rFonts w:ascii="Times New Roman" w:hAnsi="Times New Roman" w:cs="Times New Roman"/>
                <w:b/>
                <w:sz w:val="24"/>
                <w:szCs w:val="24"/>
              </w:rPr>
            </w:pPr>
          </w:p>
        </w:tc>
        <w:tc>
          <w:tcPr>
            <w:tcW w:w="1593" w:type="dxa"/>
          </w:tcPr>
          <w:p w:rsidR="00EC159D" w:rsidRDefault="00EC159D" w:rsidP="00093209">
            <w:pPr>
              <w:jc w:val="center"/>
              <w:rPr>
                <w:rFonts w:ascii="Times New Roman" w:hAnsi="Times New Roman" w:cs="Times New Roman"/>
                <w:b/>
                <w:sz w:val="24"/>
                <w:szCs w:val="24"/>
              </w:rPr>
            </w:pPr>
          </w:p>
        </w:tc>
        <w:tc>
          <w:tcPr>
            <w:tcW w:w="1980" w:type="dxa"/>
          </w:tcPr>
          <w:p w:rsidR="00EC159D" w:rsidRDefault="00EC159D" w:rsidP="00093209">
            <w:pPr>
              <w:jc w:val="center"/>
              <w:rPr>
                <w:rFonts w:ascii="Times New Roman" w:hAnsi="Times New Roman" w:cs="Times New Roman"/>
                <w:b/>
                <w:sz w:val="24"/>
                <w:szCs w:val="24"/>
              </w:rPr>
            </w:pPr>
            <w:r w:rsidRPr="00F37617">
              <w:rPr>
                <w:rFonts w:ascii="Times New Roman" w:hAnsi="Times New Roman"/>
                <w:sz w:val="24"/>
                <w:szCs w:val="24"/>
              </w:rPr>
              <w:t>Б. Пастернак</w:t>
            </w:r>
            <w:r>
              <w:rPr>
                <w:rFonts w:ascii="Times New Roman" w:hAnsi="Times New Roman"/>
                <w:sz w:val="24"/>
                <w:szCs w:val="24"/>
              </w:rPr>
              <w:t xml:space="preserve"> (3ч)</w:t>
            </w:r>
          </w:p>
        </w:tc>
        <w:tc>
          <w:tcPr>
            <w:tcW w:w="3285" w:type="dxa"/>
          </w:tcPr>
          <w:p w:rsidR="00EC159D" w:rsidRDefault="00EC159D" w:rsidP="00093209">
            <w:pPr>
              <w:jc w:val="center"/>
              <w:rPr>
                <w:rFonts w:ascii="Times New Roman" w:hAnsi="Times New Roman" w:cs="Times New Roman"/>
                <w:b/>
                <w:sz w:val="24"/>
                <w:szCs w:val="24"/>
              </w:rPr>
            </w:pPr>
          </w:p>
        </w:tc>
        <w:tc>
          <w:tcPr>
            <w:tcW w:w="3310" w:type="dxa"/>
          </w:tcPr>
          <w:p w:rsidR="00EC159D" w:rsidRDefault="00EC159D" w:rsidP="00093209">
            <w:pPr>
              <w:jc w:val="center"/>
              <w:rPr>
                <w:rFonts w:ascii="Times New Roman" w:hAnsi="Times New Roman" w:cs="Times New Roman"/>
                <w:b/>
                <w:sz w:val="24"/>
                <w:szCs w:val="24"/>
              </w:rPr>
            </w:pPr>
          </w:p>
        </w:tc>
        <w:tc>
          <w:tcPr>
            <w:tcW w:w="2370" w:type="dxa"/>
          </w:tcPr>
          <w:p w:rsidR="00EC159D" w:rsidRDefault="00EC159D" w:rsidP="00093209">
            <w:pPr>
              <w:jc w:val="center"/>
              <w:rPr>
                <w:rFonts w:ascii="Times New Roman" w:hAnsi="Times New Roman" w:cs="Times New Roman"/>
                <w:b/>
                <w:sz w:val="24"/>
                <w:szCs w:val="24"/>
              </w:rPr>
            </w:pP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Б.Л. Пастернак. Жизнь и творчество. Лирика Б. Пастернака.</w:t>
            </w:r>
          </w:p>
        </w:tc>
        <w:tc>
          <w:tcPr>
            <w:tcW w:w="3310" w:type="dxa"/>
            <w:vMerge w:val="restart"/>
          </w:tcPr>
          <w:p w:rsidR="00EC159D" w:rsidRDefault="00EC159D" w:rsidP="00093209">
            <w:pPr>
              <w:jc w:val="center"/>
              <w:rPr>
                <w:rFonts w:ascii="Times New Roman" w:hAnsi="Times New Roman" w:cs="Times New Roman"/>
                <w:b/>
                <w:sz w:val="24"/>
                <w:szCs w:val="24"/>
              </w:rPr>
            </w:pPr>
            <w:r w:rsidRPr="00F37617">
              <w:rPr>
                <w:rFonts w:ascii="Times New Roman" w:hAnsi="Times New Roman"/>
                <w:sz w:val="24"/>
                <w:szCs w:val="24"/>
              </w:rPr>
              <w:t xml:space="preserve">Владение монологической и диалогической речью, </w:t>
            </w:r>
            <w:r w:rsidRPr="00F37617">
              <w:rPr>
                <w:rFonts w:ascii="Times New Roman" w:hAnsi="Times New Roman"/>
                <w:color w:val="000000"/>
                <w:sz w:val="24"/>
                <w:szCs w:val="24"/>
              </w:rPr>
              <w:t>групповая, индивидуальная, комментированное чтение, сравнение, сопоставление</w:t>
            </w:r>
          </w:p>
        </w:tc>
        <w:tc>
          <w:tcPr>
            <w:tcW w:w="2370" w:type="dxa"/>
          </w:tcPr>
          <w:p w:rsidR="00EC159D" w:rsidRPr="00F37617" w:rsidRDefault="00EC159D" w:rsidP="00C757C5">
            <w:pPr>
              <w:jc w:val="center"/>
              <w:rPr>
                <w:rFonts w:ascii="Times New Roman" w:hAnsi="Times New Roman"/>
                <w:b/>
                <w:sz w:val="24"/>
                <w:szCs w:val="24"/>
              </w:rPr>
            </w:pPr>
            <w:r>
              <w:rPr>
                <w:rFonts w:ascii="Times New Roman" w:hAnsi="Times New Roman"/>
                <w:b/>
                <w:sz w:val="24"/>
                <w:szCs w:val="24"/>
              </w:rPr>
              <w:t>Стихи Пастернака для чтения</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sz w:val="24"/>
                <w:szCs w:val="24"/>
              </w:rPr>
              <w:t>Лирика Б. Пастернака.</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F37617" w:rsidRDefault="00EC159D" w:rsidP="00C757C5">
            <w:pPr>
              <w:jc w:val="center"/>
              <w:rPr>
                <w:rFonts w:ascii="Times New Roman" w:hAnsi="Times New Roman"/>
                <w:b/>
                <w:sz w:val="24"/>
                <w:szCs w:val="24"/>
              </w:rPr>
            </w:pPr>
            <w:r>
              <w:rPr>
                <w:rFonts w:ascii="Times New Roman" w:hAnsi="Times New Roman"/>
                <w:b/>
                <w:sz w:val="24"/>
                <w:szCs w:val="24"/>
              </w:rPr>
              <w:t>Краткое содержание романа</w:t>
            </w:r>
          </w:p>
        </w:tc>
        <w:tc>
          <w:tcPr>
            <w:tcW w:w="1656" w:type="dxa"/>
          </w:tcPr>
          <w:p w:rsidR="00EC159D" w:rsidRDefault="00EC159D" w:rsidP="00093209">
            <w:pPr>
              <w:jc w:val="center"/>
              <w:rPr>
                <w:rFonts w:ascii="Times New Roman" w:hAnsi="Times New Roman" w:cs="Times New Roman"/>
                <w:b/>
                <w:sz w:val="24"/>
                <w:szCs w:val="24"/>
              </w:rPr>
            </w:pPr>
          </w:p>
        </w:tc>
      </w:tr>
      <w:tr w:rsidR="00EC159D" w:rsidTr="00ED4C3B">
        <w:tc>
          <w:tcPr>
            <w:tcW w:w="656" w:type="dxa"/>
          </w:tcPr>
          <w:p w:rsidR="00EC159D"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593" w:type="dxa"/>
          </w:tcPr>
          <w:p w:rsidR="00EC159D"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C159D" w:rsidRDefault="00EC159D" w:rsidP="00093209">
            <w:pPr>
              <w:jc w:val="center"/>
              <w:rPr>
                <w:rFonts w:ascii="Times New Roman" w:hAnsi="Times New Roman" w:cs="Times New Roman"/>
                <w:b/>
                <w:sz w:val="24"/>
                <w:szCs w:val="24"/>
              </w:rPr>
            </w:pPr>
          </w:p>
        </w:tc>
        <w:tc>
          <w:tcPr>
            <w:tcW w:w="3285" w:type="dxa"/>
          </w:tcPr>
          <w:p w:rsidR="00EC159D" w:rsidRPr="00F37617" w:rsidRDefault="00EC159D" w:rsidP="00C757C5">
            <w:pPr>
              <w:rPr>
                <w:rFonts w:ascii="Times New Roman" w:hAnsi="Times New Roman"/>
                <w:sz w:val="24"/>
                <w:szCs w:val="24"/>
              </w:rPr>
            </w:pPr>
            <w:r w:rsidRPr="00F37617">
              <w:rPr>
                <w:rFonts w:ascii="Times New Roman" w:hAnsi="Times New Roman"/>
                <w:color w:val="000000"/>
                <w:sz w:val="24"/>
                <w:szCs w:val="24"/>
              </w:rPr>
              <w:t xml:space="preserve">Роман </w:t>
            </w:r>
            <w:r w:rsidRPr="00F37617">
              <w:rPr>
                <w:rFonts w:ascii="Times New Roman" w:hAnsi="Times New Roman"/>
                <w:bCs/>
                <w:iCs/>
                <w:color w:val="000000"/>
                <w:sz w:val="24"/>
                <w:szCs w:val="24"/>
              </w:rPr>
              <w:t>«Доктор Живаго»</w:t>
            </w:r>
            <w:r w:rsidRPr="00F37617">
              <w:rPr>
                <w:rFonts w:ascii="Times New Roman" w:hAnsi="Times New Roman"/>
                <w:b/>
                <w:bCs/>
                <w:iCs/>
                <w:color w:val="000000"/>
                <w:sz w:val="24"/>
                <w:szCs w:val="24"/>
              </w:rPr>
              <w:t xml:space="preserve"> </w:t>
            </w:r>
            <w:r w:rsidRPr="00F37617">
              <w:rPr>
                <w:rFonts w:ascii="Times New Roman" w:hAnsi="Times New Roman"/>
                <w:color w:val="000000"/>
                <w:sz w:val="24"/>
                <w:szCs w:val="24"/>
              </w:rPr>
              <w:t>(обзор)</w:t>
            </w:r>
          </w:p>
        </w:tc>
        <w:tc>
          <w:tcPr>
            <w:tcW w:w="3310" w:type="dxa"/>
            <w:vMerge/>
          </w:tcPr>
          <w:p w:rsidR="00EC159D" w:rsidRDefault="00EC159D" w:rsidP="00093209">
            <w:pPr>
              <w:jc w:val="center"/>
              <w:rPr>
                <w:rFonts w:ascii="Times New Roman" w:hAnsi="Times New Roman" w:cs="Times New Roman"/>
                <w:b/>
                <w:sz w:val="24"/>
                <w:szCs w:val="24"/>
              </w:rPr>
            </w:pPr>
          </w:p>
        </w:tc>
        <w:tc>
          <w:tcPr>
            <w:tcW w:w="2370" w:type="dxa"/>
          </w:tcPr>
          <w:p w:rsidR="00EC159D" w:rsidRPr="00F37617" w:rsidRDefault="00EC159D" w:rsidP="00C757C5">
            <w:pPr>
              <w:jc w:val="center"/>
              <w:rPr>
                <w:rFonts w:ascii="Times New Roman" w:hAnsi="Times New Roman"/>
                <w:b/>
                <w:sz w:val="24"/>
                <w:szCs w:val="24"/>
              </w:rPr>
            </w:pPr>
            <w:r>
              <w:rPr>
                <w:rFonts w:ascii="Times New Roman" w:hAnsi="Times New Roman"/>
                <w:b/>
                <w:sz w:val="24"/>
                <w:szCs w:val="24"/>
              </w:rPr>
              <w:t>Вопросы к роману</w:t>
            </w:r>
          </w:p>
        </w:tc>
        <w:tc>
          <w:tcPr>
            <w:tcW w:w="1656" w:type="dxa"/>
          </w:tcPr>
          <w:p w:rsidR="00EC159D" w:rsidRDefault="00EC159D" w:rsidP="00093209">
            <w:pPr>
              <w:jc w:val="center"/>
              <w:rPr>
                <w:rFonts w:ascii="Times New Roman" w:hAnsi="Times New Roman" w:cs="Times New Roman"/>
                <w:b/>
                <w:sz w:val="24"/>
                <w:szCs w:val="24"/>
              </w:rPr>
            </w:pPr>
          </w:p>
        </w:tc>
      </w:tr>
      <w:tr w:rsidR="00CA6BB3" w:rsidTr="00ED4C3B">
        <w:tc>
          <w:tcPr>
            <w:tcW w:w="656" w:type="dxa"/>
          </w:tcPr>
          <w:p w:rsidR="00CA6BB3"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593" w:type="dxa"/>
          </w:tcPr>
          <w:p w:rsidR="00CA6BB3" w:rsidRDefault="00CA6BB3"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CA6BB3" w:rsidRDefault="00CA6BB3" w:rsidP="00093209">
            <w:pPr>
              <w:jc w:val="center"/>
              <w:rPr>
                <w:rFonts w:ascii="Times New Roman" w:hAnsi="Times New Roman" w:cs="Times New Roman"/>
                <w:b/>
                <w:sz w:val="24"/>
                <w:szCs w:val="24"/>
              </w:rPr>
            </w:pPr>
          </w:p>
        </w:tc>
        <w:tc>
          <w:tcPr>
            <w:tcW w:w="3285" w:type="dxa"/>
          </w:tcPr>
          <w:p w:rsidR="00CA6BB3" w:rsidRPr="00F37617" w:rsidRDefault="00CA6BB3" w:rsidP="00C757C5">
            <w:pPr>
              <w:rPr>
                <w:rFonts w:ascii="Times New Roman" w:hAnsi="Times New Roman"/>
                <w:b/>
                <w:sz w:val="24"/>
                <w:szCs w:val="24"/>
              </w:rPr>
            </w:pPr>
            <w:r w:rsidRPr="00F37617">
              <w:rPr>
                <w:rFonts w:ascii="Times New Roman" w:hAnsi="Times New Roman"/>
                <w:b/>
                <w:sz w:val="24"/>
                <w:szCs w:val="24"/>
              </w:rPr>
              <w:t>Тест по теме «Литературный процесс 30-50-х гг.»</w:t>
            </w:r>
          </w:p>
        </w:tc>
        <w:tc>
          <w:tcPr>
            <w:tcW w:w="3310" w:type="dxa"/>
          </w:tcPr>
          <w:p w:rsidR="00CA6BB3" w:rsidRPr="00F37617" w:rsidRDefault="00CA6BB3" w:rsidP="00C757C5">
            <w:pPr>
              <w:jc w:val="center"/>
              <w:rPr>
                <w:rFonts w:ascii="Times New Roman" w:hAnsi="Times New Roman"/>
                <w:b/>
                <w:sz w:val="24"/>
                <w:szCs w:val="24"/>
              </w:rPr>
            </w:pPr>
            <w:r w:rsidRPr="00F37617">
              <w:rPr>
                <w:rFonts w:ascii="Times New Roman" w:hAnsi="Times New Roman"/>
                <w:b/>
                <w:sz w:val="24"/>
                <w:szCs w:val="24"/>
              </w:rPr>
              <w:t>1</w:t>
            </w:r>
          </w:p>
        </w:tc>
        <w:tc>
          <w:tcPr>
            <w:tcW w:w="2370" w:type="dxa"/>
          </w:tcPr>
          <w:p w:rsidR="00CA6BB3" w:rsidRDefault="00CA6BB3" w:rsidP="00093209">
            <w:pPr>
              <w:jc w:val="center"/>
              <w:rPr>
                <w:rFonts w:ascii="Times New Roman" w:hAnsi="Times New Roman" w:cs="Times New Roman"/>
                <w:b/>
                <w:sz w:val="24"/>
                <w:szCs w:val="24"/>
              </w:rPr>
            </w:pPr>
          </w:p>
        </w:tc>
        <w:tc>
          <w:tcPr>
            <w:tcW w:w="1656" w:type="dxa"/>
          </w:tcPr>
          <w:p w:rsidR="00CA6BB3" w:rsidRDefault="00CA6BB3" w:rsidP="00093209">
            <w:pPr>
              <w:jc w:val="center"/>
              <w:rPr>
                <w:rFonts w:ascii="Times New Roman" w:hAnsi="Times New Roman" w:cs="Times New Roman"/>
                <w:b/>
                <w:sz w:val="24"/>
                <w:szCs w:val="24"/>
              </w:rPr>
            </w:pPr>
          </w:p>
        </w:tc>
      </w:tr>
      <w:tr w:rsidR="00CA6BB3" w:rsidTr="00ED4C3B">
        <w:tc>
          <w:tcPr>
            <w:tcW w:w="656" w:type="dxa"/>
          </w:tcPr>
          <w:p w:rsidR="00CA6BB3" w:rsidRDefault="00CA6BB3" w:rsidP="00093209">
            <w:pPr>
              <w:jc w:val="center"/>
              <w:rPr>
                <w:rFonts w:ascii="Times New Roman" w:hAnsi="Times New Roman" w:cs="Times New Roman"/>
                <w:b/>
                <w:sz w:val="24"/>
                <w:szCs w:val="24"/>
              </w:rPr>
            </w:pPr>
          </w:p>
        </w:tc>
        <w:tc>
          <w:tcPr>
            <w:tcW w:w="1593" w:type="dxa"/>
          </w:tcPr>
          <w:p w:rsidR="00CA6BB3" w:rsidRDefault="00CA6BB3" w:rsidP="00093209">
            <w:pPr>
              <w:jc w:val="center"/>
              <w:rPr>
                <w:rFonts w:ascii="Times New Roman" w:hAnsi="Times New Roman" w:cs="Times New Roman"/>
                <w:b/>
                <w:sz w:val="24"/>
                <w:szCs w:val="24"/>
              </w:rPr>
            </w:pPr>
          </w:p>
        </w:tc>
        <w:tc>
          <w:tcPr>
            <w:tcW w:w="1980" w:type="dxa"/>
          </w:tcPr>
          <w:p w:rsidR="00CA6BB3" w:rsidRDefault="000F66C7" w:rsidP="00093209">
            <w:pPr>
              <w:jc w:val="center"/>
              <w:rPr>
                <w:rFonts w:ascii="Times New Roman" w:hAnsi="Times New Roman" w:cs="Times New Roman"/>
                <w:b/>
                <w:sz w:val="24"/>
                <w:szCs w:val="24"/>
              </w:rPr>
            </w:pPr>
            <w:r w:rsidRPr="00F37617">
              <w:rPr>
                <w:rFonts w:ascii="Times New Roman" w:hAnsi="Times New Roman"/>
                <w:sz w:val="24"/>
                <w:szCs w:val="24"/>
              </w:rPr>
              <w:t>Литературный процесс 60-х г. (обзор</w:t>
            </w:r>
            <w:r>
              <w:rPr>
                <w:rFonts w:ascii="Times New Roman" w:hAnsi="Times New Roman"/>
                <w:sz w:val="24"/>
                <w:szCs w:val="24"/>
              </w:rPr>
              <w:t>)- (10ч)</w:t>
            </w:r>
          </w:p>
        </w:tc>
        <w:tc>
          <w:tcPr>
            <w:tcW w:w="3285" w:type="dxa"/>
          </w:tcPr>
          <w:p w:rsidR="00CA6BB3" w:rsidRDefault="00CA6BB3" w:rsidP="00093209">
            <w:pPr>
              <w:jc w:val="center"/>
              <w:rPr>
                <w:rFonts w:ascii="Times New Roman" w:hAnsi="Times New Roman" w:cs="Times New Roman"/>
                <w:b/>
                <w:sz w:val="24"/>
                <w:szCs w:val="24"/>
              </w:rPr>
            </w:pPr>
          </w:p>
        </w:tc>
        <w:tc>
          <w:tcPr>
            <w:tcW w:w="3310" w:type="dxa"/>
          </w:tcPr>
          <w:p w:rsidR="00CA6BB3" w:rsidRDefault="00CA6BB3" w:rsidP="00093209">
            <w:pPr>
              <w:jc w:val="center"/>
              <w:rPr>
                <w:rFonts w:ascii="Times New Roman" w:hAnsi="Times New Roman" w:cs="Times New Roman"/>
                <w:b/>
                <w:sz w:val="24"/>
                <w:szCs w:val="24"/>
              </w:rPr>
            </w:pPr>
          </w:p>
        </w:tc>
        <w:tc>
          <w:tcPr>
            <w:tcW w:w="2370" w:type="dxa"/>
          </w:tcPr>
          <w:p w:rsidR="00CA6BB3" w:rsidRDefault="00CA6BB3" w:rsidP="00093209">
            <w:pPr>
              <w:jc w:val="center"/>
              <w:rPr>
                <w:rFonts w:ascii="Times New Roman" w:hAnsi="Times New Roman" w:cs="Times New Roman"/>
                <w:b/>
                <w:sz w:val="24"/>
                <w:szCs w:val="24"/>
              </w:rPr>
            </w:pPr>
          </w:p>
        </w:tc>
        <w:tc>
          <w:tcPr>
            <w:tcW w:w="1656" w:type="dxa"/>
          </w:tcPr>
          <w:p w:rsidR="00CA6BB3" w:rsidRDefault="00CA6BB3" w:rsidP="00093209">
            <w:pPr>
              <w:jc w:val="center"/>
              <w:rPr>
                <w:rFonts w:ascii="Times New Roman" w:hAnsi="Times New Roman" w:cs="Times New Roman"/>
                <w:b/>
                <w:sz w:val="24"/>
                <w:szCs w:val="24"/>
              </w:rPr>
            </w:pPr>
          </w:p>
        </w:tc>
      </w:tr>
      <w:tr w:rsidR="000F66C7" w:rsidTr="00ED4C3B">
        <w:tc>
          <w:tcPr>
            <w:tcW w:w="656"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Pr="00F37617" w:rsidRDefault="000F66C7" w:rsidP="00C757C5">
            <w:pPr>
              <w:rPr>
                <w:rFonts w:ascii="Times New Roman" w:hAnsi="Times New Roman"/>
                <w:sz w:val="24"/>
                <w:szCs w:val="24"/>
              </w:rPr>
            </w:pPr>
            <w:r w:rsidRPr="00F37617">
              <w:rPr>
                <w:rFonts w:ascii="Times New Roman" w:hAnsi="Times New Roman"/>
                <w:sz w:val="24"/>
                <w:szCs w:val="24"/>
              </w:rPr>
              <w:t xml:space="preserve">Литературный процесс 60-х г. (обзор) </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F37617" w:rsidRDefault="000F66C7" w:rsidP="00C757C5">
            <w:pPr>
              <w:jc w:val="center"/>
              <w:rPr>
                <w:rFonts w:ascii="Times New Roman" w:hAnsi="Times New Roman"/>
                <w:b/>
                <w:sz w:val="24"/>
                <w:szCs w:val="24"/>
              </w:rPr>
            </w:pPr>
            <w:r>
              <w:rPr>
                <w:rFonts w:ascii="Times New Roman" w:hAnsi="Times New Roman"/>
                <w:b/>
                <w:sz w:val="24"/>
                <w:szCs w:val="24"/>
              </w:rPr>
              <w:t>С.246-337</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71</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Pr="00F37617" w:rsidRDefault="000F66C7" w:rsidP="00C757C5">
            <w:pPr>
              <w:rPr>
                <w:rFonts w:ascii="Times New Roman" w:hAnsi="Times New Roman"/>
                <w:sz w:val="24"/>
                <w:szCs w:val="24"/>
              </w:rPr>
            </w:pPr>
            <w:r w:rsidRPr="00F37617">
              <w:rPr>
                <w:rFonts w:ascii="Times New Roman" w:hAnsi="Times New Roman"/>
                <w:sz w:val="24"/>
                <w:szCs w:val="24"/>
              </w:rPr>
              <w:t>«Оттепель» в общественно-политической жизни страны и в литературе.</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Биография Солженицына, презентация</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F66C7">
            <w:pPr>
              <w:jc w:val="center"/>
              <w:rPr>
                <w:rFonts w:ascii="Times New Roman" w:hAnsi="Times New Roman" w:cs="Times New Roman"/>
                <w:b/>
                <w:sz w:val="24"/>
                <w:szCs w:val="24"/>
              </w:rPr>
            </w:pPr>
            <w:r w:rsidRPr="00F37617">
              <w:rPr>
                <w:rFonts w:ascii="Times New Roman" w:hAnsi="Times New Roman"/>
                <w:sz w:val="24"/>
                <w:szCs w:val="24"/>
              </w:rPr>
              <w:t xml:space="preserve">А.И. Солженицын. </w:t>
            </w:r>
            <w:r w:rsidR="00F13C02">
              <w:rPr>
                <w:rFonts w:ascii="Times New Roman" w:hAnsi="Times New Roman"/>
                <w:sz w:val="24"/>
                <w:szCs w:val="24"/>
              </w:rPr>
              <w:t>(3ч)</w:t>
            </w:r>
          </w:p>
        </w:tc>
        <w:tc>
          <w:tcPr>
            <w:tcW w:w="3285" w:type="dxa"/>
          </w:tcPr>
          <w:p w:rsidR="000F66C7" w:rsidRPr="00F37617" w:rsidRDefault="000F66C7" w:rsidP="00C757C5">
            <w:pPr>
              <w:rPr>
                <w:rFonts w:ascii="Times New Roman" w:hAnsi="Times New Roman"/>
                <w:sz w:val="24"/>
                <w:szCs w:val="24"/>
              </w:rPr>
            </w:pPr>
            <w:r w:rsidRPr="00F37617">
              <w:rPr>
                <w:rFonts w:ascii="Times New Roman" w:hAnsi="Times New Roman"/>
                <w:sz w:val="24"/>
                <w:szCs w:val="24"/>
              </w:rPr>
              <w:t>А.И. Солженицын. Личность и художественный мир писателя.</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Рассказ «Один день Ивана Д..»читать</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73</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Pr="00F37617" w:rsidRDefault="000F66C7" w:rsidP="00C757C5">
            <w:pPr>
              <w:rPr>
                <w:rFonts w:ascii="Times New Roman" w:hAnsi="Times New Roman"/>
                <w:sz w:val="24"/>
                <w:szCs w:val="24"/>
              </w:rPr>
            </w:pPr>
            <w:r w:rsidRPr="00F37617">
              <w:rPr>
                <w:rFonts w:ascii="Times New Roman" w:hAnsi="Times New Roman"/>
                <w:sz w:val="24"/>
                <w:szCs w:val="24"/>
              </w:rPr>
              <w:t>«Один день Ивана Денисовича». Категория времени и пространства в рассказе.</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Вопросы по тексту составить</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74</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Pr="00F37617" w:rsidRDefault="000F66C7" w:rsidP="00C757C5">
            <w:pPr>
              <w:rPr>
                <w:rFonts w:ascii="Times New Roman" w:hAnsi="Times New Roman"/>
                <w:sz w:val="24"/>
                <w:szCs w:val="24"/>
              </w:rPr>
            </w:pPr>
            <w:r w:rsidRPr="00F37617">
              <w:rPr>
                <w:rFonts w:ascii="Times New Roman" w:hAnsi="Times New Roman"/>
                <w:sz w:val="24"/>
                <w:szCs w:val="24"/>
              </w:rPr>
              <w:t xml:space="preserve">Система персонажей рассказа. Образ главного </w:t>
            </w:r>
            <w:r w:rsidRPr="00F37617">
              <w:rPr>
                <w:rFonts w:ascii="Times New Roman" w:hAnsi="Times New Roman"/>
                <w:sz w:val="24"/>
                <w:szCs w:val="24"/>
              </w:rPr>
              <w:lastRenderedPageBreak/>
              <w:t>героя.</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 xml:space="preserve">Биография Распутина </w:t>
            </w:r>
            <w:r w:rsidRPr="00C757C5">
              <w:rPr>
                <w:rFonts w:ascii="Times New Roman" w:hAnsi="Times New Roman"/>
                <w:sz w:val="24"/>
                <w:szCs w:val="24"/>
              </w:rPr>
              <w:lastRenderedPageBreak/>
              <w:t>,презентация</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75</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r w:rsidRPr="00F37617">
              <w:rPr>
                <w:rFonts w:ascii="Times New Roman" w:hAnsi="Times New Roman"/>
                <w:sz w:val="24"/>
                <w:szCs w:val="24"/>
              </w:rPr>
              <w:t>В.Г. Распутин</w:t>
            </w:r>
            <w:r w:rsidR="00F13C02">
              <w:rPr>
                <w:rFonts w:ascii="Times New Roman" w:hAnsi="Times New Roman"/>
                <w:sz w:val="24"/>
                <w:szCs w:val="24"/>
              </w:rPr>
              <w:t>(5ч)</w:t>
            </w:r>
          </w:p>
        </w:tc>
        <w:tc>
          <w:tcPr>
            <w:tcW w:w="3285" w:type="dxa"/>
          </w:tcPr>
          <w:p w:rsidR="000F66C7" w:rsidRPr="00F37617" w:rsidRDefault="000F66C7" w:rsidP="00C757C5">
            <w:pPr>
              <w:rPr>
                <w:rFonts w:ascii="Times New Roman" w:hAnsi="Times New Roman"/>
                <w:sz w:val="24"/>
                <w:szCs w:val="24"/>
              </w:rPr>
            </w:pPr>
            <w:r w:rsidRPr="00F37617">
              <w:rPr>
                <w:rFonts w:ascii="Times New Roman" w:hAnsi="Times New Roman"/>
                <w:sz w:val="24"/>
                <w:szCs w:val="24"/>
              </w:rPr>
              <w:t>В.Г. Распутин. Жизнь и творчество. Специфика прозы «писателей-деревенщиков»</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Прочитать повесть</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Pr="00F37617" w:rsidRDefault="000F66C7" w:rsidP="00C757C5">
            <w:pPr>
              <w:rPr>
                <w:rFonts w:ascii="Times New Roman" w:hAnsi="Times New Roman"/>
                <w:sz w:val="24"/>
                <w:szCs w:val="24"/>
              </w:rPr>
            </w:pPr>
            <w:r w:rsidRPr="00F37617">
              <w:rPr>
                <w:rFonts w:ascii="Times New Roman" w:hAnsi="Times New Roman"/>
                <w:sz w:val="24"/>
                <w:szCs w:val="24"/>
              </w:rPr>
              <w:t>Повесть «Прощание с Матёрой»</w:t>
            </w:r>
            <w:r>
              <w:rPr>
                <w:rFonts w:ascii="Times New Roman" w:hAnsi="Times New Roman"/>
                <w:sz w:val="24"/>
                <w:szCs w:val="24"/>
              </w:rPr>
              <w:t xml:space="preserve">. Герои повести.их характер. </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С.329, в1-6</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77</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Pr="00F37617" w:rsidRDefault="000F66C7" w:rsidP="00C757C5">
            <w:pPr>
              <w:rPr>
                <w:rFonts w:ascii="Times New Roman" w:hAnsi="Times New Roman"/>
                <w:sz w:val="24"/>
                <w:szCs w:val="24"/>
              </w:rPr>
            </w:pPr>
            <w:r>
              <w:rPr>
                <w:rFonts w:ascii="Times New Roman" w:hAnsi="Times New Roman"/>
                <w:sz w:val="24"/>
                <w:szCs w:val="24"/>
              </w:rPr>
              <w:t>Образ Матрёны в повести.</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Чтение эпизодов, анализ</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Default="000F66C7" w:rsidP="00C757C5">
            <w:pPr>
              <w:rPr>
                <w:rFonts w:ascii="Times New Roman" w:hAnsi="Times New Roman"/>
                <w:sz w:val="24"/>
                <w:szCs w:val="24"/>
              </w:rPr>
            </w:pPr>
            <w:r>
              <w:rPr>
                <w:rFonts w:ascii="Times New Roman" w:hAnsi="Times New Roman"/>
                <w:sz w:val="24"/>
                <w:szCs w:val="24"/>
              </w:rPr>
              <w:t>Проблематика повести «Прощание с Матёрой»</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С.335 в.2-5</w:t>
            </w:r>
          </w:p>
        </w:tc>
        <w:tc>
          <w:tcPr>
            <w:tcW w:w="1656" w:type="dxa"/>
          </w:tcPr>
          <w:p w:rsidR="000F66C7" w:rsidRDefault="000F66C7" w:rsidP="00093209">
            <w:pPr>
              <w:jc w:val="center"/>
              <w:rPr>
                <w:rFonts w:ascii="Times New Roman" w:hAnsi="Times New Roman" w:cs="Times New Roman"/>
                <w:b/>
                <w:sz w:val="24"/>
                <w:szCs w:val="24"/>
              </w:rPr>
            </w:pPr>
          </w:p>
        </w:tc>
      </w:tr>
      <w:tr w:rsidR="000F66C7" w:rsidTr="00ED4C3B">
        <w:tc>
          <w:tcPr>
            <w:tcW w:w="656" w:type="dxa"/>
          </w:tcPr>
          <w:p w:rsidR="000F66C7" w:rsidRDefault="00C757C5" w:rsidP="00093209">
            <w:pPr>
              <w:jc w:val="center"/>
              <w:rPr>
                <w:rFonts w:ascii="Times New Roman" w:hAnsi="Times New Roman" w:cs="Times New Roman"/>
                <w:b/>
                <w:sz w:val="24"/>
                <w:szCs w:val="24"/>
              </w:rPr>
            </w:pPr>
            <w:r>
              <w:rPr>
                <w:rFonts w:ascii="Times New Roman" w:hAnsi="Times New Roman" w:cs="Times New Roman"/>
                <w:b/>
                <w:sz w:val="24"/>
                <w:szCs w:val="24"/>
              </w:rPr>
              <w:t>79</w:t>
            </w:r>
          </w:p>
        </w:tc>
        <w:tc>
          <w:tcPr>
            <w:tcW w:w="1593" w:type="dxa"/>
          </w:tcPr>
          <w:p w:rsidR="000F66C7" w:rsidRDefault="000F66C7"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0F66C7" w:rsidRDefault="000F66C7" w:rsidP="00093209">
            <w:pPr>
              <w:jc w:val="center"/>
              <w:rPr>
                <w:rFonts w:ascii="Times New Roman" w:hAnsi="Times New Roman" w:cs="Times New Roman"/>
                <w:b/>
                <w:sz w:val="24"/>
                <w:szCs w:val="24"/>
              </w:rPr>
            </w:pPr>
          </w:p>
        </w:tc>
        <w:tc>
          <w:tcPr>
            <w:tcW w:w="3285" w:type="dxa"/>
          </w:tcPr>
          <w:p w:rsidR="000F66C7" w:rsidRPr="00F37617" w:rsidRDefault="000F66C7" w:rsidP="00C757C5">
            <w:pPr>
              <w:rPr>
                <w:rFonts w:ascii="Times New Roman" w:hAnsi="Times New Roman"/>
                <w:b/>
                <w:sz w:val="24"/>
                <w:szCs w:val="24"/>
              </w:rPr>
            </w:pPr>
            <w:r w:rsidRPr="00F37617">
              <w:rPr>
                <w:rFonts w:ascii="Times New Roman" w:hAnsi="Times New Roman"/>
                <w:b/>
                <w:sz w:val="24"/>
                <w:szCs w:val="24"/>
              </w:rPr>
              <w:t xml:space="preserve">Тест по теме «Литературный процесс 60-х г.» </w:t>
            </w:r>
          </w:p>
        </w:tc>
        <w:tc>
          <w:tcPr>
            <w:tcW w:w="3310" w:type="dxa"/>
          </w:tcPr>
          <w:p w:rsidR="000F66C7" w:rsidRDefault="000F66C7" w:rsidP="00093209">
            <w:pPr>
              <w:jc w:val="center"/>
              <w:rPr>
                <w:rFonts w:ascii="Times New Roman" w:hAnsi="Times New Roman" w:cs="Times New Roman"/>
                <w:b/>
                <w:sz w:val="24"/>
                <w:szCs w:val="24"/>
              </w:rPr>
            </w:pPr>
          </w:p>
        </w:tc>
        <w:tc>
          <w:tcPr>
            <w:tcW w:w="2370" w:type="dxa"/>
          </w:tcPr>
          <w:p w:rsidR="000F66C7" w:rsidRPr="00C757C5" w:rsidRDefault="000F66C7" w:rsidP="00C757C5">
            <w:pPr>
              <w:jc w:val="center"/>
              <w:rPr>
                <w:rFonts w:ascii="Times New Roman" w:hAnsi="Times New Roman"/>
                <w:sz w:val="24"/>
                <w:szCs w:val="24"/>
              </w:rPr>
            </w:pPr>
            <w:r w:rsidRPr="00C757C5">
              <w:rPr>
                <w:rFonts w:ascii="Times New Roman" w:hAnsi="Times New Roman"/>
                <w:sz w:val="24"/>
                <w:szCs w:val="24"/>
              </w:rPr>
              <w:t>С.352-421,составить план по статье учебника</w:t>
            </w:r>
          </w:p>
        </w:tc>
        <w:tc>
          <w:tcPr>
            <w:tcW w:w="1656" w:type="dxa"/>
          </w:tcPr>
          <w:p w:rsidR="000F66C7" w:rsidRDefault="000F66C7" w:rsidP="00093209">
            <w:pPr>
              <w:jc w:val="center"/>
              <w:rPr>
                <w:rFonts w:ascii="Times New Roman" w:hAnsi="Times New Roman" w:cs="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r w:rsidRPr="00F37617">
              <w:rPr>
                <w:rFonts w:ascii="Times New Roman" w:hAnsi="Times New Roman"/>
                <w:sz w:val="24"/>
                <w:szCs w:val="24"/>
              </w:rPr>
              <w:t>Современная проза о Великой Отечественной войне</w:t>
            </w:r>
            <w:r>
              <w:rPr>
                <w:rFonts w:ascii="Times New Roman" w:hAnsi="Times New Roman"/>
                <w:sz w:val="24"/>
                <w:szCs w:val="24"/>
              </w:rPr>
              <w:t xml:space="preserve"> (7ч)</w:t>
            </w:r>
          </w:p>
        </w:tc>
        <w:tc>
          <w:tcPr>
            <w:tcW w:w="3285" w:type="dxa"/>
          </w:tcPr>
          <w:p w:rsidR="00ED4C3B" w:rsidRPr="00F37617" w:rsidRDefault="00ED4C3B" w:rsidP="00C757C5">
            <w:pPr>
              <w:rPr>
                <w:rFonts w:ascii="Times New Roman" w:hAnsi="Times New Roman"/>
                <w:color w:val="000000"/>
                <w:sz w:val="24"/>
                <w:szCs w:val="24"/>
              </w:rPr>
            </w:pPr>
            <w:r w:rsidRPr="00F37617">
              <w:rPr>
                <w:rFonts w:ascii="Times New Roman" w:hAnsi="Times New Roman"/>
                <w:color w:val="000000"/>
                <w:sz w:val="24"/>
                <w:szCs w:val="24"/>
              </w:rPr>
              <w:t>Литература о войне: периодизация, основные тенденции и представители (обзор)</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лекция</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81</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color w:val="000000"/>
                <w:sz w:val="24"/>
                <w:szCs w:val="24"/>
              </w:rPr>
            </w:pPr>
            <w:r w:rsidRPr="00F37617">
              <w:rPr>
                <w:rFonts w:ascii="Times New Roman" w:hAnsi="Times New Roman"/>
                <w:color w:val="000000"/>
                <w:sz w:val="24"/>
                <w:szCs w:val="24"/>
              </w:rPr>
              <w:t>Литература о войне: периодизация, основные тенденции и представители (обзор)</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лекцияС.376, в 1-3</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82</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color w:val="000000"/>
                <w:sz w:val="24"/>
                <w:szCs w:val="24"/>
              </w:rPr>
              <w:t>Б. Васильев. Героико-романтическая повесть «А зори здесь тихие…».</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 .365-367, рассказ читать</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83</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color w:val="000000"/>
                <w:sz w:val="24"/>
                <w:szCs w:val="24"/>
              </w:rPr>
            </w:pPr>
            <w:r>
              <w:rPr>
                <w:rFonts w:ascii="Times New Roman" w:hAnsi="Times New Roman"/>
                <w:color w:val="000000"/>
                <w:sz w:val="24"/>
                <w:szCs w:val="24"/>
              </w:rPr>
              <w:t>Образы  девушек- зенитчиц в повести «а зори здесь тихиу»</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Вопрос письменно с.366</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84</w:t>
            </w:r>
          </w:p>
        </w:tc>
        <w:tc>
          <w:tcPr>
            <w:tcW w:w="1593" w:type="dxa"/>
          </w:tcPr>
          <w:p w:rsidR="00ED4C3B" w:rsidRDefault="00ED4C3B" w:rsidP="00093209">
            <w:pPr>
              <w:jc w:val="center"/>
              <w:rPr>
                <w:rFonts w:ascii="Times New Roman" w:hAnsi="Times New Roman" w:cs="Times New Roman"/>
                <w:b/>
                <w:sz w:val="24"/>
                <w:szCs w:val="24"/>
              </w:rPr>
            </w:pP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color w:val="000000"/>
                <w:sz w:val="24"/>
                <w:szCs w:val="24"/>
              </w:rPr>
              <w:t>К. Воробьёв. «Убиты под Москвой»</w:t>
            </w:r>
            <w:r>
              <w:rPr>
                <w:rFonts w:ascii="Times New Roman" w:hAnsi="Times New Roman"/>
                <w:color w:val="000000"/>
                <w:sz w:val="24"/>
                <w:szCs w:val="24"/>
              </w:rPr>
              <w:t>. Чтение и анализ рассказа</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С.367,вопрос письменно</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color w:val="000000"/>
                <w:sz w:val="24"/>
                <w:szCs w:val="24"/>
              </w:rPr>
            </w:pPr>
            <w:r w:rsidRPr="00F37617">
              <w:rPr>
                <w:rFonts w:ascii="Times New Roman" w:hAnsi="Times New Roman"/>
                <w:color w:val="000000"/>
                <w:sz w:val="24"/>
                <w:szCs w:val="24"/>
              </w:rPr>
              <w:t>К. Воробьёв. «Убиты под Москвой»</w:t>
            </w:r>
            <w:r>
              <w:rPr>
                <w:rFonts w:ascii="Times New Roman" w:hAnsi="Times New Roman"/>
                <w:color w:val="000000"/>
                <w:sz w:val="24"/>
                <w:szCs w:val="24"/>
              </w:rPr>
              <w:t xml:space="preserve">. Чтение и анализ </w:t>
            </w:r>
            <w:r>
              <w:rPr>
                <w:rFonts w:ascii="Times New Roman" w:hAnsi="Times New Roman"/>
                <w:color w:val="000000"/>
                <w:sz w:val="24"/>
                <w:szCs w:val="24"/>
              </w:rPr>
              <w:lastRenderedPageBreak/>
              <w:t>рассказа. Образ солдата на войне.</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Default="00ED4C3B" w:rsidP="00684012">
            <w:pPr>
              <w:jc w:val="center"/>
              <w:rPr>
                <w:rFonts w:ascii="Times New Roman" w:hAnsi="Times New Roman"/>
                <w:b/>
                <w:sz w:val="24"/>
                <w:szCs w:val="24"/>
              </w:rPr>
            </w:pPr>
            <w:r>
              <w:rPr>
                <w:rFonts w:ascii="Times New Roman" w:hAnsi="Times New Roman"/>
                <w:b/>
                <w:sz w:val="24"/>
                <w:szCs w:val="24"/>
              </w:rPr>
              <w:t>С.367,вопрос письменно</w:t>
            </w:r>
          </w:p>
        </w:tc>
        <w:tc>
          <w:tcPr>
            <w:tcW w:w="1656" w:type="dxa"/>
          </w:tcPr>
          <w:p w:rsidR="00ED4C3B"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86</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color w:val="000000"/>
                <w:sz w:val="24"/>
                <w:szCs w:val="24"/>
              </w:rPr>
            </w:pPr>
            <w:r w:rsidRPr="00F37617">
              <w:rPr>
                <w:rFonts w:ascii="Times New Roman" w:hAnsi="Times New Roman"/>
                <w:color w:val="000000"/>
                <w:sz w:val="24"/>
                <w:szCs w:val="24"/>
              </w:rPr>
              <w:t>К. Воробьёв. «Убиты под Москвой»</w:t>
            </w:r>
            <w:r>
              <w:rPr>
                <w:rFonts w:ascii="Times New Roman" w:hAnsi="Times New Roman"/>
                <w:color w:val="000000"/>
                <w:sz w:val="24"/>
                <w:szCs w:val="24"/>
              </w:rPr>
              <w:t>. Чтение и анализ рассказа. Образ солдата на войне.</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С.389-409 конспект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87</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r w:rsidRPr="00F37617">
              <w:rPr>
                <w:rFonts w:ascii="Times New Roman" w:hAnsi="Times New Roman"/>
                <w:sz w:val="24"/>
                <w:szCs w:val="24"/>
              </w:rPr>
              <w:t>Художественные поиски и традиции в современной поэзии (обзор</w:t>
            </w:r>
            <w:r>
              <w:rPr>
                <w:rFonts w:ascii="Times New Roman" w:hAnsi="Times New Roman"/>
                <w:sz w:val="24"/>
                <w:szCs w:val="24"/>
              </w:rPr>
              <w:t>)-8 ч</w:t>
            </w: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 xml:space="preserve">Многообразие художественно-стилевых поисков в современной поэзии </w:t>
            </w:r>
            <w:r w:rsidRPr="00F37617">
              <w:rPr>
                <w:rFonts w:ascii="Times New Roman" w:hAnsi="Times New Roman"/>
                <w:sz w:val="24"/>
                <w:szCs w:val="24"/>
                <w:lang w:val="en-US"/>
              </w:rPr>
              <w:t>XX</w:t>
            </w:r>
            <w:r w:rsidRPr="00F37617">
              <w:rPr>
                <w:rFonts w:ascii="Times New Roman" w:hAnsi="Times New Roman"/>
                <w:sz w:val="24"/>
                <w:szCs w:val="24"/>
              </w:rPr>
              <w:t xml:space="preserve"> в.</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конспект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 xml:space="preserve">Многообразие художественно-стилевых поисков в современной поэзии </w:t>
            </w:r>
            <w:r w:rsidRPr="00F37617">
              <w:rPr>
                <w:rFonts w:ascii="Times New Roman" w:hAnsi="Times New Roman"/>
                <w:sz w:val="24"/>
                <w:szCs w:val="24"/>
                <w:lang w:val="en-US"/>
              </w:rPr>
              <w:t>XX</w:t>
            </w:r>
            <w:r w:rsidRPr="00F37617">
              <w:rPr>
                <w:rFonts w:ascii="Times New Roman" w:hAnsi="Times New Roman"/>
                <w:sz w:val="24"/>
                <w:szCs w:val="24"/>
              </w:rPr>
              <w:t xml:space="preserve"> в.</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конспект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89</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Поэты старшего поколения (Л. Мартынов, А. Тарковский, Б. Слуцкий)</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Default="00ED4C3B" w:rsidP="00684012">
            <w:pPr>
              <w:jc w:val="center"/>
              <w:rPr>
                <w:rFonts w:ascii="Times New Roman" w:hAnsi="Times New Roman"/>
                <w:b/>
                <w:sz w:val="24"/>
                <w:szCs w:val="24"/>
              </w:rPr>
            </w:pPr>
            <w:r>
              <w:rPr>
                <w:rFonts w:ascii="Times New Roman" w:hAnsi="Times New Roman"/>
                <w:b/>
                <w:sz w:val="24"/>
                <w:szCs w:val="24"/>
              </w:rPr>
              <w:t>Чтение и анализ стихов и песен на выбор</w:t>
            </w:r>
          </w:p>
        </w:tc>
        <w:tc>
          <w:tcPr>
            <w:tcW w:w="1656" w:type="dxa"/>
          </w:tcPr>
          <w:p w:rsidR="00ED4C3B"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Поэты старшего поколения (Л. Мартынов, А. Тарковский, Б. Слуцкий)</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С.418, вопросы 1-5</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91</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Гражданская (эстрадная) лирика. А. Вознесенский, Е. Евтушенко</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С.419,проект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92</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Гражданская (эстрадная) лирика. А. Вознесенский, Е. Евтушенко</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 439-460 конспект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93</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«Бардовская поэзия» (В. Высоцкий, Б. Окуджава)</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Чтение и анализ стихов на выбор</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Бардовская поэзия» (В. Высоцкий, Б. Окуджава)</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Чтение и анализ стихов на выбор</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95</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Рр Чтение стихов наизусть</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 xml:space="preserve">Вопрос письменно </w:t>
            </w:r>
            <w:r>
              <w:rPr>
                <w:rFonts w:ascii="Times New Roman" w:hAnsi="Times New Roman"/>
                <w:b/>
                <w:sz w:val="24"/>
                <w:szCs w:val="24"/>
              </w:rPr>
              <w:lastRenderedPageBreak/>
              <w:t>.с.366</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lastRenderedPageBreak/>
              <w:t>96</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r w:rsidRPr="00F37617">
              <w:rPr>
                <w:rFonts w:ascii="Times New Roman" w:hAnsi="Times New Roman"/>
                <w:sz w:val="24"/>
                <w:szCs w:val="24"/>
              </w:rPr>
              <w:t>Современная русская драматургия (обзор)</w:t>
            </w:r>
            <w:r>
              <w:rPr>
                <w:rFonts w:ascii="Times New Roman" w:hAnsi="Times New Roman"/>
                <w:sz w:val="24"/>
                <w:szCs w:val="24"/>
              </w:rPr>
              <w:t>-3ч</w:t>
            </w: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Развитие русской драматургии на современном этапе</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С.367,вопрос письменно</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97</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А.В. Вампилов «Прошлым летом в Чулимске»</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Default="00ED4C3B" w:rsidP="00684012">
            <w:pPr>
              <w:jc w:val="center"/>
              <w:rPr>
                <w:rFonts w:ascii="Times New Roman" w:hAnsi="Times New Roman"/>
                <w:b/>
                <w:sz w:val="24"/>
                <w:szCs w:val="24"/>
              </w:rPr>
            </w:pPr>
            <w:r>
              <w:rPr>
                <w:rFonts w:ascii="Times New Roman" w:hAnsi="Times New Roman"/>
                <w:b/>
                <w:sz w:val="24"/>
                <w:szCs w:val="24"/>
              </w:rPr>
              <w:t>Чтение рассказа</w:t>
            </w:r>
          </w:p>
        </w:tc>
        <w:tc>
          <w:tcPr>
            <w:tcW w:w="1656" w:type="dxa"/>
          </w:tcPr>
          <w:p w:rsidR="00ED4C3B"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98</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А.В. Вампилов «Прошлым летом в Чулимске»</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Default="00ED4C3B" w:rsidP="00684012">
            <w:pPr>
              <w:jc w:val="center"/>
              <w:rPr>
                <w:rFonts w:ascii="Times New Roman" w:hAnsi="Times New Roman"/>
                <w:b/>
                <w:sz w:val="24"/>
                <w:szCs w:val="24"/>
              </w:rPr>
            </w:pPr>
            <w:r>
              <w:rPr>
                <w:rFonts w:ascii="Times New Roman" w:hAnsi="Times New Roman"/>
                <w:b/>
                <w:sz w:val="24"/>
                <w:szCs w:val="24"/>
              </w:rPr>
              <w:t>Чтение рассказа</w:t>
            </w:r>
          </w:p>
        </w:tc>
        <w:tc>
          <w:tcPr>
            <w:tcW w:w="1656" w:type="dxa"/>
          </w:tcPr>
          <w:p w:rsidR="00ED4C3B"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99</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58670A">
            <w:pPr>
              <w:jc w:val="center"/>
              <w:rPr>
                <w:rFonts w:ascii="Times New Roman" w:hAnsi="Times New Roman" w:cs="Times New Roman"/>
                <w:b/>
                <w:sz w:val="24"/>
                <w:szCs w:val="24"/>
              </w:rPr>
            </w:pPr>
            <w:r w:rsidRPr="00F37617">
              <w:rPr>
                <w:rFonts w:ascii="Times New Roman" w:hAnsi="Times New Roman"/>
                <w:sz w:val="24"/>
                <w:szCs w:val="24"/>
              </w:rPr>
              <w:t>Современная литературная ситуация</w:t>
            </w:r>
            <w:r>
              <w:rPr>
                <w:rFonts w:ascii="Times New Roman" w:hAnsi="Times New Roman"/>
                <w:sz w:val="24"/>
                <w:szCs w:val="24"/>
              </w:rPr>
              <w:t xml:space="preserve"> (7ч)</w:t>
            </w: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Общая характеристика современной литературной ситуации</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С.389-409 конспект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Общая характеристика современной литературной ситуации</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С.389-409 конспект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Литература с реалистической доминантой</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Default="00ED4C3B" w:rsidP="00684012">
            <w:pPr>
              <w:jc w:val="center"/>
              <w:rPr>
                <w:rFonts w:ascii="Times New Roman" w:hAnsi="Times New Roman"/>
                <w:b/>
                <w:sz w:val="24"/>
                <w:szCs w:val="24"/>
              </w:rPr>
            </w:pPr>
            <w:r>
              <w:rPr>
                <w:rFonts w:ascii="Times New Roman" w:hAnsi="Times New Roman"/>
                <w:b/>
                <w:sz w:val="24"/>
                <w:szCs w:val="24"/>
              </w:rPr>
              <w:t>Чтение рассказа</w:t>
            </w:r>
          </w:p>
        </w:tc>
        <w:tc>
          <w:tcPr>
            <w:tcW w:w="1656" w:type="dxa"/>
          </w:tcPr>
          <w:p w:rsidR="00ED4C3B"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Литература с модернистской и постмодернистской доминантой</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С.418, вопросы1-5</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103</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rPr>
                <w:rFonts w:ascii="Times New Roman" w:hAnsi="Times New Roman"/>
                <w:sz w:val="24"/>
                <w:szCs w:val="24"/>
              </w:rPr>
            </w:pPr>
            <w:r w:rsidRPr="00F37617">
              <w:rPr>
                <w:rFonts w:ascii="Times New Roman" w:hAnsi="Times New Roman"/>
                <w:sz w:val="24"/>
                <w:szCs w:val="24"/>
              </w:rPr>
              <w:t xml:space="preserve">Русская литература </w:t>
            </w:r>
            <w:r w:rsidRPr="00F37617">
              <w:rPr>
                <w:rFonts w:ascii="Times New Roman" w:hAnsi="Times New Roman"/>
                <w:sz w:val="24"/>
                <w:szCs w:val="24"/>
                <w:lang w:val="en-US"/>
              </w:rPr>
              <w:t>XX</w:t>
            </w:r>
            <w:r w:rsidRPr="0089120A">
              <w:rPr>
                <w:rFonts w:ascii="Times New Roman" w:hAnsi="Times New Roman"/>
                <w:sz w:val="24"/>
                <w:szCs w:val="24"/>
              </w:rPr>
              <w:t xml:space="preserve"> </w:t>
            </w:r>
            <w:r w:rsidRPr="00F37617">
              <w:rPr>
                <w:rFonts w:ascii="Times New Roman" w:hAnsi="Times New Roman"/>
                <w:sz w:val="24"/>
                <w:szCs w:val="24"/>
              </w:rPr>
              <w:t>века</w:t>
            </w:r>
            <w:r>
              <w:rPr>
                <w:rFonts w:ascii="Times New Roman" w:hAnsi="Times New Roman"/>
                <w:sz w:val="24"/>
                <w:szCs w:val="24"/>
              </w:rPr>
              <w:t xml:space="preserve">. </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Pr="00F37617" w:rsidRDefault="00ED4C3B" w:rsidP="00684012">
            <w:pPr>
              <w:jc w:val="center"/>
              <w:rPr>
                <w:rFonts w:ascii="Times New Roman" w:hAnsi="Times New Roman"/>
                <w:b/>
                <w:sz w:val="24"/>
                <w:szCs w:val="24"/>
              </w:rPr>
            </w:pPr>
            <w:r>
              <w:rPr>
                <w:rFonts w:ascii="Times New Roman" w:hAnsi="Times New Roman"/>
                <w:b/>
                <w:sz w:val="24"/>
                <w:szCs w:val="24"/>
              </w:rPr>
              <w:t>С. 439-460 конспект</w:t>
            </w: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F13C02">
            <w:pPr>
              <w:jc w:val="center"/>
              <w:rPr>
                <w:rFonts w:ascii="Times New Roman" w:hAnsi="Times New Roman" w:cs="Times New Roman"/>
                <w:b/>
                <w:sz w:val="24"/>
                <w:szCs w:val="24"/>
              </w:rPr>
            </w:pPr>
            <w:r>
              <w:rPr>
                <w:rFonts w:ascii="Times New Roman" w:hAnsi="Times New Roman" w:cs="Times New Roman"/>
                <w:b/>
                <w:sz w:val="24"/>
                <w:szCs w:val="24"/>
              </w:rPr>
              <w:t>104</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jc w:val="center"/>
              <w:rPr>
                <w:rFonts w:ascii="Times New Roman" w:hAnsi="Times New Roman"/>
                <w:b/>
                <w:sz w:val="24"/>
                <w:szCs w:val="24"/>
              </w:rPr>
            </w:pPr>
            <w:r w:rsidRPr="00F37617">
              <w:rPr>
                <w:rFonts w:ascii="Times New Roman" w:hAnsi="Times New Roman"/>
                <w:b/>
                <w:sz w:val="24"/>
                <w:szCs w:val="24"/>
              </w:rPr>
              <w:t>Итоговое тестирование по литературе за курс 11 класса</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Default="00ED4C3B" w:rsidP="00093209">
            <w:pPr>
              <w:jc w:val="center"/>
              <w:rPr>
                <w:rFonts w:ascii="Times New Roman" w:hAnsi="Times New Roman" w:cs="Times New Roman"/>
                <w:b/>
                <w:sz w:val="24"/>
                <w:szCs w:val="24"/>
              </w:rPr>
            </w:pPr>
          </w:p>
        </w:tc>
        <w:tc>
          <w:tcPr>
            <w:tcW w:w="1656" w:type="dxa"/>
          </w:tcPr>
          <w:p w:rsidR="00ED4C3B" w:rsidRPr="00F37617" w:rsidRDefault="00ED4C3B" w:rsidP="0058670A">
            <w:pPr>
              <w:jc w:val="center"/>
              <w:rPr>
                <w:rFonts w:ascii="Times New Roman" w:hAnsi="Times New Roman"/>
                <w:b/>
                <w:sz w:val="24"/>
                <w:szCs w:val="24"/>
              </w:rPr>
            </w:pPr>
          </w:p>
        </w:tc>
      </w:tr>
      <w:tr w:rsidR="00ED4C3B" w:rsidTr="00ED4C3B">
        <w:tc>
          <w:tcPr>
            <w:tcW w:w="656"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105</w:t>
            </w:r>
          </w:p>
        </w:tc>
        <w:tc>
          <w:tcPr>
            <w:tcW w:w="1593" w:type="dxa"/>
          </w:tcPr>
          <w:p w:rsidR="00ED4C3B" w:rsidRDefault="00ED4C3B" w:rsidP="000932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0" w:type="dxa"/>
          </w:tcPr>
          <w:p w:rsidR="00ED4C3B" w:rsidRDefault="00ED4C3B" w:rsidP="00093209">
            <w:pPr>
              <w:jc w:val="center"/>
              <w:rPr>
                <w:rFonts w:ascii="Times New Roman" w:hAnsi="Times New Roman" w:cs="Times New Roman"/>
                <w:b/>
                <w:sz w:val="24"/>
                <w:szCs w:val="24"/>
              </w:rPr>
            </w:pPr>
          </w:p>
        </w:tc>
        <w:tc>
          <w:tcPr>
            <w:tcW w:w="3285" w:type="dxa"/>
          </w:tcPr>
          <w:p w:rsidR="00ED4C3B" w:rsidRPr="00F37617" w:rsidRDefault="00ED4C3B" w:rsidP="00C757C5">
            <w:pPr>
              <w:jc w:val="center"/>
              <w:rPr>
                <w:rFonts w:ascii="Times New Roman" w:hAnsi="Times New Roman"/>
                <w:b/>
                <w:sz w:val="24"/>
                <w:szCs w:val="24"/>
              </w:rPr>
            </w:pPr>
            <w:r w:rsidRPr="00F37617">
              <w:rPr>
                <w:rFonts w:ascii="Times New Roman" w:hAnsi="Times New Roman"/>
                <w:b/>
                <w:sz w:val="24"/>
                <w:szCs w:val="24"/>
              </w:rPr>
              <w:t>Итоговое тестирование по литературе за курс 11 класса</w:t>
            </w:r>
          </w:p>
        </w:tc>
        <w:tc>
          <w:tcPr>
            <w:tcW w:w="3310" w:type="dxa"/>
          </w:tcPr>
          <w:p w:rsidR="00ED4C3B" w:rsidRDefault="00ED4C3B" w:rsidP="00093209">
            <w:pPr>
              <w:jc w:val="center"/>
              <w:rPr>
                <w:rFonts w:ascii="Times New Roman" w:hAnsi="Times New Roman" w:cs="Times New Roman"/>
                <w:b/>
                <w:sz w:val="24"/>
                <w:szCs w:val="24"/>
              </w:rPr>
            </w:pPr>
          </w:p>
        </w:tc>
        <w:tc>
          <w:tcPr>
            <w:tcW w:w="2370" w:type="dxa"/>
          </w:tcPr>
          <w:p w:rsidR="00ED4C3B" w:rsidRDefault="00ED4C3B" w:rsidP="00093209">
            <w:pPr>
              <w:jc w:val="center"/>
              <w:rPr>
                <w:rFonts w:ascii="Times New Roman" w:hAnsi="Times New Roman" w:cs="Times New Roman"/>
                <w:b/>
                <w:sz w:val="24"/>
                <w:szCs w:val="24"/>
              </w:rPr>
            </w:pPr>
          </w:p>
        </w:tc>
        <w:tc>
          <w:tcPr>
            <w:tcW w:w="1656" w:type="dxa"/>
          </w:tcPr>
          <w:p w:rsidR="00ED4C3B" w:rsidRPr="00F37617" w:rsidRDefault="00ED4C3B" w:rsidP="0058670A">
            <w:pPr>
              <w:jc w:val="center"/>
              <w:rPr>
                <w:rFonts w:ascii="Times New Roman" w:hAnsi="Times New Roman"/>
                <w:b/>
                <w:sz w:val="24"/>
                <w:szCs w:val="24"/>
              </w:rPr>
            </w:pPr>
          </w:p>
        </w:tc>
      </w:tr>
    </w:tbl>
    <w:p w:rsidR="002B7E39" w:rsidRDefault="002B7E39">
      <w:pPr>
        <w:jc w:val="center"/>
        <w:rPr>
          <w:rFonts w:ascii="Times New Roman" w:hAnsi="Times New Roman" w:cs="Times New Roman"/>
          <w:b/>
          <w:sz w:val="24"/>
          <w:szCs w:val="24"/>
        </w:rPr>
      </w:pPr>
    </w:p>
    <w:p w:rsidR="00AB57DD" w:rsidRDefault="00AB57DD">
      <w:pPr>
        <w:jc w:val="center"/>
        <w:rPr>
          <w:rFonts w:ascii="Times New Roman" w:hAnsi="Times New Roman" w:cs="Times New Roman"/>
          <w:b/>
          <w:sz w:val="24"/>
          <w:szCs w:val="24"/>
        </w:rPr>
      </w:pPr>
    </w:p>
    <w:p w:rsidR="00AB57DD" w:rsidRPr="00FC118E" w:rsidRDefault="00AB57DD" w:rsidP="00AB57DD">
      <w:pPr>
        <w:spacing w:after="0" w:line="240" w:lineRule="auto"/>
        <w:rPr>
          <w:rFonts w:ascii="Times New Roman" w:hAnsi="Times New Roman"/>
          <w:b/>
          <w:sz w:val="32"/>
          <w:szCs w:val="32"/>
        </w:rPr>
      </w:pPr>
      <w:r w:rsidRPr="00FC118E">
        <w:rPr>
          <w:rFonts w:ascii="Times New Roman" w:hAnsi="Times New Roman"/>
          <w:b/>
          <w:sz w:val="32"/>
          <w:szCs w:val="32"/>
        </w:rPr>
        <w:t>7.Учебно – методическое и материально-техническое обеспечение образовательного</w:t>
      </w:r>
    </w:p>
    <w:p w:rsidR="00AB57DD" w:rsidRPr="00FC118E" w:rsidRDefault="00AB57DD" w:rsidP="00AB57DD">
      <w:pPr>
        <w:spacing w:after="0" w:line="240" w:lineRule="auto"/>
        <w:jc w:val="center"/>
        <w:rPr>
          <w:rFonts w:ascii="Times New Roman" w:hAnsi="Times New Roman"/>
          <w:b/>
          <w:sz w:val="32"/>
          <w:szCs w:val="32"/>
        </w:rPr>
      </w:pPr>
      <w:r w:rsidRPr="00FC118E">
        <w:rPr>
          <w:rFonts w:ascii="Times New Roman" w:hAnsi="Times New Roman"/>
          <w:b/>
          <w:sz w:val="32"/>
          <w:szCs w:val="32"/>
        </w:rPr>
        <w:lastRenderedPageBreak/>
        <w:t>процесса</w:t>
      </w:r>
    </w:p>
    <w:p w:rsidR="00AB57DD" w:rsidRPr="00374412" w:rsidRDefault="00AB57DD" w:rsidP="00AB57DD">
      <w:pPr>
        <w:spacing w:after="0" w:line="240" w:lineRule="auto"/>
        <w:jc w:val="center"/>
        <w:rPr>
          <w:rFonts w:ascii="Times New Roman" w:hAnsi="Times New Roman"/>
          <w:b/>
          <w:sz w:val="24"/>
          <w:szCs w:val="24"/>
        </w:rPr>
      </w:pPr>
    </w:p>
    <w:p w:rsidR="00AB57DD" w:rsidRPr="00ED4C3B" w:rsidRDefault="00AB57DD" w:rsidP="00AB57DD">
      <w:pPr>
        <w:pStyle w:val="1"/>
        <w:ind w:left="0"/>
        <w:jc w:val="both"/>
        <w:rPr>
          <w:rFonts w:ascii="Times New Roman" w:hAnsi="Times New Roman"/>
          <w:sz w:val="24"/>
          <w:szCs w:val="24"/>
        </w:rPr>
      </w:pPr>
      <w:r w:rsidRPr="00ED4C3B">
        <w:rPr>
          <w:rFonts w:ascii="Times New Roman" w:hAnsi="Times New Roman"/>
          <w:sz w:val="24"/>
          <w:szCs w:val="24"/>
        </w:rPr>
        <w:t xml:space="preserve">Учебники для общеобразовательных учреждений «Русская литература </w:t>
      </w:r>
      <w:r w:rsidRPr="00ED4C3B">
        <w:rPr>
          <w:rFonts w:ascii="Times New Roman" w:hAnsi="Times New Roman"/>
          <w:sz w:val="24"/>
          <w:szCs w:val="24"/>
          <w:lang w:val="en-US"/>
        </w:rPr>
        <w:t>XIX</w:t>
      </w:r>
      <w:r w:rsidRPr="00ED4C3B">
        <w:rPr>
          <w:rFonts w:ascii="Times New Roman" w:hAnsi="Times New Roman"/>
          <w:sz w:val="24"/>
          <w:szCs w:val="24"/>
        </w:rPr>
        <w:t xml:space="preserve"> века». 11 класс//в 2 частях: учебник для общеобразовательных учреждений//А.Н. Архангельский, </w:t>
      </w:r>
      <w:r w:rsidR="00ED4C3B" w:rsidRPr="00ED4C3B">
        <w:rPr>
          <w:rFonts w:ascii="Times New Roman" w:hAnsi="Times New Roman"/>
          <w:sz w:val="24"/>
          <w:szCs w:val="24"/>
        </w:rPr>
        <w:t>В</w:t>
      </w:r>
      <w:r w:rsidR="004A6D8B">
        <w:rPr>
          <w:rFonts w:ascii="Times New Roman" w:hAnsi="Times New Roman"/>
          <w:sz w:val="24"/>
          <w:szCs w:val="24"/>
        </w:rPr>
        <w:t>.В. Агеносов, Н.Б.Тралкова. москав «Дрофа» 2017</w:t>
      </w:r>
      <w:r w:rsidR="00ED4C3B" w:rsidRPr="00ED4C3B">
        <w:rPr>
          <w:rFonts w:ascii="Times New Roman" w:hAnsi="Times New Roman"/>
          <w:sz w:val="24"/>
          <w:szCs w:val="24"/>
        </w:rPr>
        <w:t xml:space="preserve"> </w:t>
      </w:r>
    </w:p>
    <w:p w:rsidR="00AB57DD" w:rsidRPr="00374412" w:rsidRDefault="00AB57DD" w:rsidP="00AB57DD">
      <w:pPr>
        <w:spacing w:after="0" w:line="240" w:lineRule="auto"/>
        <w:rPr>
          <w:rFonts w:ascii="Times New Roman" w:hAnsi="Times New Roman"/>
          <w:b/>
          <w:sz w:val="24"/>
          <w:szCs w:val="24"/>
        </w:rPr>
      </w:pPr>
      <w:r w:rsidRPr="00374412">
        <w:rPr>
          <w:rFonts w:ascii="Times New Roman" w:hAnsi="Times New Roman"/>
          <w:b/>
          <w:sz w:val="24"/>
          <w:szCs w:val="24"/>
        </w:rPr>
        <w:t xml:space="preserve">Информационные ресурсы в </w:t>
      </w:r>
      <w:r w:rsidR="00ED4C3B" w:rsidRPr="00374412">
        <w:rPr>
          <w:rFonts w:ascii="Times New Roman" w:hAnsi="Times New Roman"/>
          <w:b/>
          <w:sz w:val="24"/>
          <w:szCs w:val="24"/>
        </w:rPr>
        <w:t>интернете</w:t>
      </w:r>
    </w:p>
    <w:p w:rsidR="00AB57DD" w:rsidRPr="00374412" w:rsidRDefault="00AB57DD" w:rsidP="00AB57DD">
      <w:pPr>
        <w:keepNext/>
        <w:keepLines/>
        <w:autoSpaceDE w:val="0"/>
        <w:autoSpaceDN w:val="0"/>
        <w:adjustRightInd w:val="0"/>
        <w:spacing w:after="0" w:line="240" w:lineRule="auto"/>
        <w:ind w:right="100"/>
        <w:rPr>
          <w:rFonts w:ascii="Times New Roman CYR" w:eastAsia="Times New Roman" w:hAnsi="Times New Roman CYR" w:cs="Times New Roman CYR"/>
          <w:b/>
          <w:sz w:val="24"/>
          <w:szCs w:val="24"/>
          <w:lang w:eastAsia="ru-RU"/>
        </w:rPr>
      </w:pPr>
    </w:p>
    <w:p w:rsidR="00AB57DD" w:rsidRPr="00374412" w:rsidRDefault="005B4AD8" w:rsidP="00AB57DD">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7" w:history="1">
        <w:r w:rsidR="00AB57DD" w:rsidRPr="00374412">
          <w:rPr>
            <w:rFonts w:ascii="Times New Roman" w:eastAsia="Times New Roman" w:hAnsi="Times New Roman" w:cs="Times New Roman"/>
            <w:sz w:val="24"/>
            <w:szCs w:val="24"/>
            <w:u w:val="single"/>
            <w:lang w:val="en-US" w:eastAsia="ru-RU"/>
          </w:rPr>
          <w:t>www</w:t>
        </w:r>
        <w:r w:rsidR="00AB57DD" w:rsidRPr="00374412">
          <w:rPr>
            <w:rFonts w:ascii="Times New Roman" w:eastAsia="Times New Roman" w:hAnsi="Times New Roman" w:cs="Times New Roman"/>
            <w:vanish/>
            <w:sz w:val="24"/>
            <w:szCs w:val="24"/>
            <w:u w:val="single"/>
            <w:lang w:eastAsia="ru-RU"/>
          </w:rPr>
          <w:t>HYPERLINK "http://www.krugosvet.ru/"</w:t>
        </w:r>
        <w:r w:rsidR="00AB57DD" w:rsidRPr="00374412">
          <w:rPr>
            <w:rFonts w:ascii="Times New Roman" w:eastAsia="Times New Roman" w:hAnsi="Times New Roman" w:cs="Times New Roman"/>
            <w:sz w:val="24"/>
            <w:szCs w:val="24"/>
            <w:u w:val="single"/>
            <w:lang w:eastAsia="ru-RU"/>
          </w:rPr>
          <w:t>.</w:t>
        </w:r>
        <w:r w:rsidR="00AB57DD" w:rsidRPr="00374412">
          <w:rPr>
            <w:rFonts w:ascii="Times New Roman" w:eastAsia="Times New Roman" w:hAnsi="Times New Roman" w:cs="Times New Roman"/>
            <w:vanish/>
            <w:sz w:val="24"/>
            <w:szCs w:val="24"/>
            <w:u w:val="single"/>
            <w:lang w:eastAsia="ru-RU"/>
          </w:rPr>
          <w:t>HYPERLINK "http://www.krugosvet.ru/"</w:t>
        </w:r>
        <w:r w:rsidR="00AB57DD" w:rsidRPr="00374412">
          <w:rPr>
            <w:rFonts w:ascii="Times New Roman" w:eastAsia="Times New Roman" w:hAnsi="Times New Roman" w:cs="Times New Roman"/>
            <w:sz w:val="24"/>
            <w:szCs w:val="24"/>
            <w:u w:val="single"/>
            <w:lang w:eastAsia="ru-RU"/>
          </w:rPr>
          <w:t>krugosvet</w:t>
        </w:r>
        <w:r w:rsidR="00AB57DD" w:rsidRPr="00374412">
          <w:rPr>
            <w:rFonts w:ascii="Times New Roman" w:eastAsia="Times New Roman" w:hAnsi="Times New Roman" w:cs="Times New Roman"/>
            <w:vanish/>
            <w:sz w:val="24"/>
            <w:szCs w:val="24"/>
            <w:u w:val="single"/>
            <w:lang w:eastAsia="ru-RU"/>
          </w:rPr>
          <w:t>HYPERLINK "http://www.krugosvet.ru/"</w:t>
        </w:r>
        <w:r w:rsidR="00AB57DD" w:rsidRPr="00374412">
          <w:rPr>
            <w:rFonts w:ascii="Times New Roman" w:eastAsia="Times New Roman" w:hAnsi="Times New Roman" w:cs="Times New Roman"/>
            <w:sz w:val="24"/>
            <w:szCs w:val="24"/>
            <w:u w:val="single"/>
            <w:lang w:eastAsia="ru-RU"/>
          </w:rPr>
          <w:t>.</w:t>
        </w:r>
        <w:r w:rsidR="00AB57DD" w:rsidRPr="00374412">
          <w:rPr>
            <w:rFonts w:ascii="Times New Roman" w:eastAsia="Times New Roman" w:hAnsi="Times New Roman" w:cs="Times New Roman"/>
            <w:vanish/>
            <w:sz w:val="24"/>
            <w:szCs w:val="24"/>
            <w:u w:val="single"/>
            <w:lang w:eastAsia="ru-RU"/>
          </w:rPr>
          <w:t>HYPERLINK "http://www.krugosvet.ru/"</w:t>
        </w:r>
        <w:r w:rsidR="00AB57DD" w:rsidRPr="00374412">
          <w:rPr>
            <w:rFonts w:ascii="Times New Roman" w:eastAsia="Times New Roman" w:hAnsi="Times New Roman" w:cs="Times New Roman"/>
            <w:sz w:val="24"/>
            <w:szCs w:val="24"/>
            <w:u w:val="single"/>
            <w:lang w:eastAsia="ru-RU"/>
          </w:rPr>
          <w:t>ru</w:t>
        </w:r>
      </w:hyperlink>
      <w:r w:rsidR="00AB57DD" w:rsidRPr="00374412">
        <w:rPr>
          <w:rFonts w:ascii="Times New Roman" w:eastAsia="Times New Roman" w:hAnsi="Times New Roman" w:cs="Times New Roman"/>
          <w:sz w:val="24"/>
          <w:szCs w:val="24"/>
          <w:lang w:eastAsia="ru-RU"/>
        </w:rPr>
        <w:t xml:space="preserve"> </w:t>
      </w:r>
      <w:r w:rsidR="00AB57DD" w:rsidRPr="00374412">
        <w:rPr>
          <w:rFonts w:ascii="Times New Roman CYR" w:eastAsia="Times New Roman" w:hAnsi="Times New Roman CYR" w:cs="Times New Roman CYR"/>
          <w:sz w:val="24"/>
          <w:szCs w:val="24"/>
          <w:lang w:eastAsia="ru-RU"/>
        </w:rPr>
        <w:t xml:space="preserve">Универсальная энциклопедия </w:t>
      </w:r>
      <w:r w:rsidR="00AB57DD" w:rsidRPr="00374412">
        <w:rPr>
          <w:rFonts w:ascii="Times New Roman" w:eastAsia="Times New Roman" w:hAnsi="Times New Roman" w:cs="Times New Roman"/>
          <w:sz w:val="24"/>
          <w:szCs w:val="24"/>
          <w:lang w:eastAsia="ru-RU"/>
        </w:rPr>
        <w:t>«</w:t>
      </w:r>
      <w:r w:rsidR="00AB57DD" w:rsidRPr="00374412">
        <w:rPr>
          <w:rFonts w:ascii="Times New Roman CYR" w:eastAsia="Times New Roman" w:hAnsi="Times New Roman CYR" w:cs="Times New Roman CYR"/>
          <w:sz w:val="24"/>
          <w:szCs w:val="24"/>
          <w:lang w:eastAsia="ru-RU"/>
        </w:rPr>
        <w:t>Кругосвет</w:t>
      </w:r>
      <w:r w:rsidR="00AB57DD" w:rsidRPr="00374412">
        <w:rPr>
          <w:rFonts w:ascii="Times New Roman" w:eastAsia="Times New Roman" w:hAnsi="Times New Roman" w:cs="Times New Roman"/>
          <w:sz w:val="24"/>
          <w:szCs w:val="24"/>
          <w:lang w:eastAsia="ru-RU"/>
        </w:rPr>
        <w:t xml:space="preserve">». </w:t>
      </w:r>
    </w:p>
    <w:p w:rsidR="00AB57DD" w:rsidRPr="00374412" w:rsidRDefault="005B4AD8" w:rsidP="00AB57DD">
      <w:pPr>
        <w:shd w:val="clear" w:color="auto" w:fill="FFFFFF"/>
        <w:suppressAutoHyphens/>
        <w:spacing w:after="0" w:line="240" w:lineRule="auto"/>
        <w:jc w:val="both"/>
        <w:rPr>
          <w:rFonts w:ascii="Calibri" w:eastAsia="Calibri" w:hAnsi="Calibri" w:cs="Calibri"/>
          <w:lang w:eastAsia="ar-SA"/>
        </w:rPr>
      </w:pPr>
      <w:hyperlink r:id="rId8" w:history="1">
        <w:r w:rsidR="00AB57DD" w:rsidRPr="00374412">
          <w:rPr>
            <w:rFonts w:ascii="Times New Roman" w:eastAsia="Calibri" w:hAnsi="Times New Roman" w:cs="Times New Roman"/>
            <w:sz w:val="24"/>
            <w:szCs w:val="24"/>
            <w:u w:val="single"/>
            <w:lang w:eastAsia="ar-SA"/>
          </w:rPr>
          <w:t>http://www.school-collection.edu.ru</w:t>
        </w:r>
      </w:hyperlink>
      <w:r w:rsidR="00AB57DD" w:rsidRPr="00374412">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AB57DD" w:rsidRPr="00374412" w:rsidRDefault="005B4AD8" w:rsidP="00AB57DD">
      <w:pPr>
        <w:tabs>
          <w:tab w:val="left" w:pos="3434"/>
        </w:tabs>
        <w:suppressAutoHyphens/>
        <w:spacing w:after="0" w:line="240" w:lineRule="auto"/>
        <w:rPr>
          <w:rFonts w:ascii="Times New Roman" w:eastAsia="Times New Roman" w:hAnsi="Times New Roman" w:cs="Times New Roman"/>
          <w:bCs/>
          <w:sz w:val="24"/>
          <w:szCs w:val="24"/>
          <w:lang w:eastAsia="ar-SA"/>
        </w:rPr>
      </w:pPr>
      <w:hyperlink r:id="rId9" w:history="1">
        <w:r w:rsidR="00AB57DD" w:rsidRPr="00374412">
          <w:rPr>
            <w:rFonts w:ascii="Times New Roman" w:eastAsia="Times New Roman" w:hAnsi="Times New Roman" w:cs="Times New Roman"/>
            <w:u w:val="single"/>
            <w:bdr w:val="none" w:sz="0" w:space="0" w:color="auto" w:frame="1"/>
            <w:lang w:eastAsia="ru-RU"/>
          </w:rPr>
          <w:t>http://www.ege.edu.ru/</w:t>
        </w:r>
      </w:hyperlink>
      <w:r w:rsidR="00AB57DD" w:rsidRPr="00374412">
        <w:rPr>
          <w:rFonts w:ascii="Times New Roman" w:eastAsia="Times New Roman" w:hAnsi="Times New Roman" w:cs="Times New Roman"/>
          <w:lang w:eastAsia="ru-RU"/>
        </w:rPr>
        <w:t xml:space="preserve"> - Единый Государственный Экзамен </w:t>
      </w:r>
      <w:r w:rsidR="00AB57DD" w:rsidRPr="00374412">
        <w:rPr>
          <w:rFonts w:ascii="Times New Roman" w:eastAsia="Times New Roman" w:hAnsi="Times New Roman" w:cs="Times New Roman"/>
          <w:bCs/>
          <w:sz w:val="24"/>
          <w:szCs w:val="24"/>
          <w:lang w:eastAsia="ar-SA"/>
        </w:rPr>
        <w:t xml:space="preserve">                                                                                                                                                     </w:t>
      </w:r>
    </w:p>
    <w:p w:rsidR="00AB57DD" w:rsidRPr="00374412" w:rsidRDefault="005B4AD8" w:rsidP="00AB57DD">
      <w:pPr>
        <w:shd w:val="clear" w:color="auto" w:fill="FFFFFF"/>
        <w:suppressAutoHyphens/>
        <w:spacing w:after="0" w:line="240" w:lineRule="auto"/>
        <w:jc w:val="both"/>
        <w:rPr>
          <w:rFonts w:ascii="Times New Roman" w:eastAsia="Times New Roman" w:hAnsi="Times New Roman" w:cs="Times New Roman"/>
          <w:lang w:eastAsia="ru-RU"/>
        </w:rPr>
      </w:pPr>
      <w:hyperlink r:id="rId10" w:history="1">
        <w:r w:rsidR="00AB57DD" w:rsidRPr="00374412">
          <w:rPr>
            <w:rFonts w:ascii="Times New Roman" w:eastAsia="Times New Roman" w:hAnsi="Times New Roman" w:cs="Times New Roman"/>
            <w:u w:val="single"/>
            <w:bdr w:val="none" w:sz="0" w:space="0" w:color="auto" w:frame="1"/>
            <w:lang w:eastAsia="ru-RU"/>
          </w:rPr>
          <w:t>http://window.edu.ru/</w:t>
        </w:r>
      </w:hyperlink>
      <w:r w:rsidR="00AB57DD" w:rsidRPr="00374412">
        <w:rPr>
          <w:rFonts w:ascii="Times New Roman" w:eastAsia="Times New Roman" w:hAnsi="Times New Roman" w:cs="Times New Roman"/>
          <w:lang w:eastAsia="ru-RU"/>
        </w:rPr>
        <w:t xml:space="preserve"> - Единое окно доступа к образовательным ресурсам  </w:t>
      </w:r>
    </w:p>
    <w:p w:rsidR="00AB57DD" w:rsidRPr="00374412" w:rsidRDefault="00AB57DD" w:rsidP="00AB57DD">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374412">
        <w:rPr>
          <w:rFonts w:ascii="Times New Roman" w:eastAsia="Times New Roman" w:hAnsi="Times New Roman" w:cs="Times New Roman"/>
          <w:lang w:eastAsia="ru-RU"/>
        </w:rPr>
        <w:t xml:space="preserve"> </w:t>
      </w:r>
      <w:hyperlink r:id="rId11" w:history="1">
        <w:r w:rsidRPr="00374412">
          <w:rPr>
            <w:rStyle w:val="a4"/>
            <w:rFonts w:ascii="Times New Roman" w:eastAsia="Times New Roman" w:hAnsi="Times New Roman" w:cs="Times New Roman"/>
            <w:bCs/>
            <w:sz w:val="24"/>
            <w:szCs w:val="24"/>
            <w:lang w:eastAsia="ar-SA"/>
          </w:rPr>
          <w:t>http://lit.1september.ru/urok/</w:t>
        </w:r>
      </w:hyperlink>
      <w:r w:rsidRPr="00374412">
        <w:rPr>
          <w:rFonts w:ascii="Times New Roman" w:eastAsia="Times New Roman" w:hAnsi="Times New Roman" w:cs="Times New Roman"/>
          <w:bCs/>
          <w:sz w:val="24"/>
          <w:szCs w:val="24"/>
          <w:lang w:eastAsia="ar-SA"/>
        </w:rPr>
        <w:t xml:space="preserve"> - Я иду на урок литературы</w:t>
      </w:r>
    </w:p>
    <w:p w:rsidR="00AB57DD" w:rsidRPr="00374412" w:rsidRDefault="005B4AD8" w:rsidP="00AB57DD">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12" w:history="1">
        <w:r w:rsidR="00AB57DD" w:rsidRPr="00374412">
          <w:rPr>
            <w:rStyle w:val="a4"/>
            <w:rFonts w:ascii="Times New Roman" w:eastAsia="Times New Roman" w:hAnsi="Times New Roman" w:cs="Times New Roman"/>
            <w:bCs/>
            <w:sz w:val="24"/>
            <w:szCs w:val="24"/>
            <w:lang w:eastAsia="ar-SA"/>
          </w:rPr>
          <w:t>http://www.alleng.ru/edu/liter1.htm</w:t>
        </w:r>
      </w:hyperlink>
      <w:r w:rsidR="00AB57DD" w:rsidRPr="00374412">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AB57DD" w:rsidRPr="00374412" w:rsidRDefault="005B4AD8" w:rsidP="00AB57DD">
      <w:pPr>
        <w:spacing w:after="0" w:line="240" w:lineRule="auto"/>
        <w:rPr>
          <w:rFonts w:ascii="Times New Roman" w:hAnsi="Times New Roman"/>
          <w:sz w:val="24"/>
          <w:szCs w:val="24"/>
        </w:rPr>
      </w:pPr>
      <w:hyperlink r:id="rId13" w:tgtFrame="_blank" w:history="1">
        <w:r w:rsidR="00AB57DD" w:rsidRPr="00374412">
          <w:rPr>
            <w:rFonts w:ascii="Calibri" w:hAnsi="Calibri"/>
            <w:sz w:val="24"/>
            <w:szCs w:val="24"/>
            <w:u w:val="single"/>
            <w:bdr w:val="none" w:sz="0" w:space="0" w:color="auto" w:frame="1"/>
          </w:rPr>
          <w:t>http://www.drevne.ru</w:t>
        </w:r>
      </w:hyperlink>
      <w:r w:rsidR="00AB57DD" w:rsidRPr="00374412">
        <w:rPr>
          <w:rFonts w:ascii="Times New Roman" w:hAnsi="Times New Roman"/>
          <w:sz w:val="24"/>
          <w:szCs w:val="24"/>
        </w:rPr>
        <w:t xml:space="preserve"> Образовательный портал «Древнерусская литература».</w:t>
      </w:r>
    </w:p>
    <w:p w:rsidR="00AB57DD" w:rsidRPr="00374412" w:rsidRDefault="005B4AD8" w:rsidP="00AB57DD">
      <w:pPr>
        <w:spacing w:after="0" w:line="240" w:lineRule="auto"/>
        <w:rPr>
          <w:rFonts w:ascii="Times New Roman" w:hAnsi="Times New Roman"/>
          <w:sz w:val="24"/>
          <w:szCs w:val="24"/>
        </w:rPr>
      </w:pPr>
      <w:hyperlink r:id="rId14" w:history="1">
        <w:r w:rsidR="00AB57DD" w:rsidRPr="00374412">
          <w:rPr>
            <w:rStyle w:val="a4"/>
            <w:rFonts w:ascii="Calibri" w:hAnsi="Calibri"/>
            <w:sz w:val="24"/>
            <w:szCs w:val="24"/>
            <w:bdr w:val="none" w:sz="0" w:space="0" w:color="auto" w:frame="1"/>
          </w:rPr>
          <w:t>http://www.Lib.ru</w:t>
        </w:r>
      </w:hyperlink>
      <w:r w:rsidR="00AB57DD" w:rsidRPr="00374412">
        <w:rPr>
          <w:rFonts w:ascii="Times New Roman" w:hAnsi="Times New Roman"/>
          <w:sz w:val="24"/>
          <w:szCs w:val="24"/>
        </w:rPr>
        <w:t xml:space="preserve"> Библиотека Максима Мошкова.</w:t>
      </w:r>
    </w:p>
    <w:p w:rsidR="00AB57DD" w:rsidRPr="00374412" w:rsidRDefault="005B4AD8" w:rsidP="00AB57DD">
      <w:pPr>
        <w:spacing w:after="0" w:line="240" w:lineRule="auto"/>
        <w:rPr>
          <w:rFonts w:ascii="Times New Roman" w:hAnsi="Times New Roman"/>
          <w:sz w:val="24"/>
          <w:szCs w:val="24"/>
        </w:rPr>
      </w:pPr>
      <w:hyperlink r:id="rId15" w:tgtFrame="_blank" w:history="1">
        <w:r w:rsidR="00AB57DD" w:rsidRPr="00374412">
          <w:rPr>
            <w:rFonts w:ascii="Calibri" w:hAnsi="Calibri"/>
            <w:sz w:val="24"/>
            <w:szCs w:val="24"/>
            <w:u w:val="single"/>
            <w:bdr w:val="none" w:sz="0" w:space="0" w:color="auto" w:frame="1"/>
          </w:rPr>
          <w:t>http://litera.edu.ru</w:t>
        </w:r>
      </w:hyperlink>
      <w:r w:rsidR="00AB57DD" w:rsidRPr="00374412">
        <w:rPr>
          <w:rFonts w:ascii="Times New Roman" w:hAnsi="Times New Roman"/>
          <w:sz w:val="24"/>
          <w:szCs w:val="24"/>
        </w:rPr>
        <w:t xml:space="preserve"> Коллекция: русская и зарубежная литература для школы.</w:t>
      </w:r>
    </w:p>
    <w:p w:rsidR="00AB57DD" w:rsidRDefault="00AB57DD" w:rsidP="00AB57DD">
      <w:pPr>
        <w:jc w:val="both"/>
        <w:rPr>
          <w:rFonts w:ascii="Times New Roman" w:eastAsia="SchoolBookSanPin" w:hAnsi="Times New Roman" w:cs="Times New Roman"/>
          <w:b/>
          <w:bCs/>
          <w:sz w:val="24"/>
          <w:szCs w:val="24"/>
        </w:rPr>
      </w:pPr>
    </w:p>
    <w:p w:rsidR="00AB57DD" w:rsidRDefault="00AB57DD" w:rsidP="00AB57DD">
      <w:pPr>
        <w:jc w:val="both"/>
        <w:rPr>
          <w:rFonts w:ascii="Times New Roman" w:eastAsia="SchoolBookSanPin" w:hAnsi="Times New Roman" w:cs="Times New Roman"/>
          <w:b/>
          <w:bCs/>
          <w:sz w:val="24"/>
          <w:szCs w:val="24"/>
        </w:rPr>
      </w:pPr>
    </w:p>
    <w:p w:rsidR="00AB57DD" w:rsidRPr="00093209" w:rsidRDefault="00AB57DD">
      <w:pPr>
        <w:jc w:val="center"/>
        <w:rPr>
          <w:rFonts w:ascii="Times New Roman" w:hAnsi="Times New Roman" w:cs="Times New Roman"/>
          <w:b/>
          <w:sz w:val="24"/>
          <w:szCs w:val="24"/>
        </w:rPr>
      </w:pPr>
    </w:p>
    <w:sectPr w:rsidR="00AB57DD" w:rsidRPr="00093209" w:rsidSect="00ED4C3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3344A"/>
    <w:multiLevelType w:val="hybridMultilevel"/>
    <w:tmpl w:val="76CAAE2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Times New Roman"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Times New Roman"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Times New Roman" w:hint="default"/>
      </w:rPr>
    </w:lvl>
    <w:lvl w:ilvl="8" w:tplc="04190005">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BB"/>
    <w:rsid w:val="000500A7"/>
    <w:rsid w:val="00093209"/>
    <w:rsid w:val="000F66C7"/>
    <w:rsid w:val="00111CDD"/>
    <w:rsid w:val="00152EBB"/>
    <w:rsid w:val="002B7E39"/>
    <w:rsid w:val="003E3CA6"/>
    <w:rsid w:val="004A6D8B"/>
    <w:rsid w:val="0058670A"/>
    <w:rsid w:val="005B4AD8"/>
    <w:rsid w:val="006434B5"/>
    <w:rsid w:val="00684012"/>
    <w:rsid w:val="00741F6B"/>
    <w:rsid w:val="008145FD"/>
    <w:rsid w:val="008421DD"/>
    <w:rsid w:val="00AB57DD"/>
    <w:rsid w:val="00AF4AD2"/>
    <w:rsid w:val="00C757C5"/>
    <w:rsid w:val="00CA6BB3"/>
    <w:rsid w:val="00CE25D4"/>
    <w:rsid w:val="00EC159D"/>
    <w:rsid w:val="00ED4C3B"/>
    <w:rsid w:val="00F1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CE25D4"/>
  </w:style>
  <w:style w:type="character" w:customStyle="1" w:styleId="c7">
    <w:name w:val="c7"/>
    <w:rsid w:val="00CE25D4"/>
  </w:style>
  <w:style w:type="character" w:customStyle="1" w:styleId="c6">
    <w:name w:val="c6"/>
    <w:rsid w:val="00CE25D4"/>
  </w:style>
  <w:style w:type="character" w:styleId="a4">
    <w:name w:val="Hyperlink"/>
    <w:basedOn w:val="a0"/>
    <w:rsid w:val="00AB57DD"/>
    <w:rPr>
      <w:color w:val="0000FF"/>
      <w:u w:val="single"/>
    </w:rPr>
  </w:style>
  <w:style w:type="paragraph" w:customStyle="1" w:styleId="1">
    <w:name w:val="Абзац списка1"/>
    <w:basedOn w:val="a"/>
    <w:rsid w:val="00AB57DD"/>
    <w:pPr>
      <w:spacing w:after="160" w:line="25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CE25D4"/>
  </w:style>
  <w:style w:type="character" w:customStyle="1" w:styleId="c7">
    <w:name w:val="c7"/>
    <w:rsid w:val="00CE25D4"/>
  </w:style>
  <w:style w:type="character" w:customStyle="1" w:styleId="c6">
    <w:name w:val="c6"/>
    <w:rsid w:val="00CE25D4"/>
  </w:style>
  <w:style w:type="character" w:styleId="a4">
    <w:name w:val="Hyperlink"/>
    <w:basedOn w:val="a0"/>
    <w:rsid w:val="00AB57DD"/>
    <w:rPr>
      <w:color w:val="0000FF"/>
      <w:u w:val="single"/>
    </w:rPr>
  </w:style>
  <w:style w:type="paragraph" w:customStyle="1" w:styleId="1">
    <w:name w:val="Абзац списка1"/>
    <w:basedOn w:val="a"/>
    <w:rsid w:val="00AB57DD"/>
    <w:pPr>
      <w:spacing w:after="160" w:line="25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yperlink" Target="http://doc4web.ru/go.html?href=http%3A%2F%2Fwww.drevne.ru%2F" TargetMode="External"/><Relationship Id="rId3" Type="http://schemas.openxmlformats.org/officeDocument/2006/relationships/styles" Target="styles.xml"/><Relationship Id="rId7" Type="http://schemas.openxmlformats.org/officeDocument/2006/relationships/hyperlink" Target="http://www.krugosvet.ru/" TargetMode="External"/><Relationship Id="rId12" Type="http://schemas.openxmlformats.org/officeDocument/2006/relationships/hyperlink" Target="http://www.alleng.ru/edu/liter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1september.ru/urok/" TargetMode="External"/><Relationship Id="rId5" Type="http://schemas.openxmlformats.org/officeDocument/2006/relationships/settings" Target="settings.xml"/><Relationship Id="rId15" Type="http://schemas.openxmlformats.org/officeDocument/2006/relationships/hyperlink" Target="http://doc4web.ru/go.html?href=http%3A%2F%2Flitera.edu.ru%2F" TargetMode="External"/><Relationship Id="rId10" Type="http://schemas.openxmlformats.org/officeDocument/2006/relationships/hyperlink" Target="http://window.edu.ru/" TargetMode="External"/><Relationship Id="rId4" Type="http://schemas.microsoft.com/office/2007/relationships/stylesWithEffects" Target="stylesWithEffects.xml"/><Relationship Id="rId9" Type="http://schemas.openxmlformats.org/officeDocument/2006/relationships/hyperlink" Target="http://www.ege.edu.ru/" TargetMode="External"/><Relationship Id="rId14" Type="http://schemas.openxmlformats.org/officeDocument/2006/relationships/hyperlink" Target="http://www.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A254-05A3-4A72-9F8D-F56FC3A7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8905</Words>
  <Characters>50764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ЮКИОР</dc:creator>
  <cp:keywords/>
  <dc:description/>
  <cp:lastModifiedBy>Пользователь</cp:lastModifiedBy>
  <cp:revision>14</cp:revision>
  <dcterms:created xsi:type="dcterms:W3CDTF">2017-09-16T06:28:00Z</dcterms:created>
  <dcterms:modified xsi:type="dcterms:W3CDTF">2017-11-01T11:30:00Z</dcterms:modified>
</cp:coreProperties>
</file>