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3B" w:rsidRPr="00373763" w:rsidRDefault="00373763" w:rsidP="00373763">
      <w:pPr>
        <w:spacing w:after="0" w:line="240" w:lineRule="auto"/>
        <w:jc w:val="center"/>
        <w:rPr>
          <w:b/>
        </w:rPr>
      </w:pPr>
      <w:r w:rsidRPr="00373763">
        <w:rPr>
          <w:b/>
        </w:rPr>
        <w:t>ЛФК и массаж</w:t>
      </w:r>
    </w:p>
    <w:p w:rsidR="00373763" w:rsidRPr="00373763" w:rsidRDefault="00373763" w:rsidP="00373763">
      <w:pPr>
        <w:spacing w:after="0" w:line="240" w:lineRule="auto"/>
        <w:jc w:val="center"/>
      </w:pPr>
      <w:r w:rsidRPr="00373763">
        <w:t>Промежуточная аттестация</w:t>
      </w:r>
    </w:p>
    <w:p w:rsidR="00373763" w:rsidRDefault="00373763" w:rsidP="00373763">
      <w:pPr>
        <w:spacing w:after="240" w:line="240" w:lineRule="auto"/>
        <w:jc w:val="center"/>
      </w:pPr>
      <w:r>
        <w:t xml:space="preserve">Вопросы 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Охарактеризуйте исторически сложившиеся системы массажа: русскую, финскую, шведскую.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Поясните сущность средства массажа.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Охарактеризуйте нервный механизм влияния массажа.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Охарактеризуйте эндокринный механизм влияния массажа.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Поясните тонизирующий и релаксирующий эффект массажа.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эффекты массажа на систему кровообращения.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эффекты массажа на опорно-двигательные структуры человека.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и охарактеризуйте виды спортивного массажа.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Перечислите массажные приемы русской школы.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технологические особенности массажного приема поглаживание.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технологические особенности массажного приема выжимание.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технологические особенности массажного приема разминание.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технологические особенности массажного приема растирание.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технологические особенности массажных приемов вибрация и ударные приемы.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технологические особенности массажных приемов встряхивание, потряхивание, движение.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Опишите структуру сеанса восстановительного массажа.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Опишите структуру курса восстановительного массажа.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абсолютные противопоказания к массажу.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Перечислите гигиенические рекомендации к массажному кабинету.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Поясните методику применения массажа в сочетании с иными средствами восстановления.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вспомогательные средства массажа.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 xml:space="preserve">Дайте понятие о ЛФК и ее средствах. 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 xml:space="preserve">Назовите формы ЛФК и охарактеризуйте их. 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средства ЛФК и охарактеризуйте их.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Поясните сущность тонизирующего действия физических упражнений.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Поясните сущность трофического механизма действия физических упражнений.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Поясните сущность тонизирующего механизма действия физических упражнений.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Поясните сущность механизма действия физических упражнений – формирование компенсаций.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Поясните сущность механизма действия физических упражнений – нормализации.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классификацию физических упражнений в ЛФК.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классификацию двигательных режимов в ЛФК.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периодизацию лечебного применения физических упражнений.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градацию интенсивности физических упражнений в ЛФК.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lastRenderedPageBreak/>
        <w:t>Назовите классификацию доз физических упражнений в ЛФК.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Охарактеризуйте методы дозирования физических упражнений в ЛФК.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Поясните сущность и приведите пример методики механотерапии в ЛФК.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Поясните сущность и приведите пример методики трудотерапии в ЛФК.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задачи и охарактеризуйте методику ЛФК при атеросклерозе.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задачи и охарактеризуйте методику ЛФК при ожирении.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задачи и охарактеризуйте методику ЛФК при гипертонической болезни.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задачи и охарактеризуйте методику ЛФК при ишемической болезни сердца.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задачи и охарактеризуйте методику ЛФК при остеохондрозе.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задачи и охарактеризуйте методику ЛФК при нарушениях осанки.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>Назовите задачи и охарактеризуйте методику ЛФК при плоскостопии.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 xml:space="preserve">Дайте понятие о медицинских группах. Назовите задачи физического воспитания в медицинских группах, и принципы их комплектования. </w:t>
      </w:r>
    </w:p>
    <w:p w:rsidR="00373763" w:rsidRPr="00373763" w:rsidRDefault="00373763" w:rsidP="00373763">
      <w:pPr>
        <w:numPr>
          <w:ilvl w:val="0"/>
          <w:numId w:val="1"/>
        </w:numPr>
        <w:spacing w:after="120" w:line="240" w:lineRule="auto"/>
      </w:pPr>
      <w:r w:rsidRPr="00373763">
        <w:t xml:space="preserve">Охарактеризуйте средства и формы физического воспитания в специальной медицинской группе. </w:t>
      </w:r>
    </w:p>
    <w:p w:rsidR="00373763" w:rsidRDefault="00373763" w:rsidP="00373763">
      <w:pPr>
        <w:spacing w:after="120" w:line="240" w:lineRule="auto"/>
      </w:pPr>
    </w:p>
    <w:p w:rsidR="002E607A" w:rsidRPr="002E607A" w:rsidRDefault="002E607A" w:rsidP="002E607A">
      <w:r w:rsidRPr="002E607A">
        <w:t>Основные источники:</w:t>
      </w:r>
    </w:p>
    <w:p w:rsidR="002E607A" w:rsidRPr="002E607A" w:rsidRDefault="002E607A" w:rsidP="002E607A">
      <w:r w:rsidRPr="002E607A">
        <w:t xml:space="preserve">1. Лечебная физическая культура: учебник для студ. </w:t>
      </w:r>
      <w:proofErr w:type="spellStart"/>
      <w:r w:rsidRPr="002E607A">
        <w:t>высш</w:t>
      </w:r>
      <w:proofErr w:type="spellEnd"/>
      <w:r w:rsidRPr="002E607A">
        <w:t>. учеб</w:t>
      </w:r>
      <w:proofErr w:type="gramStart"/>
      <w:r w:rsidRPr="002E607A">
        <w:t>.</w:t>
      </w:r>
      <w:proofErr w:type="gramEnd"/>
      <w:r w:rsidRPr="002E607A">
        <w:t xml:space="preserve"> </w:t>
      </w:r>
      <w:proofErr w:type="gramStart"/>
      <w:r w:rsidRPr="002E607A">
        <w:t>з</w:t>
      </w:r>
      <w:proofErr w:type="gramEnd"/>
      <w:r w:rsidRPr="002E607A">
        <w:t>аведений / С.Н. Попов, Н.М. Валеев, Т.С. Гарасеева и др. ; под ред. С. Н. Попова. – М.: Издательский центр «Академия», 2004. – 416 с.</w:t>
      </w:r>
    </w:p>
    <w:p w:rsidR="002E607A" w:rsidRPr="002E607A" w:rsidRDefault="002E607A" w:rsidP="002E607A">
      <w:r w:rsidRPr="002E607A">
        <w:t xml:space="preserve">2. Ерёмушкин М.А., </w:t>
      </w:r>
      <w:proofErr w:type="spellStart"/>
      <w:r w:rsidRPr="002E607A">
        <w:t>Поляев</w:t>
      </w:r>
      <w:proofErr w:type="spellEnd"/>
      <w:r w:rsidRPr="002E607A">
        <w:t xml:space="preserve"> Б.А. Спортивный массаж. – СПб</w:t>
      </w:r>
      <w:proofErr w:type="gramStart"/>
      <w:r w:rsidRPr="002E607A">
        <w:t xml:space="preserve">.: </w:t>
      </w:r>
      <w:proofErr w:type="gramEnd"/>
      <w:r w:rsidRPr="002E607A">
        <w:t>Наука и техника, 2012. – 288 с.</w:t>
      </w:r>
    </w:p>
    <w:p w:rsidR="002E607A" w:rsidRPr="002E607A" w:rsidRDefault="002E607A" w:rsidP="002E607A">
      <w:r w:rsidRPr="002E607A">
        <w:t>Дополнительные источники:</w:t>
      </w:r>
    </w:p>
    <w:p w:rsidR="002E607A" w:rsidRPr="002E607A" w:rsidRDefault="002E607A" w:rsidP="002E607A">
      <w:r w:rsidRPr="002E607A">
        <w:t xml:space="preserve">1. Бирюков А.А. Спортивный массаж. – М.: Издательский центр «Академия», 2008. – 576 с. </w:t>
      </w:r>
    </w:p>
    <w:p w:rsidR="00373763" w:rsidRDefault="002E607A" w:rsidP="002E607A">
      <w:r w:rsidRPr="002E607A">
        <w:t>2. Федеральный закон от 4 декабря 2007 г. N 329-ФЗ "О физической культуре и спорте в Российской Федерации" (с изменениями и дополнениями)</w:t>
      </w:r>
      <w:bookmarkStart w:id="0" w:name="_GoBack"/>
      <w:bookmarkEnd w:id="0"/>
    </w:p>
    <w:p w:rsidR="00373763" w:rsidRDefault="00373763"/>
    <w:sectPr w:rsidR="00373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86990"/>
    <w:multiLevelType w:val="hybridMultilevel"/>
    <w:tmpl w:val="A4D4CC18"/>
    <w:lvl w:ilvl="0" w:tplc="774ACA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63"/>
    <w:rsid w:val="0011013B"/>
    <w:rsid w:val="002E607A"/>
    <w:rsid w:val="0037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2015-04-01T15:13:00Z</dcterms:created>
  <dcterms:modified xsi:type="dcterms:W3CDTF">2015-04-01T15:40:00Z</dcterms:modified>
</cp:coreProperties>
</file>