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1A" w:rsidRPr="00A846AF" w:rsidRDefault="0036411A" w:rsidP="0036411A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40"/>
          <w:szCs w:val="40"/>
          <w:u w:val="single"/>
        </w:rPr>
      </w:pPr>
      <w:r w:rsidRPr="00A846AF">
        <w:rPr>
          <w:b/>
          <w:color w:val="000000"/>
          <w:sz w:val="40"/>
          <w:szCs w:val="40"/>
          <w:u w:val="single"/>
        </w:rPr>
        <w:t>Роль матери и отца в воспитании ребенка.</w:t>
      </w:r>
    </w:p>
    <w:p w:rsidR="0036411A" w:rsidRPr="00A846AF" w:rsidRDefault="0036411A" w:rsidP="0036411A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Любить - значит утверждать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неповторимое существование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другого человека.</w:t>
      </w:r>
    </w:p>
    <w:p w:rsidR="0036411A" w:rsidRPr="00A846AF" w:rsidRDefault="0036411A" w:rsidP="0036411A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36411A" w:rsidRPr="00A846AF" w:rsidRDefault="0036411A" w:rsidP="0036411A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С.Л. Рубинштейн</w:t>
      </w:r>
    </w:p>
    <w:p w:rsidR="0036411A" w:rsidRPr="00A846AF" w:rsidRDefault="0036411A" w:rsidP="0036411A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A846AF" w:rsidRDefault="0036411A" w:rsidP="00A846A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Появление ребенка в семье является серьезным испытанием для родителей. Освоение и формирование роли отца или матери - важнейшая задача личностного развития в период взросления и проверка на прочность семейных отношений.</w:t>
      </w:r>
    </w:p>
    <w:p w:rsidR="00A846AF" w:rsidRDefault="0036411A" w:rsidP="00A846A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Освоение женщиной роли матери осложнено тем, что именно в этот период ставятся задачи профессионального роста и карьеры. Осознание своих возможностей и приоритетных задач может способствовать более благоприятному проживанию конфликта между этими сторонами жизни женщины.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Социальная роль отца трудна тем, что ее очевидность создает множество ловушек при ее освоении.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 Ловушка ожидаемого долженствования («Я тебе отец, поэтому ты должен меня любить и уважать»).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 Ловушка нормальности, или «все как у людей»- отказ от понимания и принятия уникальности своей жизни и жизни членов своей семьи.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 Ловушка подарка (« Я ему все покупаю, что захочет») – игнорирование личностного общения.</w:t>
      </w:r>
    </w:p>
    <w:p w:rsidR="00A846AF" w:rsidRDefault="0036411A" w:rsidP="00A846A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Отец и мать по-разному проявляют любовь по отношению к детям. Материнская любовь чаще всего носит безусловный характер: « Я люблю тебя потому, что ты есть». Отцовская любовь, особенно по отношению к сыну, порой носит условный характер: « Я люблю тебя тогда, когда ты оправдываешь мои ожидания, выполняешь мои требования».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 xml:space="preserve">Идеальный вариант - когда мать в своем поведении демонстрирует чисто женские черты - мягкость, терпимость, доброту, способность к эмоциональной поддержке и сопереживанию. </w:t>
      </w:r>
      <w:proofErr w:type="gramStart"/>
      <w:r w:rsidRPr="00A846AF">
        <w:rPr>
          <w:color w:val="000000"/>
          <w:sz w:val="26"/>
          <w:szCs w:val="26"/>
        </w:rPr>
        <w:t>Отец – 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>такие черты, как энергичность, уверенность в себе, силу, ум, деловитость.</w:t>
      </w:r>
      <w:proofErr w:type="gramEnd"/>
      <w:r w:rsidRPr="00A846AF">
        <w:rPr>
          <w:color w:val="000000"/>
          <w:sz w:val="26"/>
          <w:szCs w:val="26"/>
        </w:rPr>
        <w:t xml:space="preserve"> Дети в такой семье легко осваивают модели женского и мужского поведения.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При воспитании детей в семье необходимо учитывать следующие моменты.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 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>Ребенок - не просто продукт воспитательных воздействий родителей. Он активен, сам осмысляет семью и себя в ней, определяет свое поведение, отношение к семье и к себе самому. В определенной мере ребено</w:t>
      </w:r>
      <w:proofErr w:type="gramStart"/>
      <w:r w:rsidRPr="00A846AF">
        <w:rPr>
          <w:color w:val="000000"/>
          <w:sz w:val="26"/>
          <w:szCs w:val="26"/>
        </w:rPr>
        <w:t>к-</w:t>
      </w:r>
      <w:proofErr w:type="gramEnd"/>
      <w:r w:rsidRPr="00A846AF">
        <w:rPr>
          <w:color w:val="000000"/>
          <w:sz w:val="26"/>
          <w:szCs w:val="26"/>
        </w:rPr>
        <w:t xml:space="preserve"> воспитатель себя.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 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>Дети вследствие своего ограниченного опыта, своеобразного мышления иначе, чем взрослые, воспринимают и оценивают происходящее вокруг. Понять их поведение, эмоции, переживания и помочь им можно, лишь взглянув на мир их глазами.</w:t>
      </w:r>
    </w:p>
    <w:p w:rsid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 На детей влияют не только преднамеренные воздействия родителей, но даже в большей степени все особенности поведения родителей - в том числе ни взрослым, ни ребенком не осознаваемые.</w:t>
      </w:r>
    </w:p>
    <w:p w:rsid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firstLine="528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 xml:space="preserve">Осложнить процесс воспитания психологически здоровой личности могут отсутствие в семье одного из родителей; наличие у членов семьи психологически асоциальных зависимостей (вредные привычки); проживание в семье </w:t>
      </w:r>
      <w:proofErr w:type="gramStart"/>
      <w:r w:rsidRPr="00A846AF">
        <w:rPr>
          <w:color w:val="000000"/>
          <w:sz w:val="26"/>
          <w:szCs w:val="26"/>
        </w:rPr>
        <w:t>тяжело больного</w:t>
      </w:r>
      <w:proofErr w:type="gramEnd"/>
      <w:r w:rsidRPr="00A846AF">
        <w:rPr>
          <w:color w:val="000000"/>
          <w:sz w:val="26"/>
          <w:szCs w:val="26"/>
        </w:rPr>
        <w:t xml:space="preserve"> человека.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ind w:left="180" w:firstLine="528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Психологические критерии, по которым можно судить о психологическом благополучии ребенка в семье: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lastRenderedPageBreak/>
        <w:t>- выраженное переживание удовольствия от общения с близкими людьми;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 ощущение свободы, автономности при общении с родителями;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 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>уверенность в своих силах и самодостаточность;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 умение видеть свои недостатки и способность просить помощь у окружающих;</w:t>
      </w:r>
    </w:p>
    <w:p w:rsidR="0036411A" w:rsidRPr="00A846AF" w:rsidRDefault="0036411A" w:rsidP="00A846A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- 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>способность разграничить ошибку и свою личность.  </w:t>
      </w:r>
    </w:p>
    <w:p w:rsidR="00D25621" w:rsidRPr="00A846AF" w:rsidRDefault="00D25621">
      <w:bookmarkStart w:id="0" w:name="_GoBack"/>
      <w:bookmarkEnd w:id="0"/>
    </w:p>
    <w:sectPr w:rsidR="00D25621" w:rsidRPr="00A846AF" w:rsidSect="00A846AF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1A"/>
    <w:rsid w:val="0036411A"/>
    <w:rsid w:val="00A846AF"/>
    <w:rsid w:val="00D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0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333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730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69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534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662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200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423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0499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932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482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458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chugunova-vn</dc:creator>
  <cp:lastModifiedBy>chugunova-vn</cp:lastModifiedBy>
  <cp:revision>1</cp:revision>
  <dcterms:created xsi:type="dcterms:W3CDTF">2015-04-06T04:33:00Z</dcterms:created>
  <dcterms:modified xsi:type="dcterms:W3CDTF">2015-04-08T04:31:00Z</dcterms:modified>
</cp:coreProperties>
</file>