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F78" w:rsidRDefault="003B63E4" w:rsidP="00961F78">
      <w:r>
        <w:rPr>
          <w:b/>
          <w:noProof/>
          <w:color w:val="000080"/>
          <w:sz w:val="20"/>
          <w:szCs w:val="20"/>
        </w:rPr>
        <w:drawing>
          <wp:inline distT="0" distB="0" distL="0" distR="0">
            <wp:extent cx="5943600" cy="1066800"/>
            <wp:effectExtent l="19050" t="0" r="0" b="0"/>
            <wp:docPr id="1" name="Рисунок 2" descr="C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rat"/>
                    <pic:cNvPicPr>
                      <a:picLocks noChangeAspect="1" noChangeArrowheads="1"/>
                    </pic:cNvPicPr>
                  </pic:nvPicPr>
                  <pic:blipFill>
                    <a:blip r:embed="rId5" cstate="print"/>
                    <a:srcRect/>
                    <a:stretch>
                      <a:fillRect/>
                    </a:stretch>
                  </pic:blipFill>
                  <pic:spPr bwMode="auto">
                    <a:xfrm>
                      <a:off x="0" y="0"/>
                      <a:ext cx="5943600" cy="1066800"/>
                    </a:xfrm>
                    <a:prstGeom prst="rect">
                      <a:avLst/>
                    </a:prstGeom>
                    <a:noFill/>
                    <a:ln w="9525">
                      <a:noFill/>
                      <a:miter lim="800000"/>
                      <a:headEnd/>
                      <a:tailEnd/>
                    </a:ln>
                  </pic:spPr>
                </pic:pic>
              </a:graphicData>
            </a:graphic>
          </wp:inline>
        </w:drawing>
      </w:r>
    </w:p>
    <w:p w:rsidR="00961F78" w:rsidRPr="00FE0230" w:rsidRDefault="00961F78" w:rsidP="00961F78"/>
    <w:p w:rsidR="00961F78" w:rsidRPr="00FE0230" w:rsidRDefault="00961F78" w:rsidP="00961F78"/>
    <w:p w:rsidR="00961F78" w:rsidRPr="00FE0230" w:rsidRDefault="00961F78" w:rsidP="00961F78"/>
    <w:p w:rsidR="00961F78" w:rsidRPr="00FE0230" w:rsidRDefault="00961F78" w:rsidP="00961F78"/>
    <w:p w:rsidR="00961F78" w:rsidRPr="00FE0230" w:rsidRDefault="00961F78" w:rsidP="00961F78"/>
    <w:p w:rsidR="00961F78" w:rsidRPr="00FE0230" w:rsidRDefault="00961F78" w:rsidP="00961F78"/>
    <w:p w:rsidR="00961F78" w:rsidRPr="00FE0230" w:rsidRDefault="00961F78" w:rsidP="00961F78"/>
    <w:p w:rsidR="00961F78" w:rsidRPr="00FE0230" w:rsidRDefault="00961F78" w:rsidP="00961F78"/>
    <w:p w:rsidR="00961F78" w:rsidRDefault="00961F78" w:rsidP="00961F78"/>
    <w:p w:rsidR="00961F78" w:rsidRDefault="00961F78" w:rsidP="00961F78"/>
    <w:p w:rsidR="00241DF0" w:rsidRDefault="00DC293F" w:rsidP="00DC293F">
      <w:pPr>
        <w:pStyle w:val="ConsPlusNormal"/>
        <w:widowControl/>
        <w:spacing w:line="360" w:lineRule="auto"/>
        <w:ind w:firstLine="0"/>
        <w:jc w:val="center"/>
        <w:outlineLvl w:val="0"/>
        <w:rPr>
          <w:rFonts w:ascii="Times New Roman" w:hAnsi="Times New Roman" w:cs="Times New Roman"/>
          <w:b/>
          <w:sz w:val="30"/>
          <w:szCs w:val="30"/>
        </w:rPr>
      </w:pPr>
      <w:r w:rsidRPr="006C7857">
        <w:rPr>
          <w:rFonts w:ascii="Times New Roman" w:hAnsi="Times New Roman" w:cs="Times New Roman"/>
          <w:b/>
          <w:sz w:val="30"/>
          <w:szCs w:val="30"/>
        </w:rPr>
        <w:t>ДОКУМЕНТАЦИ</w:t>
      </w:r>
      <w:r w:rsidR="001A6CE5">
        <w:rPr>
          <w:rFonts w:ascii="Times New Roman" w:hAnsi="Times New Roman" w:cs="Times New Roman"/>
          <w:b/>
          <w:sz w:val="30"/>
          <w:szCs w:val="30"/>
        </w:rPr>
        <w:t>Я</w:t>
      </w:r>
      <w:r>
        <w:rPr>
          <w:rFonts w:ascii="Times New Roman" w:hAnsi="Times New Roman" w:cs="Times New Roman"/>
          <w:b/>
          <w:sz w:val="30"/>
          <w:szCs w:val="30"/>
        </w:rPr>
        <w:t xml:space="preserve"> ЗАПРОСА ПРЕДЛОЖЕНИЙ </w:t>
      </w:r>
    </w:p>
    <w:p w:rsidR="00F17B7C" w:rsidRDefault="00241DF0" w:rsidP="00F17B7C">
      <w:pPr>
        <w:jc w:val="center"/>
        <w:rPr>
          <w:b/>
          <w:sz w:val="26"/>
          <w:szCs w:val="26"/>
        </w:rPr>
      </w:pPr>
      <w:r w:rsidRPr="00401B3E">
        <w:rPr>
          <w:b/>
          <w:sz w:val="26"/>
          <w:szCs w:val="26"/>
        </w:rPr>
        <w:t>на право заключения договора</w:t>
      </w:r>
      <w:r>
        <w:rPr>
          <w:b/>
          <w:sz w:val="26"/>
          <w:szCs w:val="26"/>
        </w:rPr>
        <w:t xml:space="preserve">, </w:t>
      </w:r>
      <w:r w:rsidR="00F17B7C">
        <w:rPr>
          <w:b/>
          <w:sz w:val="26"/>
          <w:szCs w:val="26"/>
        </w:rPr>
        <w:t>на поставку</w:t>
      </w:r>
      <w:r w:rsidR="00ED4EB5">
        <w:rPr>
          <w:b/>
          <w:sz w:val="26"/>
          <w:szCs w:val="26"/>
        </w:rPr>
        <w:t xml:space="preserve"> </w:t>
      </w:r>
      <w:r w:rsidR="00FF42C6">
        <w:rPr>
          <w:b/>
          <w:sz w:val="26"/>
          <w:szCs w:val="26"/>
        </w:rPr>
        <w:t>хозяйственных товаров и бытовой химии</w:t>
      </w:r>
    </w:p>
    <w:p w:rsidR="00241DF0" w:rsidRDefault="00F17B7C" w:rsidP="00F17B7C">
      <w:pPr>
        <w:jc w:val="center"/>
      </w:pPr>
      <w:r>
        <w:rPr>
          <w:b/>
          <w:sz w:val="26"/>
          <w:szCs w:val="26"/>
        </w:rPr>
        <w:t>номер закупки</w:t>
      </w:r>
      <w:r w:rsidR="00241DF0">
        <w:rPr>
          <w:b/>
          <w:sz w:val="26"/>
          <w:szCs w:val="26"/>
        </w:rPr>
        <w:t xml:space="preserve">: </w:t>
      </w:r>
      <w:r w:rsidR="004C1B01">
        <w:rPr>
          <w:b/>
          <w:sz w:val="26"/>
          <w:szCs w:val="26"/>
        </w:rPr>
        <w:t>3</w:t>
      </w:r>
      <w:r w:rsidR="00241DF0" w:rsidRPr="00944C54">
        <w:rPr>
          <w:b/>
          <w:sz w:val="26"/>
          <w:szCs w:val="26"/>
        </w:rPr>
        <w:t>п</w:t>
      </w:r>
    </w:p>
    <w:p w:rsidR="00DC293F" w:rsidRDefault="00DC293F" w:rsidP="00DC293F"/>
    <w:p w:rsidR="00FB3A24" w:rsidRDefault="00FB3A24" w:rsidP="00DC293F"/>
    <w:p w:rsidR="00FB3A24" w:rsidRPr="00FE0230" w:rsidRDefault="00FB3A24" w:rsidP="00DC293F"/>
    <w:p w:rsidR="00FB3A24" w:rsidRDefault="00FB3A24" w:rsidP="00FB3A24"/>
    <w:p w:rsidR="00FB3A24" w:rsidRDefault="00FB3A24" w:rsidP="00FB3A24"/>
    <w:p w:rsidR="00FB3A24" w:rsidRDefault="00FB3A24" w:rsidP="00FB3A24"/>
    <w:p w:rsidR="00FB3A24" w:rsidRDefault="00FB3A24" w:rsidP="00FB3A24"/>
    <w:p w:rsidR="00FB3A24" w:rsidRDefault="00FB3A24" w:rsidP="00FB3A24"/>
    <w:p w:rsidR="00FB3A24" w:rsidRDefault="00FB3A24" w:rsidP="00FB3A24"/>
    <w:p w:rsidR="00FB3A24" w:rsidRDefault="00FB3A24" w:rsidP="00FB3A24"/>
    <w:p w:rsidR="00FB3A24" w:rsidRDefault="00FB3A24" w:rsidP="00FB3A24"/>
    <w:p w:rsidR="00FB3A24" w:rsidRDefault="00FB3A24" w:rsidP="00FB3A24"/>
    <w:p w:rsidR="00FB3A24" w:rsidRDefault="00FB3A24" w:rsidP="00FB3A24"/>
    <w:p w:rsidR="00FB3A24" w:rsidRDefault="00FB3A24" w:rsidP="00FB3A24"/>
    <w:p w:rsidR="00FB3A24" w:rsidRDefault="00FB3A24" w:rsidP="00FB3A24"/>
    <w:p w:rsidR="00FB3A24" w:rsidRDefault="00FB3A24" w:rsidP="00FB3A24"/>
    <w:p w:rsidR="00FB3A24" w:rsidRDefault="00FB3A24" w:rsidP="00FB3A24"/>
    <w:p w:rsidR="00FB3A24" w:rsidRDefault="00FB3A24" w:rsidP="00FB3A24"/>
    <w:p w:rsidR="00FB3A24" w:rsidRDefault="00FB3A24" w:rsidP="00FB3A24"/>
    <w:p w:rsidR="00FB3A24" w:rsidRDefault="00FB3A24" w:rsidP="00FB3A24"/>
    <w:p w:rsidR="00FB3A24" w:rsidRDefault="00FB3A24" w:rsidP="00FB3A24"/>
    <w:p w:rsidR="00FB3A24" w:rsidRDefault="00FB3A24" w:rsidP="00FB3A24"/>
    <w:p w:rsidR="00FB3A24" w:rsidRDefault="00FB3A24" w:rsidP="00FB3A24"/>
    <w:p w:rsidR="00FB3A24" w:rsidRDefault="00FB3A24" w:rsidP="00FB3A24"/>
    <w:p w:rsidR="00FB3A24" w:rsidRDefault="00FB3A24" w:rsidP="00FB3A24"/>
    <w:p w:rsidR="00FB3A24" w:rsidRDefault="00FB3A24" w:rsidP="00FB3A24"/>
    <w:p w:rsidR="00FB3A24" w:rsidRDefault="00FB3A24" w:rsidP="00FB3A24"/>
    <w:p w:rsidR="00FB3A24" w:rsidRDefault="00FB3A24" w:rsidP="00FB3A24"/>
    <w:p w:rsidR="00FB3A24" w:rsidRDefault="00FB3A24" w:rsidP="00FB3A24"/>
    <w:p w:rsidR="00FB3A24" w:rsidRPr="00D06780" w:rsidRDefault="00FB3A24" w:rsidP="00FB3A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9"/>
        </w:tabs>
        <w:jc w:val="center"/>
        <w:rPr>
          <w:sz w:val="26"/>
          <w:szCs w:val="26"/>
        </w:rPr>
      </w:pPr>
      <w:r w:rsidRPr="00D06780">
        <w:rPr>
          <w:sz w:val="26"/>
          <w:szCs w:val="26"/>
        </w:rPr>
        <w:t>г. Ханты-Мансийск</w:t>
      </w:r>
    </w:p>
    <w:p w:rsidR="00FB3A24" w:rsidRPr="00D06780" w:rsidRDefault="00FB3A24" w:rsidP="00FB3A24">
      <w:pPr>
        <w:jc w:val="center"/>
        <w:rPr>
          <w:sz w:val="26"/>
          <w:szCs w:val="26"/>
        </w:rPr>
      </w:pPr>
      <w:r w:rsidRPr="00D06780">
        <w:rPr>
          <w:sz w:val="26"/>
          <w:szCs w:val="26"/>
        </w:rPr>
        <w:t>«</w:t>
      </w:r>
      <w:r w:rsidR="00C84E70">
        <w:rPr>
          <w:sz w:val="26"/>
          <w:szCs w:val="26"/>
        </w:rPr>
        <w:t>2</w:t>
      </w:r>
      <w:r w:rsidR="004C1B01">
        <w:rPr>
          <w:sz w:val="26"/>
          <w:szCs w:val="26"/>
        </w:rPr>
        <w:t>6</w:t>
      </w:r>
      <w:r w:rsidRPr="00D06780">
        <w:rPr>
          <w:sz w:val="26"/>
          <w:szCs w:val="26"/>
        </w:rPr>
        <w:t xml:space="preserve">» </w:t>
      </w:r>
      <w:r w:rsidR="00C84E70">
        <w:rPr>
          <w:sz w:val="26"/>
          <w:szCs w:val="26"/>
        </w:rPr>
        <w:t>января</w:t>
      </w:r>
      <w:r w:rsidR="00070B63">
        <w:rPr>
          <w:sz w:val="26"/>
          <w:szCs w:val="26"/>
        </w:rPr>
        <w:t xml:space="preserve"> </w:t>
      </w:r>
      <w:r w:rsidR="00C71C19">
        <w:rPr>
          <w:sz w:val="26"/>
          <w:szCs w:val="26"/>
        </w:rPr>
        <w:t>201</w:t>
      </w:r>
      <w:r w:rsidR="00C84E70">
        <w:rPr>
          <w:sz w:val="26"/>
          <w:szCs w:val="26"/>
        </w:rPr>
        <w:t>8</w:t>
      </w:r>
      <w:r w:rsidRPr="00D06780">
        <w:rPr>
          <w:sz w:val="26"/>
          <w:szCs w:val="26"/>
        </w:rPr>
        <w:t xml:space="preserve"> г.</w:t>
      </w:r>
    </w:p>
    <w:p w:rsidR="00C84E70" w:rsidRPr="00C84E70" w:rsidRDefault="00DC293F" w:rsidP="00C84E70">
      <w:pPr>
        <w:autoSpaceDE w:val="0"/>
        <w:autoSpaceDN w:val="0"/>
        <w:adjustRightInd w:val="0"/>
        <w:jc w:val="center"/>
        <w:rPr>
          <w:b/>
          <w:sz w:val="26"/>
          <w:szCs w:val="26"/>
        </w:rPr>
      </w:pPr>
      <w:r w:rsidRPr="00D06780">
        <w:rPr>
          <w:b/>
          <w:sz w:val="26"/>
          <w:szCs w:val="26"/>
        </w:rPr>
        <w:br w:type="page"/>
      </w:r>
      <w:r w:rsidR="00C84E70" w:rsidRPr="00C84E70">
        <w:rPr>
          <w:b/>
          <w:sz w:val="26"/>
          <w:szCs w:val="26"/>
        </w:rPr>
        <w:lastRenderedPageBreak/>
        <w:t xml:space="preserve"> </w:t>
      </w:r>
    </w:p>
    <w:p w:rsidR="00961F78" w:rsidRPr="00D06780" w:rsidRDefault="001F5E93" w:rsidP="001A6CE5">
      <w:pPr>
        <w:autoSpaceDE w:val="0"/>
        <w:autoSpaceDN w:val="0"/>
        <w:adjustRightInd w:val="0"/>
        <w:jc w:val="center"/>
        <w:rPr>
          <w:b/>
          <w:sz w:val="26"/>
          <w:szCs w:val="26"/>
        </w:rPr>
      </w:pPr>
      <w:r>
        <w:rPr>
          <w:b/>
          <w:sz w:val="26"/>
          <w:szCs w:val="26"/>
          <w:lang w:val="en-US"/>
        </w:rPr>
        <w:t>I</w:t>
      </w:r>
      <w:r>
        <w:rPr>
          <w:b/>
          <w:sz w:val="26"/>
          <w:szCs w:val="26"/>
        </w:rPr>
        <w:t xml:space="preserve">. </w:t>
      </w:r>
      <w:r w:rsidR="00961F78" w:rsidRPr="00D06780">
        <w:rPr>
          <w:b/>
          <w:sz w:val="26"/>
          <w:szCs w:val="26"/>
        </w:rPr>
        <w:t>СВЕДЕНИЯ О ПРОВОДИМОЙ ЗАКУПКИ</w:t>
      </w:r>
    </w:p>
    <w:p w:rsidR="00961F78" w:rsidRPr="00D06780" w:rsidRDefault="00961F78" w:rsidP="00C327CA">
      <w:pPr>
        <w:autoSpaceDE w:val="0"/>
        <w:autoSpaceDN w:val="0"/>
        <w:adjustRightInd w:val="0"/>
        <w:rPr>
          <w:b/>
          <w:sz w:val="30"/>
          <w:szCs w:val="30"/>
        </w:rPr>
      </w:pPr>
    </w:p>
    <w:p w:rsidR="00961F78" w:rsidRPr="00D06780" w:rsidRDefault="00961F78" w:rsidP="00F201A6">
      <w:pPr>
        <w:autoSpaceDE w:val="0"/>
        <w:autoSpaceDN w:val="0"/>
        <w:adjustRightInd w:val="0"/>
        <w:ind w:left="142" w:firstLine="707"/>
        <w:jc w:val="both"/>
        <w:rPr>
          <w:sz w:val="26"/>
          <w:szCs w:val="26"/>
        </w:rPr>
      </w:pPr>
      <w:r w:rsidRPr="00D06780">
        <w:rPr>
          <w:sz w:val="26"/>
          <w:szCs w:val="26"/>
        </w:rPr>
        <w:t>Данная документация подготовлена в соответствии с Федеральным Законом №223 от 18 июля 2011 года «О закупках товаров, работ, услуг отдельными видами юридических лиц».</w:t>
      </w:r>
    </w:p>
    <w:p w:rsidR="00961F78" w:rsidRPr="00D06780" w:rsidRDefault="00961F78" w:rsidP="00961F78">
      <w:pPr>
        <w:autoSpaceDE w:val="0"/>
        <w:autoSpaceDN w:val="0"/>
        <w:adjustRightInd w:val="0"/>
        <w:ind w:left="709"/>
        <w:jc w:val="both"/>
        <w:rPr>
          <w:b/>
          <w:sz w:val="30"/>
          <w:szCs w:val="3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351"/>
        <w:gridCol w:w="6926"/>
      </w:tblGrid>
      <w:tr w:rsidR="00961F78" w:rsidRPr="00D06780" w:rsidTr="00F201A6">
        <w:trPr>
          <w:cantSplit/>
          <w:trHeight w:val="1134"/>
        </w:trPr>
        <w:tc>
          <w:tcPr>
            <w:tcW w:w="646" w:type="dxa"/>
            <w:textDirection w:val="btLr"/>
          </w:tcPr>
          <w:p w:rsidR="00961F78" w:rsidRPr="00D06780" w:rsidRDefault="00961F78" w:rsidP="00961F78">
            <w:pPr>
              <w:autoSpaceDE w:val="0"/>
              <w:autoSpaceDN w:val="0"/>
              <w:adjustRightInd w:val="0"/>
              <w:ind w:left="113" w:right="113"/>
              <w:jc w:val="center"/>
            </w:pPr>
            <w:r w:rsidRPr="00D06780">
              <w:t>№ пункта</w:t>
            </w:r>
          </w:p>
        </w:tc>
        <w:tc>
          <w:tcPr>
            <w:tcW w:w="2351" w:type="dxa"/>
          </w:tcPr>
          <w:p w:rsidR="00961F78" w:rsidRPr="00D06780" w:rsidRDefault="00961F78" w:rsidP="00961F78">
            <w:pPr>
              <w:autoSpaceDE w:val="0"/>
              <w:autoSpaceDN w:val="0"/>
              <w:adjustRightInd w:val="0"/>
              <w:jc w:val="both"/>
            </w:pPr>
          </w:p>
          <w:p w:rsidR="00961F78" w:rsidRPr="00D06780" w:rsidRDefault="00961F78" w:rsidP="00961F78">
            <w:pPr>
              <w:autoSpaceDE w:val="0"/>
              <w:autoSpaceDN w:val="0"/>
              <w:adjustRightInd w:val="0"/>
              <w:jc w:val="both"/>
            </w:pPr>
          </w:p>
          <w:p w:rsidR="00961F78" w:rsidRPr="00D06780" w:rsidRDefault="00961F78" w:rsidP="00961F78">
            <w:pPr>
              <w:autoSpaceDE w:val="0"/>
              <w:autoSpaceDN w:val="0"/>
              <w:adjustRightInd w:val="0"/>
              <w:jc w:val="center"/>
            </w:pPr>
            <w:r w:rsidRPr="00D06780">
              <w:t>Содержание пункта</w:t>
            </w:r>
          </w:p>
        </w:tc>
        <w:tc>
          <w:tcPr>
            <w:tcW w:w="6926" w:type="dxa"/>
          </w:tcPr>
          <w:p w:rsidR="00961F78" w:rsidRPr="00D06780" w:rsidRDefault="00961F78" w:rsidP="00961F78">
            <w:pPr>
              <w:autoSpaceDE w:val="0"/>
              <w:autoSpaceDN w:val="0"/>
              <w:adjustRightInd w:val="0"/>
            </w:pPr>
          </w:p>
          <w:p w:rsidR="00961F78" w:rsidRPr="00D06780" w:rsidRDefault="00961F78" w:rsidP="00961F78">
            <w:pPr>
              <w:autoSpaceDE w:val="0"/>
              <w:autoSpaceDN w:val="0"/>
              <w:adjustRightInd w:val="0"/>
            </w:pPr>
          </w:p>
          <w:p w:rsidR="00961F78" w:rsidRPr="00D06780" w:rsidRDefault="00961F78" w:rsidP="00961F78">
            <w:pPr>
              <w:autoSpaceDE w:val="0"/>
              <w:autoSpaceDN w:val="0"/>
              <w:adjustRightInd w:val="0"/>
              <w:jc w:val="center"/>
            </w:pPr>
            <w:r w:rsidRPr="00D06780">
              <w:t>Информация</w:t>
            </w:r>
          </w:p>
        </w:tc>
      </w:tr>
      <w:tr w:rsidR="00961F78" w:rsidRPr="00D06780" w:rsidTr="00F201A6">
        <w:tc>
          <w:tcPr>
            <w:tcW w:w="646" w:type="dxa"/>
          </w:tcPr>
          <w:p w:rsidR="00961F78" w:rsidRPr="00D06780" w:rsidRDefault="00961F78" w:rsidP="00961F78">
            <w:pPr>
              <w:autoSpaceDE w:val="0"/>
              <w:autoSpaceDN w:val="0"/>
              <w:adjustRightInd w:val="0"/>
              <w:jc w:val="center"/>
            </w:pPr>
            <w:r w:rsidRPr="00D06780">
              <w:t>1</w:t>
            </w:r>
          </w:p>
        </w:tc>
        <w:tc>
          <w:tcPr>
            <w:tcW w:w="2351" w:type="dxa"/>
          </w:tcPr>
          <w:p w:rsidR="00961F78" w:rsidRPr="00D06780" w:rsidRDefault="00961F78" w:rsidP="00961F78">
            <w:pPr>
              <w:autoSpaceDE w:val="0"/>
              <w:autoSpaceDN w:val="0"/>
              <w:adjustRightInd w:val="0"/>
              <w:jc w:val="center"/>
            </w:pPr>
            <w:r w:rsidRPr="00D06780">
              <w:t>2</w:t>
            </w:r>
          </w:p>
        </w:tc>
        <w:tc>
          <w:tcPr>
            <w:tcW w:w="6926" w:type="dxa"/>
          </w:tcPr>
          <w:p w:rsidR="00961F78" w:rsidRPr="00D06780" w:rsidRDefault="00961F78" w:rsidP="00961F78">
            <w:pPr>
              <w:autoSpaceDE w:val="0"/>
              <w:autoSpaceDN w:val="0"/>
              <w:adjustRightInd w:val="0"/>
              <w:jc w:val="center"/>
            </w:pPr>
            <w:r w:rsidRPr="00D06780">
              <w:t>3</w:t>
            </w:r>
          </w:p>
        </w:tc>
      </w:tr>
      <w:tr w:rsidR="00961F78" w:rsidRPr="00D06780" w:rsidTr="00F201A6">
        <w:tc>
          <w:tcPr>
            <w:tcW w:w="646" w:type="dxa"/>
          </w:tcPr>
          <w:p w:rsidR="00961F78" w:rsidRPr="00D06780" w:rsidRDefault="00961F78" w:rsidP="00961F78">
            <w:pPr>
              <w:autoSpaceDE w:val="0"/>
              <w:autoSpaceDN w:val="0"/>
              <w:adjustRightInd w:val="0"/>
            </w:pPr>
          </w:p>
          <w:p w:rsidR="00961F78" w:rsidRPr="00D06780" w:rsidRDefault="00961F78" w:rsidP="00961F78">
            <w:pPr>
              <w:autoSpaceDE w:val="0"/>
              <w:autoSpaceDN w:val="0"/>
              <w:adjustRightInd w:val="0"/>
            </w:pPr>
          </w:p>
          <w:p w:rsidR="00961F78" w:rsidRPr="00D06780" w:rsidRDefault="00961F78" w:rsidP="00961F78">
            <w:pPr>
              <w:autoSpaceDE w:val="0"/>
              <w:autoSpaceDN w:val="0"/>
              <w:adjustRightInd w:val="0"/>
              <w:jc w:val="center"/>
            </w:pPr>
            <w:r w:rsidRPr="00D06780">
              <w:t>1</w:t>
            </w:r>
          </w:p>
        </w:tc>
        <w:tc>
          <w:tcPr>
            <w:tcW w:w="2351" w:type="dxa"/>
          </w:tcPr>
          <w:p w:rsidR="00961F78" w:rsidRPr="00D06780" w:rsidRDefault="00961F78" w:rsidP="00961F78">
            <w:pPr>
              <w:autoSpaceDE w:val="0"/>
              <w:autoSpaceDN w:val="0"/>
              <w:adjustRightInd w:val="0"/>
            </w:pPr>
            <w:r w:rsidRPr="00D06780">
              <w:t>Наименование заказчика, контактная информация</w:t>
            </w:r>
          </w:p>
        </w:tc>
        <w:tc>
          <w:tcPr>
            <w:tcW w:w="6926" w:type="dxa"/>
          </w:tcPr>
          <w:p w:rsidR="00A75D25" w:rsidRPr="00D06780" w:rsidRDefault="00961F78" w:rsidP="00A75D25">
            <w:pPr>
              <w:pStyle w:val="ConsPlusNormal"/>
              <w:widowControl/>
              <w:ind w:firstLine="0"/>
              <w:jc w:val="both"/>
              <w:rPr>
                <w:rFonts w:ascii="Times New Roman" w:hAnsi="Times New Roman" w:cs="Times New Roman"/>
                <w:sz w:val="24"/>
                <w:szCs w:val="24"/>
              </w:rPr>
            </w:pPr>
            <w:r w:rsidRPr="00D06780">
              <w:rPr>
                <w:rFonts w:ascii="Times New Roman" w:hAnsi="Times New Roman" w:cs="Times New Roman"/>
                <w:sz w:val="24"/>
                <w:szCs w:val="24"/>
              </w:rPr>
              <w:t>АУ «Югорский колледж-интернат олимпийского резерва»</w:t>
            </w:r>
          </w:p>
          <w:p w:rsidR="00961F78" w:rsidRPr="00D06780" w:rsidRDefault="00961F78" w:rsidP="00A75D25">
            <w:pPr>
              <w:pStyle w:val="ConsPlusNormal"/>
              <w:widowControl/>
              <w:ind w:firstLine="0"/>
              <w:jc w:val="both"/>
              <w:rPr>
                <w:rFonts w:ascii="Times New Roman" w:hAnsi="Times New Roman" w:cs="Times New Roman"/>
                <w:sz w:val="24"/>
                <w:szCs w:val="24"/>
              </w:rPr>
            </w:pPr>
            <w:r w:rsidRPr="00D06780">
              <w:rPr>
                <w:rFonts w:ascii="Times New Roman" w:hAnsi="Times New Roman" w:cs="Times New Roman"/>
                <w:sz w:val="24"/>
                <w:szCs w:val="24"/>
                <w:u w:val="single"/>
              </w:rPr>
              <w:t>Почтовый адрес:</w:t>
            </w:r>
            <w:r w:rsidRPr="00D06780">
              <w:rPr>
                <w:rFonts w:ascii="Times New Roman" w:hAnsi="Times New Roman" w:cs="Times New Roman"/>
                <w:sz w:val="24"/>
                <w:szCs w:val="24"/>
              </w:rPr>
              <w:t xml:space="preserve"> </w:t>
            </w:r>
            <w:smartTag w:uri="urn:schemas-microsoft-com:office:smarttags" w:element="metricconverter">
              <w:smartTagPr>
                <w:attr w:name="ProductID" w:val="628011, г"/>
              </w:smartTagPr>
              <w:r w:rsidRPr="00D06780">
                <w:rPr>
                  <w:rFonts w:ascii="Times New Roman" w:hAnsi="Times New Roman" w:cs="Times New Roman"/>
                  <w:sz w:val="24"/>
                  <w:szCs w:val="24"/>
                </w:rPr>
                <w:t>628011, г</w:t>
              </w:r>
            </w:smartTag>
            <w:r w:rsidR="00A75D25" w:rsidRPr="00D06780">
              <w:rPr>
                <w:rFonts w:ascii="Times New Roman" w:hAnsi="Times New Roman" w:cs="Times New Roman"/>
                <w:sz w:val="24"/>
                <w:szCs w:val="24"/>
              </w:rPr>
              <w:t>. Ханты - Мансийск, ул.</w:t>
            </w:r>
            <w:r w:rsidR="0077536D">
              <w:rPr>
                <w:rFonts w:ascii="Times New Roman" w:hAnsi="Times New Roman" w:cs="Times New Roman"/>
                <w:sz w:val="24"/>
                <w:szCs w:val="24"/>
              </w:rPr>
              <w:t xml:space="preserve"> </w:t>
            </w:r>
            <w:r w:rsidRPr="00D06780">
              <w:rPr>
                <w:rFonts w:ascii="Times New Roman" w:hAnsi="Times New Roman" w:cs="Times New Roman"/>
                <w:sz w:val="24"/>
                <w:szCs w:val="24"/>
              </w:rPr>
              <w:t>Студенческая, д.31</w:t>
            </w:r>
          </w:p>
          <w:p w:rsidR="00961F78" w:rsidRPr="00D06780" w:rsidRDefault="00961F78" w:rsidP="00A75D25">
            <w:pPr>
              <w:pStyle w:val="ConsPlusNormal"/>
              <w:widowControl/>
              <w:tabs>
                <w:tab w:val="num" w:pos="851"/>
              </w:tabs>
              <w:ind w:firstLine="0"/>
              <w:jc w:val="both"/>
              <w:rPr>
                <w:rFonts w:ascii="Times New Roman" w:hAnsi="Times New Roman" w:cs="Times New Roman"/>
                <w:sz w:val="24"/>
                <w:szCs w:val="24"/>
              </w:rPr>
            </w:pPr>
            <w:r w:rsidRPr="00D06780">
              <w:rPr>
                <w:rFonts w:ascii="Times New Roman" w:hAnsi="Times New Roman" w:cs="Times New Roman"/>
                <w:sz w:val="24"/>
                <w:szCs w:val="24"/>
                <w:u w:val="single"/>
              </w:rPr>
              <w:t>Адрес электронной почты:</w:t>
            </w:r>
            <w:r w:rsidRPr="00D06780">
              <w:rPr>
                <w:rFonts w:ascii="Times New Roman" w:hAnsi="Times New Roman" w:cs="Times New Roman"/>
                <w:sz w:val="24"/>
                <w:szCs w:val="24"/>
              </w:rPr>
              <w:t xml:space="preserve"> </w:t>
            </w:r>
            <w:hyperlink r:id="rId6" w:history="1">
              <w:r w:rsidR="00E30FA9" w:rsidRPr="00752660">
                <w:rPr>
                  <w:rStyle w:val="a3"/>
                  <w:rFonts w:ascii="Times New Roman" w:hAnsi="Times New Roman" w:cs="Times New Roman"/>
                  <w:sz w:val="24"/>
                  <w:szCs w:val="24"/>
                  <w:lang w:val="en-US"/>
                </w:rPr>
                <w:t>logistika</w:t>
              </w:r>
              <w:r w:rsidR="00E30FA9" w:rsidRPr="00752660">
                <w:rPr>
                  <w:rStyle w:val="a3"/>
                  <w:rFonts w:ascii="Times New Roman" w:hAnsi="Times New Roman" w:cs="Times New Roman"/>
                  <w:sz w:val="24"/>
                  <w:szCs w:val="24"/>
                </w:rPr>
                <w:t>@</w:t>
              </w:r>
              <w:proofErr w:type="spellStart"/>
              <w:r w:rsidR="00E30FA9" w:rsidRPr="00752660">
                <w:rPr>
                  <w:rStyle w:val="a3"/>
                  <w:rFonts w:ascii="Times New Roman" w:hAnsi="Times New Roman" w:cs="Times New Roman"/>
                  <w:sz w:val="24"/>
                  <w:szCs w:val="24"/>
                  <w:lang w:val="en-US"/>
                </w:rPr>
                <w:t>ugrakor</w:t>
              </w:r>
              <w:proofErr w:type="spellEnd"/>
              <w:r w:rsidR="00E30FA9" w:rsidRPr="00752660">
                <w:rPr>
                  <w:rStyle w:val="a3"/>
                  <w:rFonts w:ascii="Times New Roman" w:hAnsi="Times New Roman" w:cs="Times New Roman"/>
                  <w:sz w:val="24"/>
                  <w:szCs w:val="24"/>
                </w:rPr>
                <w:t>.</w:t>
              </w:r>
              <w:proofErr w:type="spellStart"/>
              <w:r w:rsidR="00E30FA9" w:rsidRPr="00752660">
                <w:rPr>
                  <w:rStyle w:val="a3"/>
                  <w:rFonts w:ascii="Times New Roman" w:hAnsi="Times New Roman" w:cs="Times New Roman"/>
                  <w:sz w:val="24"/>
                  <w:szCs w:val="24"/>
                  <w:lang w:val="en-US"/>
                </w:rPr>
                <w:t>ru</w:t>
              </w:r>
              <w:proofErr w:type="spellEnd"/>
            </w:hyperlink>
            <w:r w:rsidRPr="00D06780">
              <w:rPr>
                <w:rFonts w:ascii="Times New Roman" w:hAnsi="Times New Roman" w:cs="Times New Roman"/>
                <w:sz w:val="24"/>
                <w:szCs w:val="24"/>
              </w:rPr>
              <w:t xml:space="preserve">  </w:t>
            </w:r>
          </w:p>
          <w:p w:rsidR="00961F78" w:rsidRPr="00D06780" w:rsidRDefault="00961F78" w:rsidP="00A75D25">
            <w:pPr>
              <w:pStyle w:val="ConsPlusNormal"/>
              <w:widowControl/>
              <w:tabs>
                <w:tab w:val="num" w:pos="851"/>
              </w:tabs>
              <w:ind w:firstLine="0"/>
              <w:jc w:val="both"/>
              <w:rPr>
                <w:rFonts w:ascii="Times New Roman" w:hAnsi="Times New Roman" w:cs="Times New Roman"/>
                <w:sz w:val="24"/>
                <w:szCs w:val="24"/>
              </w:rPr>
            </w:pPr>
            <w:r w:rsidRPr="00D06780">
              <w:rPr>
                <w:rFonts w:ascii="Times New Roman" w:hAnsi="Times New Roman" w:cs="Times New Roman"/>
                <w:sz w:val="24"/>
                <w:szCs w:val="24"/>
                <w:u w:val="single"/>
              </w:rPr>
              <w:t>Номер контактного телефона/факса:</w:t>
            </w:r>
            <w:r w:rsidRPr="00D06780">
              <w:rPr>
                <w:rFonts w:ascii="Times New Roman" w:hAnsi="Times New Roman" w:cs="Times New Roman"/>
                <w:sz w:val="24"/>
                <w:szCs w:val="24"/>
              </w:rPr>
              <w:t xml:space="preserve"> (3467) 36-19-06</w:t>
            </w:r>
          </w:p>
        </w:tc>
      </w:tr>
      <w:tr w:rsidR="00961F78" w:rsidRPr="00D06780" w:rsidTr="00F201A6">
        <w:tc>
          <w:tcPr>
            <w:tcW w:w="646" w:type="dxa"/>
          </w:tcPr>
          <w:p w:rsidR="00961F78" w:rsidRPr="00D06780" w:rsidRDefault="00961F78" w:rsidP="00961F78">
            <w:pPr>
              <w:autoSpaceDE w:val="0"/>
              <w:autoSpaceDN w:val="0"/>
              <w:adjustRightInd w:val="0"/>
              <w:jc w:val="center"/>
            </w:pPr>
            <w:r w:rsidRPr="00D06780">
              <w:t>2</w:t>
            </w:r>
          </w:p>
        </w:tc>
        <w:tc>
          <w:tcPr>
            <w:tcW w:w="2351" w:type="dxa"/>
          </w:tcPr>
          <w:p w:rsidR="00961F78" w:rsidRPr="00D06780" w:rsidRDefault="00961F78" w:rsidP="00961F78">
            <w:pPr>
              <w:autoSpaceDE w:val="0"/>
              <w:autoSpaceDN w:val="0"/>
              <w:adjustRightInd w:val="0"/>
            </w:pPr>
            <w:r w:rsidRPr="00D06780">
              <w:t>Предмет договора с указанием количества товара, объема выполняемых работ, оказываемых услуг</w:t>
            </w:r>
          </w:p>
        </w:tc>
        <w:tc>
          <w:tcPr>
            <w:tcW w:w="6926" w:type="dxa"/>
          </w:tcPr>
          <w:p w:rsidR="00961F78" w:rsidRPr="00D06780" w:rsidRDefault="00F17B7C" w:rsidP="00FF42C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Поставка</w:t>
            </w:r>
            <w:r w:rsidR="00E96DDE">
              <w:rPr>
                <w:rFonts w:ascii="Times New Roman" w:hAnsi="Times New Roman" w:cs="Times New Roman"/>
                <w:sz w:val="24"/>
                <w:szCs w:val="24"/>
              </w:rPr>
              <w:t xml:space="preserve"> </w:t>
            </w:r>
            <w:r w:rsidR="00FF42C6">
              <w:rPr>
                <w:rFonts w:ascii="Times New Roman" w:hAnsi="Times New Roman" w:cs="Times New Roman"/>
                <w:sz w:val="24"/>
                <w:szCs w:val="24"/>
              </w:rPr>
              <w:t>хозяйственных товаров и бытовой химии</w:t>
            </w:r>
            <w:r>
              <w:rPr>
                <w:rFonts w:ascii="Times New Roman" w:hAnsi="Times New Roman" w:cs="Times New Roman"/>
                <w:sz w:val="24"/>
                <w:szCs w:val="24"/>
              </w:rPr>
              <w:t>.</w:t>
            </w:r>
          </w:p>
        </w:tc>
      </w:tr>
      <w:tr w:rsidR="00961F78" w:rsidRPr="00D06780" w:rsidTr="00F201A6">
        <w:tc>
          <w:tcPr>
            <w:tcW w:w="646" w:type="dxa"/>
          </w:tcPr>
          <w:p w:rsidR="00961F78" w:rsidRPr="00D06780" w:rsidRDefault="00961F78" w:rsidP="00961F78">
            <w:pPr>
              <w:autoSpaceDE w:val="0"/>
              <w:autoSpaceDN w:val="0"/>
              <w:adjustRightInd w:val="0"/>
              <w:jc w:val="center"/>
            </w:pPr>
            <w:r w:rsidRPr="00D06780">
              <w:t>3</w:t>
            </w:r>
          </w:p>
        </w:tc>
        <w:tc>
          <w:tcPr>
            <w:tcW w:w="2351" w:type="dxa"/>
          </w:tcPr>
          <w:p w:rsidR="00961F78" w:rsidRPr="00D06780" w:rsidRDefault="00961F78" w:rsidP="00961F78">
            <w:pPr>
              <w:autoSpaceDE w:val="0"/>
              <w:autoSpaceDN w:val="0"/>
              <w:adjustRightInd w:val="0"/>
            </w:pPr>
            <w:r w:rsidRPr="00D06780">
              <w:t xml:space="preserve">Сведения о начальной (максимальной) цене договора </w:t>
            </w:r>
          </w:p>
        </w:tc>
        <w:tc>
          <w:tcPr>
            <w:tcW w:w="6926" w:type="dxa"/>
          </w:tcPr>
          <w:p w:rsidR="00961F78" w:rsidRPr="00577E3A" w:rsidRDefault="00961F78" w:rsidP="00961F78">
            <w:pPr>
              <w:autoSpaceDE w:val="0"/>
              <w:autoSpaceDN w:val="0"/>
              <w:adjustRightInd w:val="0"/>
            </w:pPr>
            <w:r w:rsidRPr="00577E3A">
              <w:t xml:space="preserve">Начальная </w:t>
            </w:r>
            <w:r w:rsidRPr="00DC2985">
              <w:t xml:space="preserve">(максимальная) цена договора составляет: </w:t>
            </w:r>
            <w:r w:rsidR="00C84E70">
              <w:t>455 288,60</w:t>
            </w:r>
            <w:r w:rsidRPr="00DC2985">
              <w:t xml:space="preserve"> (</w:t>
            </w:r>
            <w:r w:rsidR="00C84E70">
              <w:t>Четыреста пятьдесят пять тысяч двести восемьдесят восемь</w:t>
            </w:r>
            <w:r w:rsidRPr="00DC2985">
              <w:t>) рублей</w:t>
            </w:r>
            <w:r w:rsidR="006E4906">
              <w:t xml:space="preserve">, </w:t>
            </w:r>
            <w:r w:rsidR="00C84E70">
              <w:t>60</w:t>
            </w:r>
            <w:r w:rsidRPr="002F7EFE">
              <w:t xml:space="preserve"> копеек.</w:t>
            </w:r>
          </w:p>
          <w:p w:rsidR="00961F78" w:rsidRPr="00D06780" w:rsidRDefault="00961F78" w:rsidP="00961F78">
            <w:pPr>
              <w:autoSpaceDE w:val="0"/>
              <w:autoSpaceDN w:val="0"/>
              <w:adjustRightInd w:val="0"/>
              <w:rPr>
                <w:i/>
              </w:rPr>
            </w:pPr>
            <w:r w:rsidRPr="00D06780">
              <w:rPr>
                <w:i/>
              </w:rPr>
              <w:t xml:space="preserve">Начальная (максимальная) цена договора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 налогов и других обязательных платежей. </w:t>
            </w:r>
          </w:p>
        </w:tc>
      </w:tr>
      <w:tr w:rsidR="00961F78" w:rsidRPr="00D06780" w:rsidTr="00F201A6">
        <w:tc>
          <w:tcPr>
            <w:tcW w:w="646" w:type="dxa"/>
          </w:tcPr>
          <w:p w:rsidR="00961F78" w:rsidRPr="00D06780" w:rsidRDefault="00961F78" w:rsidP="00961F78">
            <w:pPr>
              <w:autoSpaceDE w:val="0"/>
              <w:autoSpaceDN w:val="0"/>
              <w:adjustRightInd w:val="0"/>
              <w:jc w:val="center"/>
            </w:pPr>
            <w:r w:rsidRPr="00D06780">
              <w:t>4</w:t>
            </w:r>
          </w:p>
        </w:tc>
        <w:tc>
          <w:tcPr>
            <w:tcW w:w="2351" w:type="dxa"/>
          </w:tcPr>
          <w:p w:rsidR="00961F78" w:rsidRPr="00D06780" w:rsidRDefault="00961F78" w:rsidP="00961F78">
            <w:pPr>
              <w:autoSpaceDE w:val="0"/>
              <w:autoSpaceDN w:val="0"/>
              <w:adjustRightInd w:val="0"/>
            </w:pPr>
            <w:r w:rsidRPr="00D06780">
              <w:t xml:space="preserve">Сроки </w:t>
            </w:r>
            <w:r w:rsidR="001F5E93">
              <w:t>поставки товара</w:t>
            </w:r>
          </w:p>
        </w:tc>
        <w:tc>
          <w:tcPr>
            <w:tcW w:w="6926" w:type="dxa"/>
          </w:tcPr>
          <w:p w:rsidR="00961F78" w:rsidRPr="00D06780" w:rsidRDefault="00FF42C6" w:rsidP="00C84E70">
            <w:pPr>
              <w:autoSpaceDE w:val="0"/>
              <w:autoSpaceDN w:val="0"/>
              <w:adjustRightInd w:val="0"/>
            </w:pPr>
            <w:r>
              <w:t xml:space="preserve">С </w:t>
            </w:r>
            <w:r w:rsidR="00C84E70">
              <w:t>момента заключения договора</w:t>
            </w:r>
            <w:r>
              <w:t xml:space="preserve"> по </w:t>
            </w:r>
            <w:r w:rsidR="00C84E70">
              <w:t>24</w:t>
            </w:r>
            <w:r>
              <w:t xml:space="preserve"> декабря 201</w:t>
            </w:r>
            <w:r w:rsidR="00C84E70">
              <w:t>8</w:t>
            </w:r>
            <w:r>
              <w:t>г.</w:t>
            </w:r>
          </w:p>
        </w:tc>
      </w:tr>
      <w:tr w:rsidR="00961F78" w:rsidRPr="00D06780" w:rsidTr="00F201A6">
        <w:tc>
          <w:tcPr>
            <w:tcW w:w="646" w:type="dxa"/>
          </w:tcPr>
          <w:p w:rsidR="00961F78" w:rsidRPr="00D06780" w:rsidRDefault="00961F78" w:rsidP="00961F78">
            <w:pPr>
              <w:autoSpaceDE w:val="0"/>
              <w:autoSpaceDN w:val="0"/>
              <w:adjustRightInd w:val="0"/>
              <w:jc w:val="center"/>
            </w:pPr>
            <w:r w:rsidRPr="00D06780">
              <w:t>5</w:t>
            </w:r>
          </w:p>
        </w:tc>
        <w:tc>
          <w:tcPr>
            <w:tcW w:w="2351" w:type="dxa"/>
          </w:tcPr>
          <w:p w:rsidR="00961F78" w:rsidRPr="00D06780" w:rsidRDefault="00961F78" w:rsidP="00961F78">
            <w:pPr>
              <w:autoSpaceDE w:val="0"/>
              <w:autoSpaceDN w:val="0"/>
              <w:adjustRightInd w:val="0"/>
            </w:pPr>
            <w:r w:rsidRPr="00D06780">
              <w:t xml:space="preserve">Порядок оплаты </w:t>
            </w:r>
          </w:p>
        </w:tc>
        <w:tc>
          <w:tcPr>
            <w:tcW w:w="6926" w:type="dxa"/>
          </w:tcPr>
          <w:p w:rsidR="00961F78" w:rsidRPr="00D06780" w:rsidRDefault="00961F78" w:rsidP="00C550C2">
            <w:pPr>
              <w:pStyle w:val="ConsNormal"/>
              <w:widowControl/>
              <w:ind w:firstLine="0"/>
              <w:jc w:val="both"/>
              <w:rPr>
                <w:rFonts w:ascii="Times New Roman" w:hAnsi="Times New Roman" w:cs="Times New Roman"/>
                <w:sz w:val="24"/>
                <w:szCs w:val="24"/>
              </w:rPr>
            </w:pPr>
            <w:r w:rsidRPr="00D06780">
              <w:rPr>
                <w:rFonts w:ascii="Times New Roman" w:hAnsi="Times New Roman" w:cs="Times New Roman"/>
                <w:sz w:val="24"/>
                <w:szCs w:val="24"/>
              </w:rPr>
              <w:t>Оплата за поставленный товар производится безналичным расчетом путем перечисления Покупателем денежных сре</w:t>
            </w:r>
            <w:proofErr w:type="gramStart"/>
            <w:r w:rsidRPr="00D06780">
              <w:rPr>
                <w:rFonts w:ascii="Times New Roman" w:hAnsi="Times New Roman" w:cs="Times New Roman"/>
                <w:sz w:val="24"/>
                <w:szCs w:val="24"/>
              </w:rPr>
              <w:t>дств в р</w:t>
            </w:r>
            <w:proofErr w:type="gramEnd"/>
            <w:r w:rsidRPr="00D06780">
              <w:rPr>
                <w:rFonts w:ascii="Times New Roman" w:hAnsi="Times New Roman" w:cs="Times New Roman"/>
                <w:sz w:val="24"/>
                <w:szCs w:val="24"/>
              </w:rPr>
              <w:t xml:space="preserve">азмере 100 (Сто) процентной оплаты на расчетный счет Поставщика в течение </w:t>
            </w:r>
            <w:r w:rsidR="00C550C2">
              <w:rPr>
                <w:rFonts w:ascii="Times New Roman" w:hAnsi="Times New Roman" w:cs="Times New Roman"/>
                <w:sz w:val="24"/>
                <w:szCs w:val="24"/>
              </w:rPr>
              <w:t>15</w:t>
            </w:r>
            <w:r w:rsidRPr="00D06780">
              <w:rPr>
                <w:rFonts w:ascii="Times New Roman" w:hAnsi="Times New Roman" w:cs="Times New Roman"/>
                <w:sz w:val="24"/>
                <w:szCs w:val="24"/>
              </w:rPr>
              <w:t xml:space="preserve"> (</w:t>
            </w:r>
            <w:r w:rsidR="00C550C2">
              <w:rPr>
                <w:rFonts w:ascii="Times New Roman" w:hAnsi="Times New Roman" w:cs="Times New Roman"/>
                <w:sz w:val="24"/>
                <w:szCs w:val="24"/>
              </w:rPr>
              <w:t>Пятнадцати</w:t>
            </w:r>
            <w:r w:rsidRPr="00D06780">
              <w:rPr>
                <w:rFonts w:ascii="Times New Roman" w:hAnsi="Times New Roman" w:cs="Times New Roman"/>
                <w:sz w:val="24"/>
                <w:szCs w:val="24"/>
              </w:rPr>
              <w:t>) рабочих дней с момента получения товара Покупателем и подписания товарной накладной.</w:t>
            </w:r>
          </w:p>
        </w:tc>
      </w:tr>
      <w:tr w:rsidR="00961F78" w:rsidRPr="00D06780" w:rsidTr="00F201A6">
        <w:tc>
          <w:tcPr>
            <w:tcW w:w="646" w:type="dxa"/>
          </w:tcPr>
          <w:p w:rsidR="00961F78" w:rsidRPr="00D06780" w:rsidRDefault="00D0217A" w:rsidP="00961F78">
            <w:pPr>
              <w:autoSpaceDE w:val="0"/>
              <w:autoSpaceDN w:val="0"/>
              <w:adjustRightInd w:val="0"/>
              <w:jc w:val="center"/>
            </w:pPr>
            <w:r>
              <w:t>6</w:t>
            </w:r>
          </w:p>
        </w:tc>
        <w:tc>
          <w:tcPr>
            <w:tcW w:w="2351" w:type="dxa"/>
          </w:tcPr>
          <w:p w:rsidR="00961F78" w:rsidRPr="00D06780" w:rsidRDefault="00961F78" w:rsidP="00961F78">
            <w:pPr>
              <w:autoSpaceDE w:val="0"/>
              <w:autoSpaceDN w:val="0"/>
              <w:adjustRightInd w:val="0"/>
            </w:pPr>
            <w:r w:rsidRPr="00D06780">
              <w:t>Место выполнения работ, оказания услуг, поставка товара.</w:t>
            </w:r>
          </w:p>
        </w:tc>
        <w:tc>
          <w:tcPr>
            <w:tcW w:w="6926" w:type="dxa"/>
          </w:tcPr>
          <w:p w:rsidR="00961F78" w:rsidRPr="00D06780" w:rsidRDefault="00961F78" w:rsidP="00961F78">
            <w:pPr>
              <w:autoSpaceDE w:val="0"/>
              <w:autoSpaceDN w:val="0"/>
              <w:adjustRightInd w:val="0"/>
            </w:pPr>
            <w:r w:rsidRPr="00D06780">
              <w:t>г. Ханты-Мансийск, ул. Студенческая 25.</w:t>
            </w:r>
          </w:p>
        </w:tc>
      </w:tr>
      <w:tr w:rsidR="00961F78" w:rsidRPr="00D06780" w:rsidTr="00F201A6">
        <w:tc>
          <w:tcPr>
            <w:tcW w:w="646" w:type="dxa"/>
          </w:tcPr>
          <w:p w:rsidR="00961F78" w:rsidRPr="00D06780" w:rsidRDefault="00D0217A" w:rsidP="00961F78">
            <w:pPr>
              <w:autoSpaceDE w:val="0"/>
              <w:autoSpaceDN w:val="0"/>
              <w:adjustRightInd w:val="0"/>
              <w:jc w:val="center"/>
            </w:pPr>
            <w:r>
              <w:t>7</w:t>
            </w:r>
          </w:p>
        </w:tc>
        <w:tc>
          <w:tcPr>
            <w:tcW w:w="2351" w:type="dxa"/>
          </w:tcPr>
          <w:p w:rsidR="00961F78" w:rsidRPr="00D06780" w:rsidRDefault="00961F78" w:rsidP="00961F78">
            <w:pPr>
              <w:autoSpaceDE w:val="0"/>
              <w:autoSpaceDN w:val="0"/>
              <w:adjustRightInd w:val="0"/>
            </w:pPr>
            <w:r w:rsidRPr="00D06780">
              <w:t>Дата начала и дата окончания срока подачи заявок на участие в закупке</w:t>
            </w:r>
          </w:p>
        </w:tc>
        <w:tc>
          <w:tcPr>
            <w:tcW w:w="6926" w:type="dxa"/>
          </w:tcPr>
          <w:p w:rsidR="00961F78" w:rsidRPr="00D06780" w:rsidRDefault="00961F78" w:rsidP="004C1B01">
            <w:pPr>
              <w:autoSpaceDE w:val="0"/>
              <w:autoSpaceDN w:val="0"/>
              <w:adjustRightInd w:val="0"/>
              <w:jc w:val="both"/>
            </w:pPr>
            <w:r w:rsidRPr="00D06780">
              <w:t xml:space="preserve">Оферты </w:t>
            </w:r>
            <w:r w:rsidRPr="00CE7E3F">
              <w:t>принимаются</w:t>
            </w:r>
            <w:r w:rsidRPr="00766C84">
              <w:t xml:space="preserve">, начиная с </w:t>
            </w:r>
            <w:r w:rsidR="00C84E70" w:rsidRPr="004C1B01">
              <w:t>2</w:t>
            </w:r>
            <w:r w:rsidR="004C1B01" w:rsidRPr="004C1B01">
              <w:t>6</w:t>
            </w:r>
            <w:r w:rsidR="00CE7E3F" w:rsidRPr="004C1B01">
              <w:t xml:space="preserve"> </w:t>
            </w:r>
            <w:r w:rsidR="00C84E70" w:rsidRPr="004C1B01">
              <w:t>января</w:t>
            </w:r>
            <w:r w:rsidRPr="004C1B01">
              <w:t xml:space="preserve"> 201</w:t>
            </w:r>
            <w:r w:rsidR="00C84E70" w:rsidRPr="004C1B01">
              <w:t>6</w:t>
            </w:r>
            <w:r w:rsidRPr="004C1B01">
              <w:t xml:space="preserve"> г. до 1</w:t>
            </w:r>
            <w:r w:rsidR="00063C73" w:rsidRPr="004C1B01">
              <w:t>7</w:t>
            </w:r>
            <w:r w:rsidRPr="004C1B01">
              <w:t xml:space="preserve">.00 по местному времени </w:t>
            </w:r>
            <w:r w:rsidR="004C1B01" w:rsidRPr="004C1B01">
              <w:t>30</w:t>
            </w:r>
            <w:r w:rsidR="00C71C19" w:rsidRPr="004C1B01">
              <w:t xml:space="preserve"> февраля</w:t>
            </w:r>
            <w:r w:rsidRPr="004C1B01">
              <w:t xml:space="preserve"> 201</w:t>
            </w:r>
            <w:r w:rsidR="00C84E70" w:rsidRPr="004C1B01">
              <w:t>8</w:t>
            </w:r>
            <w:r w:rsidRPr="004C1B01">
              <w:t xml:space="preserve"> г</w:t>
            </w:r>
            <w:r w:rsidRPr="00766C84">
              <w:t xml:space="preserve">. </w:t>
            </w:r>
            <w:r w:rsidR="00BF7034" w:rsidRPr="00766C84">
              <w:t>посредством</w:t>
            </w:r>
            <w:r w:rsidR="00BF7034">
              <w:t xml:space="preserve"> </w:t>
            </w:r>
            <w:r w:rsidR="00C84E70" w:rsidRPr="00A86AA0">
              <w:t>факса, электронной связи или в печатной форме. Почтовый</w:t>
            </w:r>
            <w:r w:rsidR="00C84E70" w:rsidRPr="00D06780">
              <w:t xml:space="preserve"> адрес, факс и адрес электронный почты указаны в п. 1 настоящей Документации.</w:t>
            </w:r>
            <w:r w:rsidR="00C84E70">
              <w:t xml:space="preserve"> Адрес принятия оферт в печатной форме г. Ханты - Мансийск, ул. Студенческая, д.29, кабинет 402.</w:t>
            </w:r>
          </w:p>
        </w:tc>
      </w:tr>
      <w:tr w:rsidR="00961F78" w:rsidRPr="00D06780" w:rsidTr="00F201A6">
        <w:tc>
          <w:tcPr>
            <w:tcW w:w="646" w:type="dxa"/>
          </w:tcPr>
          <w:p w:rsidR="00961F78" w:rsidRPr="00D06780" w:rsidRDefault="00D0217A" w:rsidP="00961F78">
            <w:pPr>
              <w:autoSpaceDE w:val="0"/>
              <w:autoSpaceDN w:val="0"/>
              <w:adjustRightInd w:val="0"/>
              <w:jc w:val="center"/>
            </w:pPr>
            <w:r>
              <w:t>8</w:t>
            </w:r>
          </w:p>
        </w:tc>
        <w:tc>
          <w:tcPr>
            <w:tcW w:w="2351" w:type="dxa"/>
          </w:tcPr>
          <w:p w:rsidR="00961F78" w:rsidRPr="00D06780" w:rsidRDefault="00961F78" w:rsidP="00961F78">
            <w:pPr>
              <w:autoSpaceDE w:val="0"/>
              <w:autoSpaceDN w:val="0"/>
              <w:adjustRightInd w:val="0"/>
            </w:pPr>
            <w:r w:rsidRPr="00D06780">
              <w:t xml:space="preserve">Требования к оформлению  заявки </w:t>
            </w:r>
            <w:r w:rsidRPr="00D06780">
              <w:lastRenderedPageBreak/>
              <w:t>на участие в закупке</w:t>
            </w:r>
          </w:p>
        </w:tc>
        <w:tc>
          <w:tcPr>
            <w:tcW w:w="6926" w:type="dxa"/>
          </w:tcPr>
          <w:p w:rsidR="00961F78" w:rsidRPr="00D06780" w:rsidRDefault="005C68B7" w:rsidP="00C84E70">
            <w:pPr>
              <w:autoSpaceDE w:val="0"/>
              <w:autoSpaceDN w:val="0"/>
              <w:adjustRightInd w:val="0"/>
              <w:jc w:val="both"/>
            </w:pPr>
            <w:r>
              <w:lastRenderedPageBreak/>
              <w:t>8</w:t>
            </w:r>
            <w:r w:rsidR="00961F78" w:rsidRPr="00D06780">
              <w:t xml:space="preserve">.1  Заявка на участие в запросе предложений может быть подана в виде коммерческого предложения.  </w:t>
            </w:r>
          </w:p>
          <w:p w:rsidR="00961F78" w:rsidRPr="00D06780" w:rsidRDefault="00961F78" w:rsidP="00C84E70">
            <w:pPr>
              <w:autoSpaceDE w:val="0"/>
              <w:autoSpaceDN w:val="0"/>
              <w:adjustRightInd w:val="0"/>
              <w:jc w:val="both"/>
            </w:pPr>
            <w:r w:rsidRPr="00D06780">
              <w:lastRenderedPageBreak/>
              <w:t xml:space="preserve">          В заявке должны быть указаны – цена договора, и иная информация, позволяющая судить о соответствии участника размещения заказа критериям установленным разделом </w:t>
            </w:r>
            <w:r w:rsidRPr="00D06780">
              <w:rPr>
                <w:lang w:val="en-US"/>
              </w:rPr>
              <w:t>III</w:t>
            </w:r>
            <w:r w:rsidRPr="00D06780">
              <w:t xml:space="preserve"> настоящей документации запроса предложений. </w:t>
            </w:r>
          </w:p>
          <w:p w:rsidR="00961F78" w:rsidRPr="00D06780" w:rsidRDefault="00961F78" w:rsidP="00C84E70">
            <w:pPr>
              <w:autoSpaceDE w:val="0"/>
              <w:autoSpaceDN w:val="0"/>
              <w:adjustRightInd w:val="0"/>
              <w:jc w:val="both"/>
            </w:pPr>
            <w:r w:rsidRPr="00D06780">
              <w:t xml:space="preserve">          В случае не предоставления участником информации по каким-либо критериям комиссия при рассмотрении заявок оценивает данные критерии в 0 баллов. </w:t>
            </w:r>
          </w:p>
          <w:p w:rsidR="00961F78" w:rsidRPr="00D06780" w:rsidRDefault="00961F78" w:rsidP="00C84E70">
            <w:pPr>
              <w:numPr>
                <w:ilvl w:val="1"/>
                <w:numId w:val="24"/>
              </w:numPr>
              <w:autoSpaceDE w:val="0"/>
              <w:autoSpaceDN w:val="0"/>
              <w:adjustRightInd w:val="0"/>
              <w:ind w:left="0" w:firstLine="0"/>
              <w:jc w:val="both"/>
            </w:pPr>
            <w:proofErr w:type="gramStart"/>
            <w:r w:rsidRPr="00D06780">
              <w:t xml:space="preserve">Заявка на участие в запросе предложений </w:t>
            </w:r>
            <w:r w:rsidRPr="00D06780">
              <w:rPr>
                <w:b/>
              </w:rPr>
              <w:t>должна быть оформлена на</w:t>
            </w:r>
            <w:r w:rsidRPr="00D06780">
              <w:t xml:space="preserve"> фирменном бланке, с реквизитами, включая коды ОКВЭД (Общероссийский Классификатор Видов Экономической Деятельности), ИНН, КПП, ОГРН, ОКПО  (</w:t>
            </w:r>
            <w:r w:rsidRPr="00D06780">
              <w:rPr>
                <w:color w:val="000000"/>
                <w:shd w:val="clear" w:color="auto" w:fill="FFFFFF"/>
              </w:rPr>
              <w:t>Общероссийский Классификатор Предприятий и Организаций</w:t>
            </w:r>
            <w:r w:rsidRPr="00D06780">
              <w:t>), ОКОПФ (</w:t>
            </w:r>
            <w:r w:rsidRPr="00D06780">
              <w:rPr>
                <w:color w:val="000000"/>
                <w:sz w:val="27"/>
                <w:szCs w:val="27"/>
                <w:shd w:val="clear" w:color="auto" w:fill="FFFFFF"/>
              </w:rPr>
              <w:t>Общероссийский классификатор организационно - правовых форм</w:t>
            </w:r>
            <w:r w:rsidRPr="00D06780">
              <w:t>), ОКТМО (</w:t>
            </w:r>
            <w:r w:rsidRPr="00D06780">
              <w:rPr>
                <w:bCs/>
                <w:color w:val="252525"/>
                <w:shd w:val="clear" w:color="auto" w:fill="FFFFFF"/>
              </w:rPr>
              <w:t>Общероссийский классификатор территорий муниципальных образований</w:t>
            </w:r>
            <w:r w:rsidRPr="00D06780">
              <w:t>)  участника размещения заказа; с печатью и подписью руководителя организации.</w:t>
            </w:r>
            <w:proofErr w:type="gramEnd"/>
          </w:p>
          <w:p w:rsidR="00961F78" w:rsidRPr="00D06780" w:rsidRDefault="005C68B7" w:rsidP="00C84E70">
            <w:pPr>
              <w:autoSpaceDE w:val="0"/>
              <w:autoSpaceDN w:val="0"/>
              <w:adjustRightInd w:val="0"/>
              <w:jc w:val="both"/>
            </w:pPr>
            <w:r>
              <w:t>8.3</w:t>
            </w:r>
            <w:r w:rsidR="00961F78" w:rsidRPr="00D06780">
              <w:t xml:space="preserve"> Указанные в заявке коды ОКВЭД должны строго соответствовать заявленным в техническом задании товарам, работам, услугам. </w:t>
            </w:r>
          </w:p>
          <w:p w:rsidR="00961F78" w:rsidRPr="00D06780" w:rsidRDefault="005C68B7" w:rsidP="00C84E70">
            <w:pPr>
              <w:autoSpaceDE w:val="0"/>
              <w:autoSpaceDN w:val="0"/>
              <w:adjustRightInd w:val="0"/>
              <w:jc w:val="both"/>
            </w:pPr>
            <w:r>
              <w:t xml:space="preserve">8.4 </w:t>
            </w:r>
            <w:r w:rsidR="00961F78" w:rsidRPr="00D06780">
              <w:t>Заявка должна быть оформлена на русском языке.</w:t>
            </w:r>
          </w:p>
          <w:p w:rsidR="00961F78" w:rsidRPr="00D06780" w:rsidRDefault="005C68B7" w:rsidP="00C84E70">
            <w:pPr>
              <w:autoSpaceDE w:val="0"/>
              <w:autoSpaceDN w:val="0"/>
              <w:adjustRightInd w:val="0"/>
              <w:jc w:val="both"/>
            </w:pPr>
            <w:r>
              <w:t>8</w:t>
            </w:r>
            <w:r w:rsidR="00961F78" w:rsidRPr="00D06780">
              <w:t>.5</w:t>
            </w:r>
            <w:proofErr w:type="gramStart"/>
            <w:r w:rsidR="00961F78" w:rsidRPr="00D06780">
              <w:t xml:space="preserve"> В</w:t>
            </w:r>
            <w:proofErr w:type="gramEnd"/>
            <w:r w:rsidR="00961F78" w:rsidRPr="00D06780">
              <w:t>се цены и суммы, указанные в заявке, должны быть заявлены в российских рублях.</w:t>
            </w:r>
          </w:p>
          <w:p w:rsidR="00961F78" w:rsidRPr="00D06780" w:rsidRDefault="005C68B7" w:rsidP="00C84E70">
            <w:pPr>
              <w:autoSpaceDE w:val="0"/>
              <w:autoSpaceDN w:val="0"/>
              <w:adjustRightInd w:val="0"/>
              <w:jc w:val="both"/>
            </w:pPr>
            <w:r>
              <w:t>8.6</w:t>
            </w:r>
            <w:r w:rsidR="00961F78" w:rsidRPr="00D06780">
              <w:t xml:space="preserve">  Заявка должна содержать сведения об отсутствии задолженности по налогам и сборам в бюджетную систему РФ.</w:t>
            </w:r>
          </w:p>
          <w:p w:rsidR="00961F78" w:rsidRPr="00D06780" w:rsidRDefault="00961F78" w:rsidP="00C84E70">
            <w:pPr>
              <w:numPr>
                <w:ilvl w:val="1"/>
                <w:numId w:val="25"/>
              </w:numPr>
              <w:autoSpaceDE w:val="0"/>
              <w:autoSpaceDN w:val="0"/>
              <w:adjustRightInd w:val="0"/>
              <w:ind w:left="0" w:firstLine="0"/>
              <w:jc w:val="both"/>
            </w:pPr>
            <w:r w:rsidRPr="00D06780">
              <w:t>Участник размещения заказа имеет право отозвать или изменить свою заявку в любое время до момента окончания приема заявок.</w:t>
            </w:r>
          </w:p>
          <w:p w:rsidR="00961F78" w:rsidRPr="00D06780" w:rsidRDefault="005C68B7" w:rsidP="00C84E70">
            <w:pPr>
              <w:autoSpaceDE w:val="0"/>
              <w:autoSpaceDN w:val="0"/>
              <w:adjustRightInd w:val="0"/>
              <w:jc w:val="both"/>
            </w:pPr>
            <w:r>
              <w:t>8.8</w:t>
            </w:r>
            <w:r w:rsidR="00961F78" w:rsidRPr="00D06780">
              <w:t xml:space="preserve"> Учреждение на своё усмотрение имеет право на любом этапе затребовать с участников размещения заказа дополнительные документы, такие как:</w:t>
            </w:r>
          </w:p>
          <w:p w:rsidR="00961F78" w:rsidRPr="00D06780" w:rsidRDefault="00961F78" w:rsidP="00C84E70">
            <w:pPr>
              <w:jc w:val="both"/>
            </w:pPr>
            <w:r w:rsidRPr="00D06780">
              <w:t xml:space="preserve">- выписку </w:t>
            </w:r>
            <w:r w:rsidRPr="00D06780">
              <w:rPr>
                <w:b/>
              </w:rPr>
              <w:t>или нотариально заверенную копию</w:t>
            </w:r>
            <w:r w:rsidRPr="00D06780">
              <w:t xml:space="preserve"> выписки из единого государственного реестра юридических  лиц – для юридических лиц, выписку или нотариально заверенную  копию выписки из единого государственного реестра  индивидуальных предпринимателей – для индивидуальных предпринимателей,  выданную  участнику  размещения заказа не позднее, чем за 6 (шесть) месяцев до дня публикации извещения о проведении запроса предложений;</w:t>
            </w:r>
          </w:p>
          <w:p w:rsidR="00961F78" w:rsidRPr="00D06780" w:rsidRDefault="00961F78" w:rsidP="00C84E70">
            <w:pPr>
              <w:jc w:val="both"/>
            </w:pPr>
            <w:r w:rsidRPr="00D06780">
              <w:t xml:space="preserve">- копию  </w:t>
            </w:r>
            <w:r w:rsidRPr="00D06780">
              <w:rPr>
                <w:bCs/>
              </w:rPr>
              <w:t>документа</w:t>
            </w:r>
            <w:r w:rsidRPr="00D06780">
              <w:t xml:space="preserve"> (приказа, доверенности, и т.п.), подтверждающего полномочия лица на  осуществление действий от имени участника размещения заказа</w:t>
            </w:r>
          </w:p>
          <w:p w:rsidR="00961F78" w:rsidRPr="00D06780" w:rsidRDefault="00961F78" w:rsidP="00C84E70">
            <w:pPr>
              <w:jc w:val="both"/>
            </w:pPr>
            <w:r w:rsidRPr="00D06780">
              <w:t>- копии учредительных документов участника размещения заказа.</w:t>
            </w:r>
          </w:p>
          <w:p w:rsidR="00961F78" w:rsidRPr="00D06780" w:rsidRDefault="00961F78" w:rsidP="00C84E70">
            <w:pPr>
              <w:autoSpaceDE w:val="0"/>
              <w:autoSpaceDN w:val="0"/>
              <w:adjustRightInd w:val="0"/>
              <w:jc w:val="both"/>
            </w:pPr>
            <w:r w:rsidRPr="00D06780">
              <w:t xml:space="preserve">      - справка об отсутствии задолженности по налогам и сборам в бюджетную систему РФ.</w:t>
            </w:r>
          </w:p>
          <w:p w:rsidR="00961F78" w:rsidRPr="00D06780" w:rsidRDefault="00961F78" w:rsidP="00C84E70">
            <w:pPr>
              <w:jc w:val="both"/>
            </w:pPr>
            <w:r w:rsidRPr="00D06780">
              <w:t>Непредставление этих документов дает Учреждению право не рассматривать заявку такого участника размещения заказа.</w:t>
            </w:r>
          </w:p>
        </w:tc>
      </w:tr>
      <w:tr w:rsidR="00961F78" w:rsidRPr="00D06780" w:rsidTr="00F201A6">
        <w:tc>
          <w:tcPr>
            <w:tcW w:w="646" w:type="dxa"/>
          </w:tcPr>
          <w:p w:rsidR="00961F78" w:rsidRPr="00D06780" w:rsidRDefault="00D0217A" w:rsidP="00961F78">
            <w:pPr>
              <w:autoSpaceDE w:val="0"/>
              <w:autoSpaceDN w:val="0"/>
              <w:adjustRightInd w:val="0"/>
              <w:jc w:val="center"/>
            </w:pPr>
            <w:r>
              <w:lastRenderedPageBreak/>
              <w:t>9</w:t>
            </w:r>
          </w:p>
        </w:tc>
        <w:tc>
          <w:tcPr>
            <w:tcW w:w="2351" w:type="dxa"/>
          </w:tcPr>
          <w:p w:rsidR="00961F78" w:rsidRPr="008423A0" w:rsidRDefault="00961F78" w:rsidP="00961F78">
            <w:pPr>
              <w:autoSpaceDE w:val="0"/>
              <w:autoSpaceDN w:val="0"/>
              <w:adjustRightInd w:val="0"/>
            </w:pPr>
            <w:r w:rsidRPr="008423A0">
              <w:t xml:space="preserve">Место и дата рассмотрения предложений </w:t>
            </w:r>
          </w:p>
        </w:tc>
        <w:tc>
          <w:tcPr>
            <w:tcW w:w="6926" w:type="dxa"/>
          </w:tcPr>
          <w:p w:rsidR="00961F78" w:rsidRPr="00C84E70" w:rsidRDefault="00961F78" w:rsidP="004C1B01">
            <w:pPr>
              <w:autoSpaceDE w:val="0"/>
              <w:autoSpaceDN w:val="0"/>
              <w:adjustRightInd w:val="0"/>
              <w:rPr>
                <w:highlight w:val="yellow"/>
              </w:rPr>
            </w:pPr>
            <w:r w:rsidRPr="004C1B01">
              <w:t>г. Ханты-</w:t>
            </w:r>
            <w:r w:rsidR="00FB3403" w:rsidRPr="004C1B01">
              <w:t xml:space="preserve">Мансийск, ул. </w:t>
            </w:r>
            <w:proofErr w:type="gramStart"/>
            <w:r w:rsidR="00FB3403" w:rsidRPr="004C1B01">
              <w:t>Студенческая</w:t>
            </w:r>
            <w:proofErr w:type="gramEnd"/>
            <w:r w:rsidR="00FB3403" w:rsidRPr="004C1B01">
              <w:t xml:space="preserve"> </w:t>
            </w:r>
            <w:r w:rsidR="00C84E70" w:rsidRPr="004C1B01">
              <w:t>29</w:t>
            </w:r>
            <w:r w:rsidR="00FB3403" w:rsidRPr="004C1B01">
              <w:t>,</w:t>
            </w:r>
            <w:r w:rsidRPr="004C1B01">
              <w:t xml:space="preserve"> не позднее </w:t>
            </w:r>
            <w:r w:rsidR="004C1B01" w:rsidRPr="004C1B01">
              <w:t>30</w:t>
            </w:r>
            <w:r w:rsidR="00CE7E3F" w:rsidRPr="004C1B01">
              <w:t xml:space="preserve"> </w:t>
            </w:r>
            <w:r w:rsidR="00C84E70" w:rsidRPr="004C1B01">
              <w:t>января</w:t>
            </w:r>
            <w:r w:rsidRPr="004C1B01">
              <w:t xml:space="preserve"> 201</w:t>
            </w:r>
            <w:r w:rsidR="00C84E70" w:rsidRPr="004C1B01">
              <w:t>8</w:t>
            </w:r>
            <w:r w:rsidRPr="004C1B01">
              <w:t xml:space="preserve"> г</w:t>
            </w:r>
            <w:r w:rsidR="00EC66DF" w:rsidRPr="004C1B01">
              <w:t>.,  в 1</w:t>
            </w:r>
            <w:r w:rsidR="00063C73" w:rsidRPr="004C1B01">
              <w:t>7</w:t>
            </w:r>
            <w:r w:rsidR="008A65F1" w:rsidRPr="004C1B01">
              <w:t>.30</w:t>
            </w:r>
            <w:r w:rsidR="00EC66DF" w:rsidRPr="004C1B01">
              <w:t xml:space="preserve"> по местному времени</w:t>
            </w:r>
            <w:r w:rsidRPr="004C1B01">
              <w:t xml:space="preserve">. Подведение итогов состоится не позднее </w:t>
            </w:r>
            <w:r w:rsidR="004C1B01" w:rsidRPr="004C1B01">
              <w:t>31</w:t>
            </w:r>
            <w:r w:rsidR="00CE7E3F" w:rsidRPr="004C1B01">
              <w:t xml:space="preserve"> </w:t>
            </w:r>
            <w:r w:rsidR="00C84E70" w:rsidRPr="004C1B01">
              <w:t>января</w:t>
            </w:r>
            <w:r w:rsidR="00C71C19" w:rsidRPr="004C1B01">
              <w:t xml:space="preserve"> 201</w:t>
            </w:r>
            <w:r w:rsidR="00C84E70" w:rsidRPr="004C1B01">
              <w:t>8</w:t>
            </w:r>
            <w:r w:rsidRPr="004C1B01">
              <w:t xml:space="preserve"> г.</w:t>
            </w:r>
            <w:r w:rsidRPr="004C1B01">
              <w:rPr>
                <w:color w:val="FF0000"/>
              </w:rPr>
              <w:t xml:space="preserve"> </w:t>
            </w:r>
          </w:p>
        </w:tc>
      </w:tr>
      <w:tr w:rsidR="00961F78" w:rsidRPr="00D06780" w:rsidTr="00F201A6">
        <w:tc>
          <w:tcPr>
            <w:tcW w:w="646" w:type="dxa"/>
          </w:tcPr>
          <w:p w:rsidR="00961F78" w:rsidRPr="00D06780" w:rsidRDefault="00D0217A" w:rsidP="00961F78">
            <w:pPr>
              <w:autoSpaceDE w:val="0"/>
              <w:autoSpaceDN w:val="0"/>
              <w:adjustRightInd w:val="0"/>
              <w:jc w:val="center"/>
            </w:pPr>
            <w:r>
              <w:t>10</w:t>
            </w:r>
          </w:p>
        </w:tc>
        <w:tc>
          <w:tcPr>
            <w:tcW w:w="2351" w:type="dxa"/>
          </w:tcPr>
          <w:p w:rsidR="00961F78" w:rsidRPr="00D06780" w:rsidRDefault="00961F78" w:rsidP="00961F78">
            <w:pPr>
              <w:autoSpaceDE w:val="0"/>
              <w:autoSpaceDN w:val="0"/>
              <w:adjustRightInd w:val="0"/>
            </w:pPr>
            <w:r w:rsidRPr="00D06780">
              <w:t xml:space="preserve">Предоставление </w:t>
            </w:r>
            <w:r w:rsidRPr="00D06780">
              <w:lastRenderedPageBreak/>
              <w:t>документации</w:t>
            </w:r>
          </w:p>
        </w:tc>
        <w:tc>
          <w:tcPr>
            <w:tcW w:w="6926" w:type="dxa"/>
          </w:tcPr>
          <w:p w:rsidR="00961F78" w:rsidRPr="003C0639" w:rsidRDefault="005C68B7" w:rsidP="00C84E70">
            <w:pPr>
              <w:pStyle w:val="3"/>
              <w:keepNext w:val="0"/>
              <w:numPr>
                <w:ilvl w:val="1"/>
                <w:numId w:val="26"/>
              </w:numPr>
              <w:tabs>
                <w:tab w:val="clear" w:pos="737"/>
                <w:tab w:val="num" w:pos="14"/>
              </w:tabs>
              <w:spacing w:before="0" w:after="0"/>
              <w:ind w:left="14" w:firstLine="0"/>
              <w:jc w:val="both"/>
              <w:rPr>
                <w:rFonts w:ascii="Times New Roman" w:hAnsi="Times New Roman"/>
                <w:b w:val="0"/>
                <w:sz w:val="24"/>
                <w:szCs w:val="24"/>
              </w:rPr>
            </w:pPr>
            <w:r>
              <w:rPr>
                <w:rFonts w:ascii="Times New Roman" w:hAnsi="Times New Roman"/>
                <w:b w:val="0"/>
                <w:sz w:val="24"/>
                <w:szCs w:val="24"/>
              </w:rPr>
              <w:lastRenderedPageBreak/>
              <w:t xml:space="preserve"> </w:t>
            </w:r>
            <w:r w:rsidR="00961F78" w:rsidRPr="003C0639">
              <w:rPr>
                <w:rFonts w:ascii="Times New Roman" w:hAnsi="Times New Roman"/>
                <w:b w:val="0"/>
                <w:sz w:val="24"/>
                <w:szCs w:val="24"/>
              </w:rPr>
              <w:t xml:space="preserve">Документация о запросе предложений предоставляется </w:t>
            </w:r>
            <w:r w:rsidR="00961F78" w:rsidRPr="003C0639">
              <w:rPr>
                <w:rFonts w:ascii="Times New Roman" w:hAnsi="Times New Roman"/>
                <w:b w:val="0"/>
                <w:sz w:val="24"/>
                <w:szCs w:val="24"/>
              </w:rPr>
              <w:lastRenderedPageBreak/>
              <w:t xml:space="preserve">всем заинтересованным лицам бесплатно через «официальный сайт» или по запросу на электронный адрес </w:t>
            </w:r>
            <w:hyperlink r:id="rId7" w:history="1">
              <w:r w:rsidR="00FB3403" w:rsidRPr="003C0639">
                <w:rPr>
                  <w:rStyle w:val="a3"/>
                  <w:rFonts w:ascii="Times New Roman" w:hAnsi="Times New Roman"/>
                  <w:b w:val="0"/>
                  <w:sz w:val="24"/>
                  <w:szCs w:val="24"/>
                  <w:lang w:val="en-US"/>
                </w:rPr>
                <w:t>logistika</w:t>
              </w:r>
              <w:r w:rsidR="00FB3403" w:rsidRPr="003C0639">
                <w:rPr>
                  <w:rStyle w:val="a3"/>
                  <w:rFonts w:ascii="Times New Roman" w:hAnsi="Times New Roman"/>
                  <w:b w:val="0"/>
                  <w:sz w:val="24"/>
                  <w:szCs w:val="24"/>
                </w:rPr>
                <w:t>@</w:t>
              </w:r>
              <w:proofErr w:type="spellStart"/>
              <w:r w:rsidR="00FB3403" w:rsidRPr="003C0639">
                <w:rPr>
                  <w:rStyle w:val="a3"/>
                  <w:rFonts w:ascii="Times New Roman" w:hAnsi="Times New Roman"/>
                  <w:b w:val="0"/>
                  <w:sz w:val="24"/>
                  <w:szCs w:val="24"/>
                  <w:lang w:val="en-US"/>
                </w:rPr>
                <w:t>ugrakor</w:t>
              </w:r>
              <w:proofErr w:type="spellEnd"/>
              <w:r w:rsidR="00FB3403" w:rsidRPr="003C0639">
                <w:rPr>
                  <w:rStyle w:val="a3"/>
                  <w:rFonts w:ascii="Times New Roman" w:hAnsi="Times New Roman"/>
                  <w:b w:val="0"/>
                  <w:sz w:val="24"/>
                  <w:szCs w:val="24"/>
                </w:rPr>
                <w:t>.</w:t>
              </w:r>
              <w:proofErr w:type="spellStart"/>
              <w:r w:rsidR="00FB3403" w:rsidRPr="003C0639">
                <w:rPr>
                  <w:rStyle w:val="a3"/>
                  <w:rFonts w:ascii="Times New Roman" w:hAnsi="Times New Roman"/>
                  <w:b w:val="0"/>
                  <w:sz w:val="24"/>
                  <w:szCs w:val="24"/>
                  <w:lang w:val="en-US"/>
                </w:rPr>
                <w:t>ru</w:t>
              </w:r>
              <w:proofErr w:type="spellEnd"/>
            </w:hyperlink>
            <w:r w:rsidR="003C0639" w:rsidRPr="003C0639">
              <w:t xml:space="preserve">, </w:t>
            </w:r>
            <w:r w:rsidR="003C0639" w:rsidRPr="003C0639">
              <w:rPr>
                <w:rFonts w:ascii="Times New Roman" w:hAnsi="Times New Roman"/>
                <w:b w:val="0"/>
                <w:sz w:val="24"/>
                <w:szCs w:val="24"/>
              </w:rPr>
              <w:t xml:space="preserve">на ЭТП Группы </w:t>
            </w:r>
            <w:proofErr w:type="spellStart"/>
            <w:r w:rsidR="003C0639" w:rsidRPr="003C0639">
              <w:rPr>
                <w:rFonts w:ascii="Times New Roman" w:hAnsi="Times New Roman"/>
                <w:b w:val="0"/>
                <w:sz w:val="24"/>
                <w:szCs w:val="24"/>
              </w:rPr>
              <w:t>Газпромбанка</w:t>
            </w:r>
            <w:proofErr w:type="spellEnd"/>
            <w:r w:rsidR="003C0639" w:rsidRPr="003C0639">
              <w:rPr>
                <w:rFonts w:ascii="Times New Roman" w:hAnsi="Times New Roman"/>
                <w:b w:val="0"/>
                <w:sz w:val="24"/>
                <w:szCs w:val="24"/>
              </w:rPr>
              <w:t xml:space="preserve"> (https://etp.gpb.ru/) </w:t>
            </w:r>
            <w:r w:rsidR="00961F78" w:rsidRPr="003C0639">
              <w:rPr>
                <w:rFonts w:ascii="Times New Roman" w:hAnsi="Times New Roman"/>
                <w:b w:val="0"/>
                <w:sz w:val="24"/>
                <w:szCs w:val="24"/>
              </w:rPr>
              <w:t>в срок, начиная</w:t>
            </w:r>
            <w:r w:rsidR="00CE7E3F" w:rsidRPr="003C0639">
              <w:rPr>
                <w:rFonts w:ascii="Times New Roman" w:hAnsi="Times New Roman"/>
                <w:b w:val="0"/>
                <w:sz w:val="24"/>
                <w:szCs w:val="24"/>
              </w:rPr>
              <w:t xml:space="preserve"> с</w:t>
            </w:r>
            <w:r w:rsidR="00961F78" w:rsidRPr="003C0639">
              <w:rPr>
                <w:rFonts w:ascii="Times New Roman" w:hAnsi="Times New Roman"/>
                <w:b w:val="0"/>
                <w:sz w:val="24"/>
                <w:szCs w:val="24"/>
              </w:rPr>
              <w:t xml:space="preserve"> </w:t>
            </w:r>
            <w:r w:rsidR="00C84E70" w:rsidRPr="003C0639">
              <w:rPr>
                <w:rFonts w:ascii="Times New Roman" w:hAnsi="Times New Roman"/>
                <w:b w:val="0"/>
                <w:sz w:val="24"/>
                <w:szCs w:val="24"/>
              </w:rPr>
              <w:t>2</w:t>
            </w:r>
            <w:r w:rsidR="004C1B01" w:rsidRPr="003C0639">
              <w:rPr>
                <w:rFonts w:ascii="Times New Roman" w:hAnsi="Times New Roman"/>
                <w:b w:val="0"/>
                <w:sz w:val="24"/>
                <w:szCs w:val="24"/>
              </w:rPr>
              <w:t xml:space="preserve">6 </w:t>
            </w:r>
            <w:r w:rsidR="00C84E70" w:rsidRPr="003C0639">
              <w:rPr>
                <w:rFonts w:ascii="Times New Roman" w:hAnsi="Times New Roman"/>
                <w:b w:val="0"/>
                <w:sz w:val="24"/>
                <w:szCs w:val="24"/>
              </w:rPr>
              <w:t>января</w:t>
            </w:r>
            <w:r w:rsidR="00CE7E3F" w:rsidRPr="003C0639">
              <w:rPr>
                <w:rFonts w:ascii="Times New Roman" w:hAnsi="Times New Roman"/>
                <w:b w:val="0"/>
                <w:sz w:val="24"/>
                <w:szCs w:val="24"/>
              </w:rPr>
              <w:t xml:space="preserve"> 201</w:t>
            </w:r>
            <w:r w:rsidR="00C84E70" w:rsidRPr="003C0639">
              <w:rPr>
                <w:rFonts w:ascii="Times New Roman" w:hAnsi="Times New Roman"/>
                <w:b w:val="0"/>
                <w:sz w:val="24"/>
                <w:szCs w:val="24"/>
              </w:rPr>
              <w:t>8</w:t>
            </w:r>
            <w:r w:rsidR="00CE7E3F" w:rsidRPr="003C0639">
              <w:rPr>
                <w:rFonts w:ascii="Times New Roman" w:hAnsi="Times New Roman"/>
                <w:b w:val="0"/>
                <w:sz w:val="24"/>
                <w:szCs w:val="24"/>
              </w:rPr>
              <w:t xml:space="preserve"> г. до 17.00 по местному времени </w:t>
            </w:r>
            <w:r w:rsidR="004C1B01" w:rsidRPr="003C0639">
              <w:rPr>
                <w:rFonts w:ascii="Times New Roman" w:hAnsi="Times New Roman"/>
                <w:b w:val="0"/>
                <w:sz w:val="24"/>
                <w:szCs w:val="24"/>
              </w:rPr>
              <w:t>30</w:t>
            </w:r>
            <w:r w:rsidR="00CE7E3F" w:rsidRPr="003C0639">
              <w:rPr>
                <w:rFonts w:ascii="Times New Roman" w:hAnsi="Times New Roman"/>
                <w:b w:val="0"/>
                <w:sz w:val="24"/>
                <w:szCs w:val="24"/>
              </w:rPr>
              <w:t xml:space="preserve"> </w:t>
            </w:r>
            <w:r w:rsidR="00C84E70" w:rsidRPr="003C0639">
              <w:rPr>
                <w:rFonts w:ascii="Times New Roman" w:hAnsi="Times New Roman"/>
                <w:b w:val="0"/>
                <w:sz w:val="24"/>
                <w:szCs w:val="24"/>
              </w:rPr>
              <w:t>января</w:t>
            </w:r>
            <w:r w:rsidR="00CE7E3F" w:rsidRPr="003C0639">
              <w:rPr>
                <w:rFonts w:ascii="Times New Roman" w:hAnsi="Times New Roman"/>
                <w:b w:val="0"/>
                <w:sz w:val="24"/>
                <w:szCs w:val="24"/>
              </w:rPr>
              <w:t xml:space="preserve"> 201</w:t>
            </w:r>
            <w:r w:rsidR="00C84E70" w:rsidRPr="003C0639">
              <w:rPr>
                <w:rFonts w:ascii="Times New Roman" w:hAnsi="Times New Roman"/>
                <w:b w:val="0"/>
                <w:sz w:val="24"/>
                <w:szCs w:val="24"/>
              </w:rPr>
              <w:t>8</w:t>
            </w:r>
            <w:r w:rsidR="00CE7E3F" w:rsidRPr="003C0639">
              <w:rPr>
                <w:rFonts w:ascii="Times New Roman" w:hAnsi="Times New Roman"/>
                <w:b w:val="0"/>
                <w:sz w:val="24"/>
                <w:szCs w:val="24"/>
              </w:rPr>
              <w:t xml:space="preserve"> </w:t>
            </w:r>
            <w:r w:rsidR="00961F78" w:rsidRPr="003C0639">
              <w:rPr>
                <w:rFonts w:ascii="Times New Roman" w:hAnsi="Times New Roman"/>
                <w:b w:val="0"/>
                <w:sz w:val="24"/>
                <w:szCs w:val="24"/>
              </w:rPr>
              <w:t>г.</w:t>
            </w:r>
          </w:p>
          <w:p w:rsidR="00961F78" w:rsidRPr="003C0639" w:rsidRDefault="005C68B7" w:rsidP="00C84E70">
            <w:pPr>
              <w:pStyle w:val="3"/>
              <w:keepNext w:val="0"/>
              <w:tabs>
                <w:tab w:val="num" w:pos="14"/>
              </w:tabs>
              <w:spacing w:before="0" w:after="0"/>
              <w:ind w:left="14"/>
              <w:jc w:val="both"/>
              <w:rPr>
                <w:rFonts w:ascii="Times New Roman" w:hAnsi="Times New Roman"/>
                <w:sz w:val="24"/>
                <w:szCs w:val="24"/>
              </w:rPr>
            </w:pPr>
            <w:r w:rsidRPr="003C0639">
              <w:rPr>
                <w:rFonts w:ascii="Times New Roman" w:hAnsi="Times New Roman"/>
                <w:b w:val="0"/>
                <w:sz w:val="24"/>
                <w:szCs w:val="24"/>
              </w:rPr>
              <w:t>10.2</w:t>
            </w:r>
            <w:proofErr w:type="gramStart"/>
            <w:r w:rsidRPr="003C0639">
              <w:rPr>
                <w:rFonts w:ascii="Times New Roman" w:hAnsi="Times New Roman"/>
                <w:b w:val="0"/>
                <w:sz w:val="24"/>
                <w:szCs w:val="24"/>
              </w:rPr>
              <w:t xml:space="preserve"> </w:t>
            </w:r>
            <w:r w:rsidR="00961F78" w:rsidRPr="003C0639">
              <w:rPr>
                <w:rFonts w:ascii="Times New Roman" w:hAnsi="Times New Roman"/>
                <w:b w:val="0"/>
                <w:sz w:val="24"/>
                <w:szCs w:val="24"/>
              </w:rPr>
              <w:t>Л</w:t>
            </w:r>
            <w:proofErr w:type="gramEnd"/>
            <w:r w:rsidR="00961F78" w:rsidRPr="003C0639">
              <w:rPr>
                <w:rFonts w:ascii="Times New Roman" w:hAnsi="Times New Roman"/>
                <w:b w:val="0"/>
                <w:sz w:val="24"/>
                <w:szCs w:val="24"/>
              </w:rPr>
              <w:t>юбой участник размещения заказа вправе направить в письменной или устной форме Учреждению, запрос о разъяснении положений документации. В течение одного рабочего дня со дня поступления указанного запроса Учреждение обязано в письменной или устной форме дать разъяснения положений документации</w:t>
            </w:r>
            <w:r w:rsidR="00961F78" w:rsidRPr="003C0639">
              <w:rPr>
                <w:rFonts w:ascii="Times New Roman" w:hAnsi="Times New Roman"/>
                <w:sz w:val="24"/>
                <w:szCs w:val="24"/>
              </w:rPr>
              <w:t>.</w:t>
            </w:r>
          </w:p>
          <w:p w:rsidR="00961F78" w:rsidRPr="003C0639" w:rsidRDefault="005C68B7" w:rsidP="00C84E70">
            <w:pPr>
              <w:tabs>
                <w:tab w:val="num" w:pos="14"/>
              </w:tabs>
              <w:ind w:left="14"/>
              <w:jc w:val="both"/>
            </w:pPr>
            <w:r w:rsidRPr="003C0639">
              <w:t xml:space="preserve">10.3 </w:t>
            </w:r>
            <w:r w:rsidR="00961F78" w:rsidRPr="003C0639">
              <w:t>Учреждение имеет право внести изменения в документацию о запросе предложений в любое время. Учреждение обязано разместить на сайте уведомление о внесении изменения в документацию о запросе предложений немедленно с моменты принятия решения о внесении изменений. Крайний срок подачи заявок потенциальными участниками заказа должен быть продлен таким образом, чтобы с момента внесения изменений в документацию о запросе предложений до момента окончания приема заявок прошло не менее 2 рабочих дней.</w:t>
            </w:r>
          </w:p>
          <w:p w:rsidR="00961F78" w:rsidRPr="00D06780" w:rsidRDefault="005C68B7" w:rsidP="00C84E70">
            <w:pPr>
              <w:numPr>
                <w:ilvl w:val="1"/>
                <w:numId w:val="27"/>
              </w:numPr>
              <w:tabs>
                <w:tab w:val="clear" w:pos="737"/>
                <w:tab w:val="num" w:pos="14"/>
              </w:tabs>
              <w:ind w:left="14" w:firstLine="0"/>
              <w:jc w:val="both"/>
            </w:pPr>
            <w:r w:rsidRPr="003C0639">
              <w:t xml:space="preserve"> </w:t>
            </w:r>
            <w:r w:rsidR="00961F78" w:rsidRPr="003C0639">
              <w:t>Учреждение имеет право отменить запрос предложений в любое время до момента объявления победителя запроса предложений.</w:t>
            </w:r>
          </w:p>
        </w:tc>
      </w:tr>
      <w:tr w:rsidR="00961F78" w:rsidRPr="00D06780" w:rsidTr="00F201A6">
        <w:tc>
          <w:tcPr>
            <w:tcW w:w="646" w:type="dxa"/>
          </w:tcPr>
          <w:p w:rsidR="00961F78" w:rsidRPr="00D06780" w:rsidRDefault="00D0217A" w:rsidP="00961F78">
            <w:pPr>
              <w:autoSpaceDE w:val="0"/>
              <w:autoSpaceDN w:val="0"/>
              <w:adjustRightInd w:val="0"/>
              <w:jc w:val="center"/>
            </w:pPr>
            <w:r>
              <w:lastRenderedPageBreak/>
              <w:t>11</w:t>
            </w:r>
          </w:p>
        </w:tc>
        <w:tc>
          <w:tcPr>
            <w:tcW w:w="2351" w:type="dxa"/>
          </w:tcPr>
          <w:p w:rsidR="00961F78" w:rsidRPr="00D06780" w:rsidRDefault="00961F78" w:rsidP="00961F78">
            <w:pPr>
              <w:autoSpaceDE w:val="0"/>
              <w:autoSpaceDN w:val="0"/>
              <w:adjustRightInd w:val="0"/>
            </w:pPr>
            <w:r w:rsidRPr="00D06780">
              <w:t>Требования к участникам размещения заказа</w:t>
            </w:r>
          </w:p>
        </w:tc>
        <w:tc>
          <w:tcPr>
            <w:tcW w:w="6926" w:type="dxa"/>
          </w:tcPr>
          <w:p w:rsidR="00961F78" w:rsidRPr="00D06780" w:rsidRDefault="005C68B7" w:rsidP="00C84E70">
            <w:pPr>
              <w:tabs>
                <w:tab w:val="num" w:pos="14"/>
              </w:tabs>
              <w:autoSpaceDE w:val="0"/>
              <w:autoSpaceDN w:val="0"/>
              <w:adjustRightInd w:val="0"/>
              <w:ind w:left="14"/>
              <w:jc w:val="both"/>
            </w:pPr>
            <w:bookmarkStart w:id="0" w:name="_Ref166241751"/>
            <w:r>
              <w:t>11</w:t>
            </w:r>
            <w:r w:rsidR="00961F78" w:rsidRPr="00D06780">
              <w:t>.1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запроса предложений</w:t>
            </w:r>
            <w:bookmarkEnd w:id="0"/>
            <w:r w:rsidR="00961F78" w:rsidRPr="00D06780">
              <w:t>:</w:t>
            </w:r>
          </w:p>
          <w:p w:rsidR="00961F78" w:rsidRPr="00D06780" w:rsidRDefault="005C68B7" w:rsidP="00C84E70">
            <w:pPr>
              <w:pStyle w:val="4"/>
              <w:keepNext w:val="0"/>
              <w:tabs>
                <w:tab w:val="num" w:pos="14"/>
              </w:tabs>
              <w:spacing w:before="60"/>
              <w:ind w:left="14"/>
              <w:jc w:val="both"/>
              <w:rPr>
                <w:rFonts w:ascii="Times New Roman" w:hAnsi="Times New Roman"/>
                <w:b w:val="0"/>
                <w:sz w:val="24"/>
                <w:szCs w:val="24"/>
              </w:rPr>
            </w:pPr>
            <w:r>
              <w:rPr>
                <w:rFonts w:ascii="Times New Roman" w:hAnsi="Times New Roman"/>
                <w:b w:val="0"/>
                <w:sz w:val="24"/>
                <w:szCs w:val="24"/>
              </w:rPr>
              <w:t>11</w:t>
            </w:r>
            <w:r w:rsidR="00961F78" w:rsidRPr="00D06780">
              <w:rPr>
                <w:rFonts w:ascii="Times New Roman" w:hAnsi="Times New Roman"/>
                <w:b w:val="0"/>
                <w:sz w:val="24"/>
                <w:szCs w:val="24"/>
              </w:rPr>
              <w:t>.2 не проведение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61F78" w:rsidRPr="00D06780" w:rsidRDefault="005C68B7" w:rsidP="00C84E70">
            <w:pPr>
              <w:pStyle w:val="4"/>
              <w:keepNext w:val="0"/>
              <w:tabs>
                <w:tab w:val="num" w:pos="14"/>
                <w:tab w:val="num" w:pos="851"/>
              </w:tabs>
              <w:spacing w:before="60"/>
              <w:ind w:left="14"/>
              <w:jc w:val="both"/>
              <w:rPr>
                <w:rFonts w:ascii="Times New Roman" w:hAnsi="Times New Roman"/>
                <w:b w:val="0"/>
                <w:sz w:val="24"/>
                <w:szCs w:val="24"/>
              </w:rPr>
            </w:pPr>
            <w:r>
              <w:rPr>
                <w:rFonts w:ascii="Times New Roman" w:hAnsi="Times New Roman"/>
                <w:b w:val="0"/>
                <w:sz w:val="24"/>
                <w:szCs w:val="24"/>
              </w:rPr>
              <w:t>11</w:t>
            </w:r>
            <w:r w:rsidR="00961F78" w:rsidRPr="00D06780">
              <w:rPr>
                <w:rFonts w:ascii="Times New Roman" w:hAnsi="Times New Roman"/>
                <w:b w:val="0"/>
                <w:sz w:val="24"/>
                <w:szCs w:val="24"/>
              </w:rPr>
              <w:t>.3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конкурсе;</w:t>
            </w:r>
          </w:p>
          <w:p w:rsidR="00961F78" w:rsidRPr="00D06780" w:rsidRDefault="005C68B7" w:rsidP="00C84E70">
            <w:pPr>
              <w:pStyle w:val="4"/>
              <w:keepNext w:val="0"/>
              <w:tabs>
                <w:tab w:val="num" w:pos="14"/>
                <w:tab w:val="num" w:pos="851"/>
              </w:tabs>
              <w:spacing w:before="0" w:after="0"/>
              <w:ind w:left="14"/>
              <w:jc w:val="both"/>
              <w:rPr>
                <w:rFonts w:ascii="Times New Roman" w:hAnsi="Times New Roman"/>
                <w:b w:val="0"/>
                <w:sz w:val="24"/>
                <w:szCs w:val="24"/>
              </w:rPr>
            </w:pPr>
            <w:r>
              <w:rPr>
                <w:rFonts w:ascii="Times New Roman" w:hAnsi="Times New Roman"/>
                <w:b w:val="0"/>
                <w:sz w:val="24"/>
                <w:szCs w:val="24"/>
              </w:rPr>
              <w:t>11</w:t>
            </w:r>
            <w:r w:rsidR="00961F78" w:rsidRPr="00D06780">
              <w:rPr>
                <w:rFonts w:ascii="Times New Roman" w:hAnsi="Times New Roman"/>
                <w:b w:val="0"/>
                <w:sz w:val="24"/>
                <w:szCs w:val="24"/>
              </w:rPr>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00961F78" w:rsidRPr="00D06780">
              <w:rPr>
                <w:rFonts w:ascii="Times New Roman" w:hAnsi="Times New Roman"/>
                <w:b w:val="0"/>
                <w:sz w:val="24"/>
                <w:szCs w:val="24"/>
              </w:rPr>
              <w:t>стоимости активов участника размещения заказа</w:t>
            </w:r>
            <w:proofErr w:type="gramEnd"/>
            <w:r w:rsidR="00961F78" w:rsidRPr="00D06780">
              <w:rPr>
                <w:rFonts w:ascii="Times New Roman" w:hAnsi="Times New Roman"/>
                <w:b w:val="0"/>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961F78" w:rsidRPr="00D06780" w:rsidRDefault="005C68B7" w:rsidP="00C84E70">
            <w:pPr>
              <w:pStyle w:val="3"/>
              <w:tabs>
                <w:tab w:val="num" w:pos="14"/>
              </w:tabs>
              <w:spacing w:before="0" w:after="0"/>
              <w:ind w:left="14"/>
              <w:jc w:val="both"/>
              <w:rPr>
                <w:rFonts w:ascii="Times New Roman" w:hAnsi="Times New Roman"/>
                <w:b w:val="0"/>
                <w:sz w:val="24"/>
                <w:szCs w:val="24"/>
              </w:rPr>
            </w:pPr>
            <w:r>
              <w:rPr>
                <w:rFonts w:ascii="Times New Roman" w:hAnsi="Times New Roman"/>
                <w:b w:val="0"/>
                <w:bCs w:val="0"/>
                <w:sz w:val="24"/>
                <w:szCs w:val="24"/>
              </w:rPr>
              <w:lastRenderedPageBreak/>
              <w:t>11</w:t>
            </w:r>
            <w:r w:rsidR="00961F78" w:rsidRPr="00D06780">
              <w:rPr>
                <w:rFonts w:ascii="Times New Roman" w:hAnsi="Times New Roman"/>
                <w:b w:val="0"/>
                <w:bCs w:val="0"/>
                <w:sz w:val="24"/>
                <w:szCs w:val="24"/>
              </w:rPr>
              <w:t xml:space="preserve">.5 </w:t>
            </w:r>
            <w:r w:rsidR="00961F78" w:rsidRPr="00D06780">
              <w:rPr>
                <w:rFonts w:ascii="Times New Roman" w:hAnsi="Times New Roman"/>
                <w:b w:val="0"/>
                <w:sz w:val="24"/>
                <w:szCs w:val="24"/>
              </w:rPr>
              <w:t>отсутствие в реестре недобросовестных поставщиков сведений об участниках размещения заказа.</w:t>
            </w:r>
          </w:p>
          <w:p w:rsidR="00961F78" w:rsidRPr="00D06780" w:rsidRDefault="00961F78" w:rsidP="00C84E70">
            <w:pPr>
              <w:tabs>
                <w:tab w:val="num" w:pos="14"/>
              </w:tabs>
              <w:ind w:left="14"/>
              <w:jc w:val="both"/>
            </w:pPr>
            <w:r w:rsidRPr="00D06780">
              <w:tab/>
              <w:t>Учреждение вправе на любом этапе затребовать с потенциальных участников размещения заказа документы, подтверждающие их соответствие заявленным выше требованиям.</w:t>
            </w:r>
          </w:p>
        </w:tc>
      </w:tr>
      <w:tr w:rsidR="00961F78" w:rsidRPr="00D06780" w:rsidTr="00F201A6">
        <w:trPr>
          <w:trHeight w:val="2505"/>
        </w:trPr>
        <w:tc>
          <w:tcPr>
            <w:tcW w:w="646" w:type="dxa"/>
          </w:tcPr>
          <w:p w:rsidR="00961F78" w:rsidRPr="00D06780" w:rsidRDefault="00D0217A" w:rsidP="00961F78">
            <w:pPr>
              <w:autoSpaceDE w:val="0"/>
              <w:autoSpaceDN w:val="0"/>
              <w:adjustRightInd w:val="0"/>
              <w:jc w:val="center"/>
            </w:pPr>
            <w:r>
              <w:lastRenderedPageBreak/>
              <w:t>12</w:t>
            </w:r>
          </w:p>
        </w:tc>
        <w:tc>
          <w:tcPr>
            <w:tcW w:w="2351" w:type="dxa"/>
          </w:tcPr>
          <w:p w:rsidR="00961F78" w:rsidRPr="00D06780" w:rsidRDefault="00961F78" w:rsidP="00961F78">
            <w:pPr>
              <w:autoSpaceDE w:val="0"/>
              <w:autoSpaceDN w:val="0"/>
              <w:adjustRightInd w:val="0"/>
            </w:pPr>
            <w:r w:rsidRPr="00D06780">
              <w:t>Условия допуска к участию в запросе предложений, отстранение от участия в запросе предложений:</w:t>
            </w:r>
          </w:p>
        </w:tc>
        <w:tc>
          <w:tcPr>
            <w:tcW w:w="6926" w:type="dxa"/>
          </w:tcPr>
          <w:p w:rsidR="00961F78" w:rsidRPr="00D06780" w:rsidRDefault="00961F78" w:rsidP="00C84E70">
            <w:pPr>
              <w:autoSpaceDE w:val="0"/>
              <w:autoSpaceDN w:val="0"/>
              <w:adjustRightInd w:val="0"/>
              <w:jc w:val="both"/>
            </w:pPr>
            <w:r w:rsidRPr="00D06780">
              <w:t>Учреждение имеет право на любом этапе не допустить участника до запроса предложений в случае:</w:t>
            </w:r>
          </w:p>
          <w:p w:rsidR="00961F78" w:rsidRPr="00D06780" w:rsidRDefault="005C68B7" w:rsidP="00C84E70">
            <w:pPr>
              <w:tabs>
                <w:tab w:val="num" w:pos="851"/>
              </w:tabs>
              <w:autoSpaceDE w:val="0"/>
              <w:autoSpaceDN w:val="0"/>
              <w:adjustRightInd w:val="0"/>
              <w:jc w:val="both"/>
            </w:pPr>
            <w:r>
              <w:t>12</w:t>
            </w:r>
            <w:r w:rsidR="00961F78" w:rsidRPr="00D06780">
              <w:t>.1 Непредставление участником документов, подтверждающих его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запроса предложений;</w:t>
            </w:r>
          </w:p>
          <w:p w:rsidR="00961F78" w:rsidRPr="00D06780" w:rsidRDefault="005C68B7" w:rsidP="00C84E70">
            <w:pPr>
              <w:tabs>
                <w:tab w:val="num" w:pos="851"/>
              </w:tabs>
              <w:autoSpaceDE w:val="0"/>
              <w:autoSpaceDN w:val="0"/>
              <w:adjustRightInd w:val="0"/>
              <w:jc w:val="both"/>
            </w:pPr>
            <w:r>
              <w:t>12</w:t>
            </w:r>
            <w:r w:rsidR="00961F78" w:rsidRPr="00D06780">
              <w:t>.2 Установление недостоверности сведений, содержащихся в документах, подтверждающих соответствие потенциального участника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запроса предложений;</w:t>
            </w:r>
          </w:p>
          <w:p w:rsidR="00961F78" w:rsidRPr="00D06780" w:rsidRDefault="005C68B7" w:rsidP="00C84E70">
            <w:pPr>
              <w:tabs>
                <w:tab w:val="num" w:pos="851"/>
              </w:tabs>
              <w:autoSpaceDE w:val="0"/>
              <w:autoSpaceDN w:val="0"/>
              <w:adjustRightInd w:val="0"/>
              <w:jc w:val="both"/>
            </w:pPr>
            <w:r>
              <w:t>12</w:t>
            </w:r>
            <w:r w:rsidR="00961F78" w:rsidRPr="00D06780">
              <w:t>.3 Несоответствие данных, содержащихся в представленной участником заявке требованиям, установленным в спецификации, являющейся неотъемлемой частью документации о запросе предложений.</w:t>
            </w:r>
          </w:p>
        </w:tc>
      </w:tr>
      <w:tr w:rsidR="005A5C39" w:rsidRPr="00752660" w:rsidTr="001F5E93">
        <w:trPr>
          <w:trHeight w:val="888"/>
        </w:trPr>
        <w:tc>
          <w:tcPr>
            <w:tcW w:w="646" w:type="dxa"/>
          </w:tcPr>
          <w:p w:rsidR="005A5C39" w:rsidRPr="00D06780" w:rsidRDefault="005A5C39" w:rsidP="00961F78">
            <w:pPr>
              <w:autoSpaceDE w:val="0"/>
              <w:autoSpaceDN w:val="0"/>
              <w:adjustRightInd w:val="0"/>
              <w:jc w:val="center"/>
            </w:pPr>
            <w:r w:rsidRPr="00D06780">
              <w:t>1</w:t>
            </w:r>
            <w:r w:rsidR="00D0217A">
              <w:t>3</w:t>
            </w:r>
          </w:p>
        </w:tc>
        <w:tc>
          <w:tcPr>
            <w:tcW w:w="2351" w:type="dxa"/>
          </w:tcPr>
          <w:p w:rsidR="005A5C39" w:rsidRPr="00D06780" w:rsidRDefault="005A5C39" w:rsidP="00961F78">
            <w:pPr>
              <w:autoSpaceDE w:val="0"/>
              <w:autoSpaceDN w:val="0"/>
              <w:adjustRightInd w:val="0"/>
            </w:pPr>
            <w:r w:rsidRPr="00D06780">
              <w:t>Порядок подписания договора</w:t>
            </w:r>
          </w:p>
        </w:tc>
        <w:tc>
          <w:tcPr>
            <w:tcW w:w="6926" w:type="dxa"/>
          </w:tcPr>
          <w:p w:rsidR="002C2DBD" w:rsidRDefault="002C2DBD" w:rsidP="00C84E70">
            <w:pPr>
              <w:jc w:val="both"/>
            </w:pPr>
            <w:proofErr w:type="gramStart"/>
            <w:r>
              <w:t>13.1 Учреждение не ранее чем через 10 (Десять) календарных дней со дня размещения  Протокола рассмотрения и оценки предложений в Единой информационной системе направляет  победителю посредствам электронной связи, факсом либо иным способом проект договора, который составляется путем включения в него условий исполнения договора, предусмотренных документацией, и конкретных условий, предложенных победителем запроса предложений в его заявке.</w:t>
            </w:r>
            <w:proofErr w:type="gramEnd"/>
          </w:p>
          <w:p w:rsidR="002C2DBD" w:rsidRDefault="002C2DBD" w:rsidP="00C84E70">
            <w:pPr>
              <w:jc w:val="both"/>
            </w:pPr>
            <w:r>
              <w:t>13.2 Договор должен быть подписан победителем запроса предложений в срок не позднее  чем через 5 (Пять) календарный дней с момента получения  им  проекта договора.</w:t>
            </w:r>
          </w:p>
          <w:p w:rsidR="002C2DBD" w:rsidRDefault="002C2DBD" w:rsidP="00C84E70">
            <w:pPr>
              <w:jc w:val="both"/>
            </w:pPr>
            <w:r>
              <w:t>13.3</w:t>
            </w:r>
            <w:proofErr w:type="gramStart"/>
            <w:r>
              <w:t xml:space="preserve"> В</w:t>
            </w:r>
            <w:proofErr w:type="gramEnd"/>
            <w:r>
              <w:t xml:space="preserve"> случае если победитель запроса предложений в течение 5(Пяти) календарных  дней с момента получения проекта договора не представил Учреждению подписанный договор, то такой участник закупки признается уклонившимся от заключения договора.</w:t>
            </w:r>
          </w:p>
          <w:p w:rsidR="005A5C39" w:rsidRPr="0096458A" w:rsidRDefault="002C2DBD" w:rsidP="00C84E70">
            <w:pPr>
              <w:jc w:val="both"/>
            </w:pPr>
            <w:r>
              <w:t>13.4</w:t>
            </w:r>
            <w:proofErr w:type="gramStart"/>
            <w:r>
              <w:t xml:space="preserve"> В</w:t>
            </w:r>
            <w:proofErr w:type="gramEnd"/>
            <w:r>
              <w:t xml:space="preserve"> случае если участник закупки признан уклонившимся от заключения договора, Учреждение вправе обратиться в суд с исковым требованием о понуждении такого участника заключить договор, а также о возмещении убытков, причиненных уклонением от заключения договора, либо заключить договор с участником процедуры закупки, чьё коммерческое предложение было лучшим после победителя. При этом заключение договора для такого участника является обязательным. В случае и его уклонения от заключения договора, Учреждение вправе обратиться в суд с исковыми требованиями о понуждении заключить договор, а также о возмещении убытков, причиненных уклонением от заключения </w:t>
            </w:r>
            <w:r>
              <w:lastRenderedPageBreak/>
              <w:t>договора, либо осуществить повторное размещение заказа.</w:t>
            </w:r>
          </w:p>
        </w:tc>
      </w:tr>
    </w:tbl>
    <w:p w:rsidR="005A5C39" w:rsidRDefault="005A5C39"/>
    <w:p w:rsidR="00063C73" w:rsidRDefault="00063C73" w:rsidP="001F5E93">
      <w:pPr>
        <w:ind w:left="1560"/>
        <w:jc w:val="center"/>
        <w:rPr>
          <w:b/>
          <w:caps/>
          <w:sz w:val="26"/>
          <w:szCs w:val="26"/>
        </w:rPr>
      </w:pPr>
    </w:p>
    <w:p w:rsidR="00961F78" w:rsidRPr="00510266" w:rsidRDefault="001F5E93" w:rsidP="001F5E93">
      <w:pPr>
        <w:ind w:left="1560"/>
        <w:jc w:val="center"/>
        <w:rPr>
          <w:b/>
          <w:caps/>
          <w:sz w:val="26"/>
          <w:szCs w:val="26"/>
        </w:rPr>
      </w:pPr>
      <w:r>
        <w:rPr>
          <w:b/>
          <w:caps/>
          <w:sz w:val="26"/>
          <w:szCs w:val="26"/>
          <w:lang w:val="en-US"/>
        </w:rPr>
        <w:t>II</w:t>
      </w:r>
      <w:r>
        <w:rPr>
          <w:b/>
          <w:caps/>
          <w:sz w:val="26"/>
          <w:szCs w:val="26"/>
        </w:rPr>
        <w:t>.</w:t>
      </w:r>
      <w:r w:rsidRPr="001F5E93">
        <w:rPr>
          <w:b/>
          <w:caps/>
          <w:sz w:val="26"/>
          <w:szCs w:val="26"/>
        </w:rPr>
        <w:t xml:space="preserve"> </w:t>
      </w:r>
      <w:r w:rsidR="00961F78" w:rsidRPr="00510266">
        <w:rPr>
          <w:b/>
          <w:caps/>
          <w:sz w:val="26"/>
          <w:szCs w:val="26"/>
        </w:rPr>
        <w:t>Техническое задание</w:t>
      </w:r>
    </w:p>
    <w:p w:rsidR="00961F78" w:rsidRDefault="00961F78" w:rsidP="00961F78">
      <w:pPr>
        <w:ind w:left="862"/>
        <w:jc w:val="center"/>
        <w:rPr>
          <w:b/>
          <w:caps/>
          <w:sz w:val="26"/>
          <w:szCs w:val="26"/>
        </w:rPr>
      </w:pPr>
      <w:r>
        <w:rPr>
          <w:b/>
          <w:caps/>
          <w:sz w:val="26"/>
          <w:szCs w:val="26"/>
        </w:rPr>
        <w:t>На поставку</w:t>
      </w:r>
      <w:r w:rsidR="007E6501">
        <w:rPr>
          <w:b/>
          <w:caps/>
          <w:sz w:val="26"/>
          <w:szCs w:val="26"/>
        </w:rPr>
        <w:t xml:space="preserve"> </w:t>
      </w:r>
      <w:r w:rsidR="00FF42C6">
        <w:rPr>
          <w:b/>
          <w:caps/>
          <w:sz w:val="26"/>
          <w:szCs w:val="26"/>
        </w:rPr>
        <w:t>хозяйственных товаров и бытовой хим</w:t>
      </w:r>
      <w:proofErr w:type="gramStart"/>
      <w:r w:rsidR="00FF42C6">
        <w:rPr>
          <w:b/>
          <w:caps/>
          <w:sz w:val="26"/>
          <w:szCs w:val="26"/>
        </w:rPr>
        <w:t>ии</w:t>
      </w:r>
      <w:r w:rsidR="007050CE">
        <w:rPr>
          <w:b/>
          <w:caps/>
          <w:sz w:val="26"/>
          <w:szCs w:val="26"/>
        </w:rPr>
        <w:t xml:space="preserve"> </w:t>
      </w:r>
      <w:r>
        <w:rPr>
          <w:b/>
          <w:caps/>
          <w:sz w:val="26"/>
          <w:szCs w:val="26"/>
        </w:rPr>
        <w:t>АУ</w:t>
      </w:r>
      <w:proofErr w:type="gramEnd"/>
      <w:r>
        <w:rPr>
          <w:b/>
          <w:caps/>
          <w:sz w:val="26"/>
          <w:szCs w:val="26"/>
        </w:rPr>
        <w:t xml:space="preserve"> «Югорский колледж-интернат олимпийского резерва»</w:t>
      </w:r>
    </w:p>
    <w:p w:rsidR="00BD60AB" w:rsidRDefault="00BD60AB" w:rsidP="00BD60AB">
      <w:pPr>
        <w:autoSpaceDE w:val="0"/>
        <w:autoSpaceDN w:val="0"/>
        <w:adjustRightInd w:val="0"/>
        <w:rPr>
          <w:b/>
          <w:sz w:val="30"/>
          <w:szCs w:val="30"/>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985"/>
        <w:gridCol w:w="7811"/>
      </w:tblGrid>
      <w:tr w:rsidR="00FF42C6" w:rsidRPr="00B118BC" w:rsidTr="00FF42C6">
        <w:tc>
          <w:tcPr>
            <w:tcW w:w="425" w:type="dxa"/>
            <w:vAlign w:val="center"/>
          </w:tcPr>
          <w:p w:rsidR="00FF42C6" w:rsidRPr="00B118BC" w:rsidRDefault="00FF42C6" w:rsidP="00FD4B3C">
            <w:pPr>
              <w:autoSpaceDE w:val="0"/>
              <w:autoSpaceDN w:val="0"/>
              <w:adjustRightInd w:val="0"/>
              <w:jc w:val="center"/>
              <w:rPr>
                <w:sz w:val="26"/>
                <w:szCs w:val="26"/>
              </w:rPr>
            </w:pPr>
            <w:r w:rsidRPr="00B118BC">
              <w:rPr>
                <w:b/>
              </w:rPr>
              <w:t xml:space="preserve">№ </w:t>
            </w:r>
            <w:proofErr w:type="gramStart"/>
            <w:r w:rsidRPr="00B118BC">
              <w:rPr>
                <w:b/>
              </w:rPr>
              <w:t>п</w:t>
            </w:r>
            <w:proofErr w:type="gramEnd"/>
            <w:r w:rsidRPr="00B118BC">
              <w:rPr>
                <w:b/>
              </w:rPr>
              <w:t>/п</w:t>
            </w:r>
          </w:p>
        </w:tc>
        <w:tc>
          <w:tcPr>
            <w:tcW w:w="1985" w:type="dxa"/>
            <w:vAlign w:val="center"/>
          </w:tcPr>
          <w:p w:rsidR="00FF42C6" w:rsidRPr="00C327CA" w:rsidRDefault="00FF42C6" w:rsidP="00FD4B3C">
            <w:pPr>
              <w:autoSpaceDE w:val="0"/>
              <w:autoSpaceDN w:val="0"/>
              <w:adjustRightInd w:val="0"/>
              <w:jc w:val="center"/>
              <w:rPr>
                <w:sz w:val="26"/>
                <w:szCs w:val="26"/>
              </w:rPr>
            </w:pPr>
            <w:r w:rsidRPr="00C327CA">
              <w:rPr>
                <w:b/>
                <w:sz w:val="26"/>
                <w:szCs w:val="26"/>
              </w:rPr>
              <w:t>Показатель</w:t>
            </w:r>
          </w:p>
        </w:tc>
        <w:tc>
          <w:tcPr>
            <w:tcW w:w="7811" w:type="dxa"/>
            <w:vAlign w:val="center"/>
          </w:tcPr>
          <w:p w:rsidR="00FF42C6" w:rsidRPr="00C327CA" w:rsidRDefault="00FF42C6" w:rsidP="00FD4B3C">
            <w:pPr>
              <w:autoSpaceDE w:val="0"/>
              <w:autoSpaceDN w:val="0"/>
              <w:adjustRightInd w:val="0"/>
              <w:jc w:val="center"/>
              <w:rPr>
                <w:sz w:val="26"/>
                <w:szCs w:val="26"/>
              </w:rPr>
            </w:pPr>
            <w:r w:rsidRPr="00C327CA">
              <w:rPr>
                <w:b/>
                <w:sz w:val="26"/>
                <w:szCs w:val="26"/>
              </w:rPr>
              <w:t>Характеристики показателя</w:t>
            </w:r>
          </w:p>
        </w:tc>
      </w:tr>
      <w:tr w:rsidR="00FF42C6" w:rsidRPr="00B118BC" w:rsidTr="00FF42C6">
        <w:tc>
          <w:tcPr>
            <w:tcW w:w="425" w:type="dxa"/>
          </w:tcPr>
          <w:p w:rsidR="00FF42C6" w:rsidRPr="00B118BC" w:rsidRDefault="00FF42C6" w:rsidP="00FD4B3C">
            <w:pPr>
              <w:autoSpaceDE w:val="0"/>
              <w:autoSpaceDN w:val="0"/>
              <w:adjustRightInd w:val="0"/>
              <w:rPr>
                <w:sz w:val="26"/>
                <w:szCs w:val="26"/>
                <w:lang w:val="en-US"/>
              </w:rPr>
            </w:pPr>
            <w:r w:rsidRPr="00B118BC">
              <w:rPr>
                <w:sz w:val="26"/>
                <w:szCs w:val="26"/>
                <w:lang w:val="en-US"/>
              </w:rPr>
              <w:t>1.</w:t>
            </w:r>
          </w:p>
        </w:tc>
        <w:tc>
          <w:tcPr>
            <w:tcW w:w="1985" w:type="dxa"/>
          </w:tcPr>
          <w:p w:rsidR="00FF42C6" w:rsidRPr="00C327CA" w:rsidRDefault="00FF42C6" w:rsidP="00FD4B3C">
            <w:pPr>
              <w:autoSpaceDE w:val="0"/>
              <w:autoSpaceDN w:val="0"/>
              <w:adjustRightInd w:val="0"/>
              <w:rPr>
                <w:sz w:val="26"/>
                <w:szCs w:val="26"/>
              </w:rPr>
            </w:pPr>
            <w:r w:rsidRPr="00C327CA">
              <w:rPr>
                <w:sz w:val="26"/>
                <w:szCs w:val="26"/>
              </w:rPr>
              <w:t>Наименование поставляемого товара, (выполняемых работ, оказываемых услуг)</w:t>
            </w:r>
          </w:p>
        </w:tc>
        <w:tc>
          <w:tcPr>
            <w:tcW w:w="7811" w:type="dxa"/>
          </w:tcPr>
          <w:p w:rsidR="00FF42C6" w:rsidRPr="00C327CA" w:rsidRDefault="00FF42C6" w:rsidP="00FD4B3C">
            <w:pPr>
              <w:autoSpaceDE w:val="0"/>
              <w:autoSpaceDN w:val="0"/>
              <w:adjustRightInd w:val="0"/>
              <w:rPr>
                <w:sz w:val="26"/>
                <w:szCs w:val="26"/>
              </w:rPr>
            </w:pPr>
            <w:r w:rsidRPr="00C327CA">
              <w:rPr>
                <w:sz w:val="26"/>
                <w:szCs w:val="26"/>
              </w:rPr>
              <w:t>Поставка хозяйственных товаров и бытовой химии.</w:t>
            </w:r>
          </w:p>
        </w:tc>
      </w:tr>
      <w:tr w:rsidR="00FF42C6" w:rsidRPr="00B118BC" w:rsidTr="00F11BD7">
        <w:trPr>
          <w:trHeight w:val="2541"/>
        </w:trPr>
        <w:tc>
          <w:tcPr>
            <w:tcW w:w="425" w:type="dxa"/>
          </w:tcPr>
          <w:p w:rsidR="00FF42C6" w:rsidRPr="00AD5F80" w:rsidRDefault="00FF42C6" w:rsidP="00FD4B3C">
            <w:pPr>
              <w:autoSpaceDE w:val="0"/>
              <w:autoSpaceDN w:val="0"/>
              <w:adjustRightInd w:val="0"/>
              <w:rPr>
                <w:sz w:val="26"/>
                <w:szCs w:val="26"/>
              </w:rPr>
            </w:pPr>
            <w:r w:rsidRPr="00AD5F80">
              <w:rPr>
                <w:sz w:val="26"/>
                <w:szCs w:val="26"/>
              </w:rPr>
              <w:t>2.</w:t>
            </w:r>
          </w:p>
        </w:tc>
        <w:tc>
          <w:tcPr>
            <w:tcW w:w="1985" w:type="dxa"/>
          </w:tcPr>
          <w:p w:rsidR="00FF42C6" w:rsidRPr="00C327CA" w:rsidRDefault="00FF42C6" w:rsidP="00FD4B3C">
            <w:pPr>
              <w:autoSpaceDE w:val="0"/>
              <w:autoSpaceDN w:val="0"/>
              <w:adjustRightInd w:val="0"/>
              <w:rPr>
                <w:sz w:val="26"/>
                <w:szCs w:val="26"/>
              </w:rPr>
            </w:pPr>
            <w:r w:rsidRPr="00C327CA">
              <w:rPr>
                <w:sz w:val="26"/>
                <w:szCs w:val="26"/>
              </w:rPr>
              <w:t>Описание поставляемого товара</w:t>
            </w:r>
          </w:p>
        </w:tc>
        <w:tc>
          <w:tcPr>
            <w:tcW w:w="7811" w:type="dxa"/>
          </w:tcPr>
          <w:tbl>
            <w:tblPr>
              <w:tblStyle w:val="af1"/>
              <w:tblW w:w="7508" w:type="dxa"/>
              <w:tblLayout w:type="fixed"/>
              <w:tblLook w:val="04A0"/>
            </w:tblPr>
            <w:tblGrid>
              <w:gridCol w:w="442"/>
              <w:gridCol w:w="4940"/>
              <w:gridCol w:w="1134"/>
              <w:gridCol w:w="992"/>
            </w:tblGrid>
            <w:tr w:rsidR="00C84E70" w:rsidRPr="00C327CA" w:rsidTr="00F11BD7">
              <w:tc>
                <w:tcPr>
                  <w:tcW w:w="442" w:type="dxa"/>
                  <w:vAlign w:val="center"/>
                </w:tcPr>
                <w:p w:rsidR="00C84E70" w:rsidRPr="00C327CA" w:rsidRDefault="00C84E70" w:rsidP="00C327CA">
                  <w:pPr>
                    <w:jc w:val="center"/>
                    <w:rPr>
                      <w:rFonts w:ascii="Times New Roman" w:hAnsi="Times New Roman" w:cs="Times New Roman"/>
                      <w:b/>
                    </w:rPr>
                  </w:pPr>
                  <w:r w:rsidRPr="00C327CA">
                    <w:rPr>
                      <w:rFonts w:ascii="Times New Roman" w:hAnsi="Times New Roman" w:cs="Times New Roman"/>
                      <w:b/>
                    </w:rPr>
                    <w:t>№</w:t>
                  </w:r>
                </w:p>
              </w:tc>
              <w:tc>
                <w:tcPr>
                  <w:tcW w:w="4940" w:type="dxa"/>
                  <w:vAlign w:val="center"/>
                </w:tcPr>
                <w:p w:rsidR="00C84E70" w:rsidRPr="00C327CA" w:rsidRDefault="00C84E70" w:rsidP="00C327CA">
                  <w:pPr>
                    <w:jc w:val="center"/>
                    <w:rPr>
                      <w:rFonts w:ascii="Times New Roman" w:hAnsi="Times New Roman" w:cs="Times New Roman"/>
                      <w:b/>
                    </w:rPr>
                  </w:pPr>
                  <w:r w:rsidRPr="00C327CA">
                    <w:rPr>
                      <w:rFonts w:ascii="Times New Roman" w:hAnsi="Times New Roman" w:cs="Times New Roman"/>
                      <w:b/>
                    </w:rPr>
                    <w:t>Наименование товара</w:t>
                  </w:r>
                </w:p>
              </w:tc>
              <w:tc>
                <w:tcPr>
                  <w:tcW w:w="1134" w:type="dxa"/>
                  <w:vAlign w:val="center"/>
                </w:tcPr>
                <w:p w:rsidR="00C84E70" w:rsidRPr="00C327CA" w:rsidRDefault="00C84E70" w:rsidP="00C327CA">
                  <w:pPr>
                    <w:jc w:val="center"/>
                    <w:rPr>
                      <w:rFonts w:ascii="Times New Roman" w:hAnsi="Times New Roman" w:cs="Times New Roman"/>
                      <w:b/>
                    </w:rPr>
                  </w:pPr>
                  <w:r w:rsidRPr="00C327CA">
                    <w:rPr>
                      <w:rFonts w:ascii="Times New Roman" w:hAnsi="Times New Roman" w:cs="Times New Roman"/>
                      <w:b/>
                    </w:rPr>
                    <w:t>Ед.</w:t>
                  </w:r>
                  <w:r w:rsidR="00C327CA" w:rsidRPr="00C327CA">
                    <w:rPr>
                      <w:rFonts w:ascii="Times New Roman" w:hAnsi="Times New Roman" w:cs="Times New Roman"/>
                      <w:b/>
                    </w:rPr>
                    <w:t xml:space="preserve"> </w:t>
                  </w:r>
                  <w:r w:rsidRPr="00C327CA">
                    <w:rPr>
                      <w:rFonts w:ascii="Times New Roman" w:hAnsi="Times New Roman" w:cs="Times New Roman"/>
                      <w:b/>
                    </w:rPr>
                    <w:t>изм</w:t>
                  </w:r>
                  <w:r w:rsidR="00C327CA" w:rsidRPr="00C327CA">
                    <w:rPr>
                      <w:rFonts w:ascii="Times New Roman" w:hAnsi="Times New Roman" w:cs="Times New Roman"/>
                      <w:b/>
                    </w:rPr>
                    <w:t>.</w:t>
                  </w:r>
                </w:p>
              </w:tc>
              <w:tc>
                <w:tcPr>
                  <w:tcW w:w="992" w:type="dxa"/>
                  <w:vAlign w:val="center"/>
                </w:tcPr>
                <w:p w:rsidR="00C84E70" w:rsidRPr="00C327CA" w:rsidRDefault="00C84E70" w:rsidP="00C327CA">
                  <w:pPr>
                    <w:jc w:val="center"/>
                    <w:rPr>
                      <w:rFonts w:ascii="Times New Roman" w:hAnsi="Times New Roman" w:cs="Times New Roman"/>
                      <w:b/>
                    </w:rPr>
                  </w:pPr>
                  <w:r w:rsidRPr="00C327CA">
                    <w:rPr>
                      <w:rFonts w:ascii="Times New Roman" w:hAnsi="Times New Roman" w:cs="Times New Roman"/>
                      <w:b/>
                    </w:rPr>
                    <w:t>Кол-во</w:t>
                  </w:r>
                </w:p>
              </w:tc>
            </w:tr>
            <w:tr w:rsidR="00C84E70" w:rsidRPr="00C327CA" w:rsidTr="00F11BD7">
              <w:tc>
                <w:tcPr>
                  <w:tcW w:w="44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1</w:t>
                  </w:r>
                </w:p>
              </w:tc>
              <w:tc>
                <w:tcPr>
                  <w:tcW w:w="4940" w:type="dxa"/>
                  <w:vAlign w:val="center"/>
                </w:tcPr>
                <w:p w:rsidR="00C84E70" w:rsidRPr="00C327CA" w:rsidRDefault="00C84E70" w:rsidP="00C327CA">
                  <w:pPr>
                    <w:rPr>
                      <w:rFonts w:ascii="Times New Roman" w:hAnsi="Times New Roman" w:cs="Times New Roman"/>
                    </w:rPr>
                  </w:pPr>
                  <w:r w:rsidRPr="00C327CA">
                    <w:rPr>
                      <w:rFonts w:ascii="Times New Roman" w:hAnsi="Times New Roman" w:cs="Times New Roman"/>
                    </w:rPr>
                    <w:t xml:space="preserve">Отбеливатель Белизна "ЛЕДИ-Е" 1000мл </w:t>
                  </w:r>
                </w:p>
              </w:tc>
              <w:tc>
                <w:tcPr>
                  <w:tcW w:w="1134" w:type="dxa"/>
                  <w:vAlign w:val="center"/>
                </w:tcPr>
                <w:p w:rsidR="00C84E70" w:rsidRPr="00C327CA" w:rsidRDefault="00C327CA" w:rsidP="00C327CA">
                  <w:pPr>
                    <w:jc w:val="center"/>
                    <w:rPr>
                      <w:rFonts w:ascii="Times New Roman" w:hAnsi="Times New Roman" w:cs="Times New Roman"/>
                    </w:rPr>
                  </w:pPr>
                  <w:r w:rsidRPr="00C327CA">
                    <w:rPr>
                      <w:rFonts w:ascii="Times New Roman" w:hAnsi="Times New Roman" w:cs="Times New Roman"/>
                    </w:rPr>
                    <w:t>Ш</w:t>
                  </w:r>
                  <w:r w:rsidR="00C84E70" w:rsidRPr="00C327CA">
                    <w:rPr>
                      <w:rFonts w:ascii="Times New Roman" w:hAnsi="Times New Roman" w:cs="Times New Roman"/>
                    </w:rPr>
                    <w:t>т</w:t>
                  </w:r>
                  <w:r w:rsidRPr="00C327CA">
                    <w:rPr>
                      <w:rFonts w:ascii="Times New Roman" w:hAnsi="Times New Roman" w:cs="Times New Roman"/>
                    </w:rPr>
                    <w:t>.</w:t>
                  </w:r>
                </w:p>
              </w:tc>
              <w:tc>
                <w:tcPr>
                  <w:tcW w:w="99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220</w:t>
                  </w:r>
                </w:p>
              </w:tc>
            </w:tr>
            <w:tr w:rsidR="00C84E70" w:rsidRPr="00C327CA" w:rsidTr="00F11BD7">
              <w:tc>
                <w:tcPr>
                  <w:tcW w:w="44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2</w:t>
                  </w:r>
                </w:p>
              </w:tc>
              <w:tc>
                <w:tcPr>
                  <w:tcW w:w="4940" w:type="dxa"/>
                  <w:vAlign w:val="center"/>
                </w:tcPr>
                <w:p w:rsidR="00C84E70" w:rsidRPr="00C327CA" w:rsidRDefault="00C84E70" w:rsidP="00C327CA">
                  <w:pPr>
                    <w:rPr>
                      <w:rFonts w:ascii="Times New Roman" w:hAnsi="Times New Roman" w:cs="Times New Roman"/>
                    </w:rPr>
                  </w:pPr>
                  <w:r w:rsidRPr="00C327CA">
                    <w:rPr>
                      <w:rFonts w:ascii="Times New Roman" w:hAnsi="Times New Roman" w:cs="Times New Roman"/>
                    </w:rPr>
                    <w:t>Марля (ширина 1м)</w:t>
                  </w:r>
                </w:p>
              </w:tc>
              <w:tc>
                <w:tcPr>
                  <w:tcW w:w="1134"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м</w:t>
                  </w:r>
                </w:p>
              </w:tc>
              <w:tc>
                <w:tcPr>
                  <w:tcW w:w="99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360</w:t>
                  </w:r>
                </w:p>
              </w:tc>
            </w:tr>
            <w:tr w:rsidR="00C84E70" w:rsidRPr="00C327CA" w:rsidTr="00F11BD7">
              <w:tc>
                <w:tcPr>
                  <w:tcW w:w="44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3</w:t>
                  </w:r>
                </w:p>
              </w:tc>
              <w:tc>
                <w:tcPr>
                  <w:tcW w:w="4940" w:type="dxa"/>
                  <w:vAlign w:val="center"/>
                </w:tcPr>
                <w:p w:rsidR="00C84E70" w:rsidRPr="00C327CA" w:rsidRDefault="00C84E70" w:rsidP="00C327CA">
                  <w:pPr>
                    <w:rPr>
                      <w:rFonts w:ascii="Times New Roman" w:hAnsi="Times New Roman" w:cs="Times New Roman"/>
                    </w:rPr>
                  </w:pPr>
                  <w:r w:rsidRPr="00C327CA">
                    <w:rPr>
                      <w:rFonts w:ascii="Times New Roman" w:hAnsi="Times New Roman" w:cs="Times New Roman"/>
                    </w:rPr>
                    <w:t xml:space="preserve">Чистящее средство </w:t>
                  </w:r>
                  <w:proofErr w:type="spellStart"/>
                  <w:r w:rsidRPr="00C327CA">
                    <w:rPr>
                      <w:rFonts w:ascii="Times New Roman" w:hAnsi="Times New Roman" w:cs="Times New Roman"/>
                    </w:rPr>
                    <w:t>Санокс</w:t>
                  </w:r>
                  <w:proofErr w:type="spellEnd"/>
                  <w:r w:rsidRPr="00C327CA">
                    <w:rPr>
                      <w:rFonts w:ascii="Times New Roman" w:hAnsi="Times New Roman" w:cs="Times New Roman"/>
                    </w:rPr>
                    <w:t>, для сантехники 750мл</w:t>
                  </w:r>
                </w:p>
              </w:tc>
              <w:tc>
                <w:tcPr>
                  <w:tcW w:w="1134" w:type="dxa"/>
                  <w:vAlign w:val="center"/>
                </w:tcPr>
                <w:p w:rsidR="00C84E70" w:rsidRPr="00C327CA" w:rsidRDefault="00C327CA" w:rsidP="00C327CA">
                  <w:pPr>
                    <w:jc w:val="center"/>
                    <w:rPr>
                      <w:rFonts w:ascii="Times New Roman" w:hAnsi="Times New Roman" w:cs="Times New Roman"/>
                    </w:rPr>
                  </w:pPr>
                  <w:r w:rsidRPr="00C327CA">
                    <w:rPr>
                      <w:rFonts w:ascii="Times New Roman" w:hAnsi="Times New Roman" w:cs="Times New Roman"/>
                    </w:rPr>
                    <w:t>шт.</w:t>
                  </w:r>
                </w:p>
              </w:tc>
              <w:tc>
                <w:tcPr>
                  <w:tcW w:w="99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60</w:t>
                  </w:r>
                </w:p>
              </w:tc>
            </w:tr>
            <w:tr w:rsidR="00C84E70" w:rsidRPr="00C327CA" w:rsidTr="00F11BD7">
              <w:tc>
                <w:tcPr>
                  <w:tcW w:w="44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4</w:t>
                  </w:r>
                </w:p>
              </w:tc>
              <w:tc>
                <w:tcPr>
                  <w:tcW w:w="4940" w:type="dxa"/>
                  <w:vAlign w:val="center"/>
                </w:tcPr>
                <w:p w:rsidR="00C84E70" w:rsidRPr="00C327CA" w:rsidRDefault="00C84E70" w:rsidP="00C327CA">
                  <w:pPr>
                    <w:rPr>
                      <w:rFonts w:ascii="Times New Roman" w:hAnsi="Times New Roman" w:cs="Times New Roman"/>
                    </w:rPr>
                  </w:pPr>
                  <w:r w:rsidRPr="00C327CA">
                    <w:rPr>
                      <w:rFonts w:ascii="Times New Roman" w:hAnsi="Times New Roman" w:cs="Times New Roman"/>
                    </w:rPr>
                    <w:t xml:space="preserve">Чистящее средство </w:t>
                  </w:r>
                  <w:proofErr w:type="spellStart"/>
                  <w:r w:rsidRPr="00C327CA">
                    <w:rPr>
                      <w:rFonts w:ascii="Times New Roman" w:hAnsi="Times New Roman" w:cs="Times New Roman"/>
                    </w:rPr>
                    <w:t>Даместос</w:t>
                  </w:r>
                  <w:proofErr w:type="spellEnd"/>
                  <w:r w:rsidRPr="00C327CA">
                    <w:rPr>
                      <w:rFonts w:ascii="Times New Roman" w:hAnsi="Times New Roman" w:cs="Times New Roman"/>
                    </w:rPr>
                    <w:t xml:space="preserve"> для сантехники 1000 мл</w:t>
                  </w:r>
                </w:p>
              </w:tc>
              <w:tc>
                <w:tcPr>
                  <w:tcW w:w="1134" w:type="dxa"/>
                  <w:vAlign w:val="center"/>
                </w:tcPr>
                <w:p w:rsidR="00C84E70" w:rsidRPr="00C327CA" w:rsidRDefault="00C327CA" w:rsidP="00C327CA">
                  <w:pPr>
                    <w:jc w:val="center"/>
                    <w:rPr>
                      <w:rFonts w:ascii="Times New Roman" w:hAnsi="Times New Roman" w:cs="Times New Roman"/>
                    </w:rPr>
                  </w:pPr>
                  <w:r w:rsidRPr="00C327CA">
                    <w:rPr>
                      <w:rFonts w:ascii="Times New Roman" w:hAnsi="Times New Roman" w:cs="Times New Roman"/>
                    </w:rPr>
                    <w:t>Ш</w:t>
                  </w:r>
                  <w:r w:rsidR="00C84E70" w:rsidRPr="00C327CA">
                    <w:rPr>
                      <w:rFonts w:ascii="Times New Roman" w:hAnsi="Times New Roman" w:cs="Times New Roman"/>
                    </w:rPr>
                    <w:t>т</w:t>
                  </w:r>
                  <w:r w:rsidRPr="00C327CA">
                    <w:rPr>
                      <w:rFonts w:ascii="Times New Roman" w:hAnsi="Times New Roman" w:cs="Times New Roman"/>
                    </w:rPr>
                    <w:t>.</w:t>
                  </w:r>
                </w:p>
              </w:tc>
              <w:tc>
                <w:tcPr>
                  <w:tcW w:w="99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100</w:t>
                  </w:r>
                </w:p>
              </w:tc>
            </w:tr>
            <w:tr w:rsidR="00C84E70" w:rsidRPr="00C327CA" w:rsidTr="00F11BD7">
              <w:tc>
                <w:tcPr>
                  <w:tcW w:w="44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5</w:t>
                  </w:r>
                </w:p>
              </w:tc>
              <w:tc>
                <w:tcPr>
                  <w:tcW w:w="4940" w:type="dxa"/>
                  <w:vAlign w:val="center"/>
                </w:tcPr>
                <w:p w:rsidR="00C84E70" w:rsidRPr="00C327CA" w:rsidRDefault="00C84E70" w:rsidP="00C327CA">
                  <w:pPr>
                    <w:rPr>
                      <w:rFonts w:ascii="Times New Roman" w:hAnsi="Times New Roman" w:cs="Times New Roman"/>
                    </w:rPr>
                  </w:pPr>
                  <w:r w:rsidRPr="00C327CA">
                    <w:rPr>
                      <w:rFonts w:ascii="Times New Roman" w:hAnsi="Times New Roman" w:cs="Times New Roman"/>
                    </w:rPr>
                    <w:t>Чистящее средство Утенок, для сантехники 750мл</w:t>
                  </w:r>
                </w:p>
              </w:tc>
              <w:tc>
                <w:tcPr>
                  <w:tcW w:w="1134" w:type="dxa"/>
                  <w:vAlign w:val="center"/>
                </w:tcPr>
                <w:p w:rsidR="00C84E70" w:rsidRPr="00C327CA" w:rsidRDefault="00C327CA" w:rsidP="00C327CA">
                  <w:pPr>
                    <w:jc w:val="center"/>
                    <w:rPr>
                      <w:rFonts w:ascii="Times New Roman" w:hAnsi="Times New Roman" w:cs="Times New Roman"/>
                    </w:rPr>
                  </w:pPr>
                  <w:r w:rsidRPr="00C327CA">
                    <w:rPr>
                      <w:rFonts w:ascii="Times New Roman" w:hAnsi="Times New Roman" w:cs="Times New Roman"/>
                    </w:rPr>
                    <w:t>Ш</w:t>
                  </w:r>
                  <w:r w:rsidR="00C84E70" w:rsidRPr="00C327CA">
                    <w:rPr>
                      <w:rFonts w:ascii="Times New Roman" w:hAnsi="Times New Roman" w:cs="Times New Roman"/>
                    </w:rPr>
                    <w:t>т</w:t>
                  </w:r>
                  <w:r w:rsidRPr="00C327CA">
                    <w:rPr>
                      <w:rFonts w:ascii="Times New Roman" w:hAnsi="Times New Roman" w:cs="Times New Roman"/>
                    </w:rPr>
                    <w:t>.</w:t>
                  </w:r>
                </w:p>
              </w:tc>
              <w:tc>
                <w:tcPr>
                  <w:tcW w:w="99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100</w:t>
                  </w:r>
                </w:p>
              </w:tc>
            </w:tr>
            <w:tr w:rsidR="00C84E70" w:rsidRPr="00C327CA" w:rsidTr="00F11BD7">
              <w:tc>
                <w:tcPr>
                  <w:tcW w:w="44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6</w:t>
                  </w:r>
                </w:p>
              </w:tc>
              <w:tc>
                <w:tcPr>
                  <w:tcW w:w="4940" w:type="dxa"/>
                  <w:vAlign w:val="center"/>
                </w:tcPr>
                <w:p w:rsidR="00C84E70" w:rsidRPr="00C327CA" w:rsidRDefault="00C84E70" w:rsidP="00C327CA">
                  <w:pPr>
                    <w:rPr>
                      <w:rFonts w:ascii="Times New Roman" w:hAnsi="Times New Roman" w:cs="Times New Roman"/>
                    </w:rPr>
                  </w:pPr>
                  <w:r w:rsidRPr="00C327CA">
                    <w:rPr>
                      <w:rFonts w:ascii="Times New Roman" w:hAnsi="Times New Roman" w:cs="Times New Roman"/>
                    </w:rPr>
                    <w:t>Мистер</w:t>
                  </w:r>
                  <w:proofErr w:type="gramStart"/>
                  <w:r w:rsidRPr="00C327CA">
                    <w:rPr>
                      <w:rFonts w:ascii="Times New Roman" w:hAnsi="Times New Roman" w:cs="Times New Roman"/>
                    </w:rPr>
                    <w:t xml:space="preserve"> П</w:t>
                  </w:r>
                  <w:proofErr w:type="gramEnd"/>
                  <w:r w:rsidRPr="00C327CA">
                    <w:rPr>
                      <w:rFonts w:ascii="Times New Roman" w:hAnsi="Times New Roman" w:cs="Times New Roman"/>
                    </w:rPr>
                    <w:t>ропер Универсал порошок для мытья полов 400г (желтая пачка)</w:t>
                  </w:r>
                </w:p>
              </w:tc>
              <w:tc>
                <w:tcPr>
                  <w:tcW w:w="1134" w:type="dxa"/>
                  <w:vAlign w:val="center"/>
                </w:tcPr>
                <w:p w:rsidR="00C84E70" w:rsidRPr="00C327CA" w:rsidRDefault="00C327CA" w:rsidP="00C327CA">
                  <w:pPr>
                    <w:jc w:val="center"/>
                    <w:rPr>
                      <w:rFonts w:ascii="Times New Roman" w:hAnsi="Times New Roman" w:cs="Times New Roman"/>
                    </w:rPr>
                  </w:pPr>
                  <w:r w:rsidRPr="00C327CA">
                    <w:rPr>
                      <w:rFonts w:ascii="Times New Roman" w:hAnsi="Times New Roman" w:cs="Times New Roman"/>
                    </w:rPr>
                    <w:t>Ш</w:t>
                  </w:r>
                  <w:r w:rsidR="00C84E70" w:rsidRPr="00C327CA">
                    <w:rPr>
                      <w:rFonts w:ascii="Times New Roman" w:hAnsi="Times New Roman" w:cs="Times New Roman"/>
                    </w:rPr>
                    <w:t>т</w:t>
                  </w:r>
                  <w:r w:rsidRPr="00C327CA">
                    <w:rPr>
                      <w:rFonts w:ascii="Times New Roman" w:hAnsi="Times New Roman" w:cs="Times New Roman"/>
                    </w:rPr>
                    <w:t>.</w:t>
                  </w:r>
                </w:p>
              </w:tc>
              <w:tc>
                <w:tcPr>
                  <w:tcW w:w="99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120</w:t>
                  </w:r>
                </w:p>
              </w:tc>
            </w:tr>
            <w:tr w:rsidR="00C84E70" w:rsidRPr="00C327CA" w:rsidTr="00F11BD7">
              <w:tc>
                <w:tcPr>
                  <w:tcW w:w="44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7</w:t>
                  </w:r>
                </w:p>
              </w:tc>
              <w:tc>
                <w:tcPr>
                  <w:tcW w:w="4940" w:type="dxa"/>
                  <w:vAlign w:val="center"/>
                </w:tcPr>
                <w:p w:rsidR="00C84E70" w:rsidRPr="00C327CA" w:rsidRDefault="00C84E70" w:rsidP="00C327CA">
                  <w:pPr>
                    <w:rPr>
                      <w:rFonts w:ascii="Times New Roman" w:hAnsi="Times New Roman" w:cs="Times New Roman"/>
                    </w:rPr>
                  </w:pPr>
                  <w:r w:rsidRPr="00C327CA">
                    <w:rPr>
                      <w:rFonts w:ascii="Times New Roman" w:hAnsi="Times New Roman" w:cs="Times New Roman"/>
                    </w:rPr>
                    <w:t>Порошок Ариэль, автомат 3кг</w:t>
                  </w:r>
                </w:p>
              </w:tc>
              <w:tc>
                <w:tcPr>
                  <w:tcW w:w="1134" w:type="dxa"/>
                  <w:vAlign w:val="center"/>
                </w:tcPr>
                <w:p w:rsidR="00C84E70" w:rsidRPr="00C327CA" w:rsidRDefault="00C327CA" w:rsidP="00C327CA">
                  <w:pPr>
                    <w:jc w:val="center"/>
                    <w:rPr>
                      <w:rFonts w:ascii="Times New Roman" w:hAnsi="Times New Roman" w:cs="Times New Roman"/>
                    </w:rPr>
                  </w:pPr>
                  <w:r w:rsidRPr="00C327CA">
                    <w:rPr>
                      <w:rFonts w:ascii="Times New Roman" w:hAnsi="Times New Roman" w:cs="Times New Roman"/>
                    </w:rPr>
                    <w:t>Ш</w:t>
                  </w:r>
                  <w:r w:rsidR="00C84E70" w:rsidRPr="00C327CA">
                    <w:rPr>
                      <w:rFonts w:ascii="Times New Roman" w:hAnsi="Times New Roman" w:cs="Times New Roman"/>
                    </w:rPr>
                    <w:t>т</w:t>
                  </w:r>
                  <w:r w:rsidRPr="00C327CA">
                    <w:rPr>
                      <w:rFonts w:ascii="Times New Roman" w:hAnsi="Times New Roman" w:cs="Times New Roman"/>
                    </w:rPr>
                    <w:t>.</w:t>
                  </w:r>
                </w:p>
              </w:tc>
              <w:tc>
                <w:tcPr>
                  <w:tcW w:w="99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25</w:t>
                  </w:r>
                </w:p>
              </w:tc>
            </w:tr>
            <w:tr w:rsidR="00C84E70" w:rsidRPr="00C327CA" w:rsidTr="00F11BD7">
              <w:tc>
                <w:tcPr>
                  <w:tcW w:w="44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8</w:t>
                  </w:r>
                </w:p>
              </w:tc>
              <w:tc>
                <w:tcPr>
                  <w:tcW w:w="4940" w:type="dxa"/>
                  <w:vAlign w:val="center"/>
                </w:tcPr>
                <w:p w:rsidR="00C84E70" w:rsidRPr="00C327CA" w:rsidRDefault="00C84E70" w:rsidP="00C327CA">
                  <w:pPr>
                    <w:rPr>
                      <w:rFonts w:ascii="Times New Roman" w:hAnsi="Times New Roman" w:cs="Times New Roman"/>
                    </w:rPr>
                  </w:pPr>
                  <w:r w:rsidRPr="00C327CA">
                    <w:rPr>
                      <w:rFonts w:ascii="Times New Roman" w:hAnsi="Times New Roman" w:cs="Times New Roman"/>
                      <w:color w:val="000000" w:themeColor="text1"/>
                    </w:rPr>
                    <w:t>Мыло туалетное 100г Детское (цветочное)</w:t>
                  </w:r>
                </w:p>
              </w:tc>
              <w:tc>
                <w:tcPr>
                  <w:tcW w:w="1134" w:type="dxa"/>
                  <w:vAlign w:val="center"/>
                </w:tcPr>
                <w:p w:rsidR="00C84E70" w:rsidRPr="00C327CA" w:rsidRDefault="00C327CA" w:rsidP="00C327CA">
                  <w:pPr>
                    <w:jc w:val="center"/>
                    <w:rPr>
                      <w:rFonts w:ascii="Times New Roman" w:hAnsi="Times New Roman" w:cs="Times New Roman"/>
                    </w:rPr>
                  </w:pPr>
                  <w:r w:rsidRPr="00C327CA">
                    <w:rPr>
                      <w:rFonts w:ascii="Times New Roman" w:hAnsi="Times New Roman" w:cs="Times New Roman"/>
                    </w:rPr>
                    <w:t>Ш</w:t>
                  </w:r>
                  <w:r w:rsidR="00C84E70" w:rsidRPr="00C327CA">
                    <w:rPr>
                      <w:rFonts w:ascii="Times New Roman" w:hAnsi="Times New Roman" w:cs="Times New Roman"/>
                    </w:rPr>
                    <w:t>т</w:t>
                  </w:r>
                  <w:r w:rsidRPr="00C327CA">
                    <w:rPr>
                      <w:rFonts w:ascii="Times New Roman" w:hAnsi="Times New Roman" w:cs="Times New Roman"/>
                    </w:rPr>
                    <w:t>.</w:t>
                  </w:r>
                </w:p>
              </w:tc>
              <w:tc>
                <w:tcPr>
                  <w:tcW w:w="99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1600</w:t>
                  </w:r>
                </w:p>
              </w:tc>
            </w:tr>
            <w:tr w:rsidR="00C84E70" w:rsidRPr="00C327CA" w:rsidTr="00F11BD7">
              <w:trPr>
                <w:trHeight w:val="501"/>
              </w:trPr>
              <w:tc>
                <w:tcPr>
                  <w:tcW w:w="44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9</w:t>
                  </w:r>
                </w:p>
              </w:tc>
              <w:tc>
                <w:tcPr>
                  <w:tcW w:w="4940" w:type="dxa"/>
                  <w:vAlign w:val="center"/>
                </w:tcPr>
                <w:p w:rsidR="00C84E70" w:rsidRPr="00C327CA" w:rsidRDefault="00C84E70" w:rsidP="00C327CA">
                  <w:pPr>
                    <w:rPr>
                      <w:rFonts w:ascii="Times New Roman" w:hAnsi="Times New Roman" w:cs="Times New Roman"/>
                    </w:rPr>
                  </w:pPr>
                  <w:r w:rsidRPr="00C327CA">
                    <w:rPr>
                      <w:rFonts w:ascii="Times New Roman" w:hAnsi="Times New Roman" w:cs="Times New Roman"/>
                    </w:rPr>
                    <w:t xml:space="preserve">Перчатки латексные не </w:t>
                  </w:r>
                  <w:proofErr w:type="spellStart"/>
                  <w:r w:rsidRPr="00C327CA">
                    <w:rPr>
                      <w:rFonts w:ascii="Times New Roman" w:hAnsi="Times New Roman" w:cs="Times New Roman"/>
                    </w:rPr>
                    <w:t>опудренные</w:t>
                  </w:r>
                  <w:proofErr w:type="spellEnd"/>
                  <w:r w:rsidRPr="00C327CA">
                    <w:rPr>
                      <w:rFonts w:ascii="Times New Roman" w:hAnsi="Times New Roman" w:cs="Times New Roman"/>
                    </w:rPr>
                    <w:t xml:space="preserve"> </w:t>
                  </w:r>
                  <w:proofErr w:type="spellStart"/>
                  <w:r w:rsidRPr="00C327CA">
                    <w:rPr>
                      <w:rFonts w:ascii="Times New Roman" w:hAnsi="Times New Roman" w:cs="Times New Roman"/>
                    </w:rPr>
                    <w:t>н</w:t>
                  </w:r>
                  <w:proofErr w:type="spellEnd"/>
                  <w:r w:rsidRPr="00C327CA">
                    <w:rPr>
                      <w:rFonts w:ascii="Times New Roman" w:hAnsi="Times New Roman" w:cs="Times New Roman"/>
                    </w:rPr>
                    <w:t>/с (</w:t>
                  </w:r>
                  <w:r w:rsidRPr="00C327CA">
                    <w:rPr>
                      <w:rFonts w:ascii="Times New Roman" w:hAnsi="Times New Roman" w:cs="Times New Roman"/>
                      <w:lang w:val="en-US"/>
                    </w:rPr>
                    <w:t>gloves</w:t>
                  </w:r>
                  <w:r w:rsidRPr="00C327CA">
                    <w:rPr>
                      <w:rFonts w:ascii="Times New Roman" w:hAnsi="Times New Roman" w:cs="Times New Roman"/>
                    </w:rPr>
                    <w:t>) 25пар/</w:t>
                  </w:r>
                  <w:proofErr w:type="spellStart"/>
                  <w:r w:rsidRPr="00C327CA">
                    <w:rPr>
                      <w:rFonts w:ascii="Times New Roman" w:hAnsi="Times New Roman" w:cs="Times New Roman"/>
                    </w:rPr>
                    <w:t>уп</w:t>
                  </w:r>
                  <w:proofErr w:type="spellEnd"/>
                  <w:r w:rsidRPr="00C327CA">
                    <w:rPr>
                      <w:rFonts w:ascii="Times New Roman" w:hAnsi="Times New Roman" w:cs="Times New Roman"/>
                    </w:rPr>
                    <w:t xml:space="preserve"> </w:t>
                  </w:r>
                  <w:r w:rsidRPr="00C327CA">
                    <w:rPr>
                      <w:rFonts w:ascii="Times New Roman" w:hAnsi="Times New Roman" w:cs="Times New Roman"/>
                      <w:lang w:val="en-US"/>
                    </w:rPr>
                    <w:t>L</w:t>
                  </w:r>
                  <w:r w:rsidRPr="00C327CA">
                    <w:rPr>
                      <w:rFonts w:ascii="Times New Roman" w:hAnsi="Times New Roman" w:cs="Times New Roman"/>
                    </w:rPr>
                    <w:t xml:space="preserve">, </w:t>
                  </w:r>
                  <w:r w:rsidRPr="00C327CA">
                    <w:rPr>
                      <w:rFonts w:ascii="Times New Roman" w:hAnsi="Times New Roman" w:cs="Times New Roman"/>
                      <w:lang w:val="en-US"/>
                    </w:rPr>
                    <w:t>M</w:t>
                  </w:r>
                </w:p>
              </w:tc>
              <w:tc>
                <w:tcPr>
                  <w:tcW w:w="1134" w:type="dxa"/>
                  <w:vAlign w:val="center"/>
                </w:tcPr>
                <w:p w:rsidR="00C84E70" w:rsidRPr="00C327CA" w:rsidRDefault="00C327CA" w:rsidP="00C327CA">
                  <w:pPr>
                    <w:jc w:val="center"/>
                    <w:rPr>
                      <w:rFonts w:ascii="Times New Roman" w:hAnsi="Times New Roman" w:cs="Times New Roman"/>
                    </w:rPr>
                  </w:pPr>
                  <w:proofErr w:type="spellStart"/>
                  <w:r w:rsidRPr="00C327CA">
                    <w:rPr>
                      <w:rFonts w:ascii="Times New Roman" w:hAnsi="Times New Roman" w:cs="Times New Roman"/>
                    </w:rPr>
                    <w:t>уп</w:t>
                  </w:r>
                  <w:proofErr w:type="spellEnd"/>
                </w:p>
              </w:tc>
              <w:tc>
                <w:tcPr>
                  <w:tcW w:w="99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45</w:t>
                  </w:r>
                </w:p>
              </w:tc>
            </w:tr>
            <w:tr w:rsidR="00C84E70" w:rsidRPr="00C327CA" w:rsidTr="00F11BD7">
              <w:tc>
                <w:tcPr>
                  <w:tcW w:w="44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10</w:t>
                  </w:r>
                </w:p>
              </w:tc>
              <w:tc>
                <w:tcPr>
                  <w:tcW w:w="4940" w:type="dxa"/>
                  <w:vAlign w:val="center"/>
                </w:tcPr>
                <w:p w:rsidR="00C84E70" w:rsidRPr="00C327CA" w:rsidRDefault="00C84E70" w:rsidP="00C327CA">
                  <w:pPr>
                    <w:rPr>
                      <w:rFonts w:ascii="Times New Roman" w:hAnsi="Times New Roman" w:cs="Times New Roman"/>
                    </w:rPr>
                  </w:pPr>
                  <w:r w:rsidRPr="00C327CA">
                    <w:rPr>
                      <w:rFonts w:ascii="Times New Roman" w:hAnsi="Times New Roman" w:cs="Times New Roman"/>
                    </w:rPr>
                    <w:t xml:space="preserve">Полотно </w:t>
                  </w:r>
                  <w:proofErr w:type="spellStart"/>
                  <w:r w:rsidRPr="00C327CA">
                    <w:rPr>
                      <w:rFonts w:ascii="Times New Roman" w:hAnsi="Times New Roman" w:cs="Times New Roman"/>
                    </w:rPr>
                    <w:t>холстно-прошивное</w:t>
                  </w:r>
                  <w:proofErr w:type="spellEnd"/>
                  <w:r w:rsidRPr="00C327CA">
                    <w:rPr>
                      <w:rFonts w:ascii="Times New Roman" w:hAnsi="Times New Roman" w:cs="Times New Roman"/>
                    </w:rPr>
                    <w:t xml:space="preserve"> нетканое (ширина 1 метр), плотность 180-200 г/м</w:t>
                  </w:r>
                  <w:proofErr w:type="gramStart"/>
                  <w:r w:rsidRPr="00C327CA">
                    <w:rPr>
                      <w:rFonts w:ascii="Times New Roman" w:hAnsi="Times New Roman" w:cs="Times New Roman"/>
                    </w:rPr>
                    <w:t>2</w:t>
                  </w:r>
                  <w:proofErr w:type="gramEnd"/>
                  <w:r w:rsidRPr="00C327CA">
                    <w:rPr>
                      <w:rFonts w:ascii="Times New Roman" w:hAnsi="Times New Roman" w:cs="Times New Roman"/>
                    </w:rPr>
                    <w:t>, стр.5 мм</w:t>
                  </w:r>
                </w:p>
              </w:tc>
              <w:tc>
                <w:tcPr>
                  <w:tcW w:w="1134"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м</w:t>
                  </w:r>
                </w:p>
              </w:tc>
              <w:tc>
                <w:tcPr>
                  <w:tcW w:w="99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180</w:t>
                  </w:r>
                </w:p>
              </w:tc>
            </w:tr>
            <w:tr w:rsidR="00C84E70" w:rsidRPr="00C327CA" w:rsidTr="00F11BD7">
              <w:tc>
                <w:tcPr>
                  <w:tcW w:w="44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11</w:t>
                  </w:r>
                </w:p>
              </w:tc>
              <w:tc>
                <w:tcPr>
                  <w:tcW w:w="4940" w:type="dxa"/>
                  <w:vAlign w:val="center"/>
                </w:tcPr>
                <w:p w:rsidR="00C84E70" w:rsidRPr="00C327CA" w:rsidRDefault="00C84E70" w:rsidP="00C327CA">
                  <w:pPr>
                    <w:rPr>
                      <w:rFonts w:ascii="Times New Roman" w:hAnsi="Times New Roman" w:cs="Times New Roman"/>
                    </w:rPr>
                  </w:pPr>
                  <w:r w:rsidRPr="00C327CA">
                    <w:rPr>
                      <w:rFonts w:ascii="Times New Roman" w:hAnsi="Times New Roman" w:cs="Times New Roman"/>
                    </w:rPr>
                    <w:t>Бумага для выпечки (пергамент) 39см*25м/</w:t>
                  </w:r>
                  <w:proofErr w:type="spellStart"/>
                  <w:r w:rsidRPr="00C327CA">
                    <w:rPr>
                      <w:rFonts w:ascii="Times New Roman" w:hAnsi="Times New Roman" w:cs="Times New Roman"/>
                    </w:rPr>
                    <w:t>рул</w:t>
                  </w:r>
                  <w:proofErr w:type="spellEnd"/>
                </w:p>
              </w:tc>
              <w:tc>
                <w:tcPr>
                  <w:tcW w:w="1134" w:type="dxa"/>
                  <w:vAlign w:val="center"/>
                </w:tcPr>
                <w:p w:rsidR="00C84E70" w:rsidRPr="00C327CA" w:rsidRDefault="00C84E70" w:rsidP="00C327CA">
                  <w:pPr>
                    <w:jc w:val="center"/>
                    <w:rPr>
                      <w:rFonts w:ascii="Times New Roman" w:hAnsi="Times New Roman" w:cs="Times New Roman"/>
                    </w:rPr>
                  </w:pPr>
                  <w:proofErr w:type="spellStart"/>
                  <w:r w:rsidRPr="00C327CA">
                    <w:rPr>
                      <w:rFonts w:ascii="Times New Roman" w:hAnsi="Times New Roman" w:cs="Times New Roman"/>
                    </w:rPr>
                    <w:t>рул</w:t>
                  </w:r>
                  <w:proofErr w:type="spellEnd"/>
                </w:p>
              </w:tc>
              <w:tc>
                <w:tcPr>
                  <w:tcW w:w="99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40</w:t>
                  </w:r>
                </w:p>
              </w:tc>
            </w:tr>
            <w:tr w:rsidR="00C84E70" w:rsidRPr="00C327CA" w:rsidTr="00F11BD7">
              <w:tc>
                <w:tcPr>
                  <w:tcW w:w="44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12</w:t>
                  </w:r>
                </w:p>
              </w:tc>
              <w:tc>
                <w:tcPr>
                  <w:tcW w:w="4940" w:type="dxa"/>
                  <w:vAlign w:val="center"/>
                </w:tcPr>
                <w:p w:rsidR="00C84E70" w:rsidRPr="00C327CA" w:rsidRDefault="00C84E70" w:rsidP="00C327CA">
                  <w:pPr>
                    <w:rPr>
                      <w:rFonts w:ascii="Times New Roman" w:hAnsi="Times New Roman" w:cs="Times New Roman"/>
                    </w:rPr>
                  </w:pPr>
                  <w:r w:rsidRPr="00C327CA">
                    <w:rPr>
                      <w:rFonts w:ascii="Times New Roman" w:hAnsi="Times New Roman" w:cs="Times New Roman"/>
                    </w:rPr>
                    <w:t>Средство моющее/чистящее Комет 475г</w:t>
                  </w:r>
                </w:p>
              </w:tc>
              <w:tc>
                <w:tcPr>
                  <w:tcW w:w="1134" w:type="dxa"/>
                  <w:vAlign w:val="center"/>
                </w:tcPr>
                <w:p w:rsidR="00C84E70" w:rsidRPr="00C327CA" w:rsidRDefault="00C327CA" w:rsidP="00C327CA">
                  <w:pPr>
                    <w:jc w:val="center"/>
                    <w:rPr>
                      <w:rFonts w:ascii="Times New Roman" w:hAnsi="Times New Roman" w:cs="Times New Roman"/>
                    </w:rPr>
                  </w:pPr>
                  <w:r w:rsidRPr="00C327CA">
                    <w:rPr>
                      <w:rFonts w:ascii="Times New Roman" w:hAnsi="Times New Roman" w:cs="Times New Roman"/>
                    </w:rPr>
                    <w:t>Ш</w:t>
                  </w:r>
                  <w:r w:rsidR="00C84E70" w:rsidRPr="00C327CA">
                    <w:rPr>
                      <w:rFonts w:ascii="Times New Roman" w:hAnsi="Times New Roman" w:cs="Times New Roman"/>
                    </w:rPr>
                    <w:t>т</w:t>
                  </w:r>
                  <w:r w:rsidRPr="00C327CA">
                    <w:rPr>
                      <w:rFonts w:ascii="Times New Roman" w:hAnsi="Times New Roman" w:cs="Times New Roman"/>
                    </w:rPr>
                    <w:t>.</w:t>
                  </w:r>
                </w:p>
              </w:tc>
              <w:tc>
                <w:tcPr>
                  <w:tcW w:w="99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80</w:t>
                  </w:r>
                </w:p>
              </w:tc>
            </w:tr>
            <w:tr w:rsidR="00C84E70" w:rsidRPr="00C327CA" w:rsidTr="00F11BD7">
              <w:tc>
                <w:tcPr>
                  <w:tcW w:w="44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13</w:t>
                  </w:r>
                </w:p>
              </w:tc>
              <w:tc>
                <w:tcPr>
                  <w:tcW w:w="4940" w:type="dxa"/>
                  <w:vAlign w:val="center"/>
                </w:tcPr>
                <w:p w:rsidR="00C84E70" w:rsidRPr="00C327CA" w:rsidRDefault="00C84E70" w:rsidP="00C327CA">
                  <w:pPr>
                    <w:rPr>
                      <w:rFonts w:ascii="Times New Roman" w:hAnsi="Times New Roman" w:cs="Times New Roman"/>
                    </w:rPr>
                  </w:pPr>
                  <w:r w:rsidRPr="00C327CA">
                    <w:rPr>
                      <w:rFonts w:ascii="Times New Roman" w:hAnsi="Times New Roman" w:cs="Times New Roman"/>
                    </w:rPr>
                    <w:t>Средство моющее-чистящее Пемолюкс 480г</w:t>
                  </w:r>
                </w:p>
              </w:tc>
              <w:tc>
                <w:tcPr>
                  <w:tcW w:w="1134" w:type="dxa"/>
                  <w:vAlign w:val="center"/>
                </w:tcPr>
                <w:p w:rsidR="00C84E70" w:rsidRPr="00C327CA" w:rsidRDefault="00C327CA" w:rsidP="00C327CA">
                  <w:pPr>
                    <w:jc w:val="center"/>
                    <w:rPr>
                      <w:rFonts w:ascii="Times New Roman" w:hAnsi="Times New Roman" w:cs="Times New Roman"/>
                    </w:rPr>
                  </w:pPr>
                  <w:r w:rsidRPr="00C327CA">
                    <w:rPr>
                      <w:rFonts w:ascii="Times New Roman" w:hAnsi="Times New Roman" w:cs="Times New Roman"/>
                    </w:rPr>
                    <w:t>Ш</w:t>
                  </w:r>
                  <w:r w:rsidR="00C84E70" w:rsidRPr="00C327CA">
                    <w:rPr>
                      <w:rFonts w:ascii="Times New Roman" w:hAnsi="Times New Roman" w:cs="Times New Roman"/>
                    </w:rPr>
                    <w:t>т</w:t>
                  </w:r>
                  <w:r w:rsidRPr="00C327CA">
                    <w:rPr>
                      <w:rFonts w:ascii="Times New Roman" w:hAnsi="Times New Roman" w:cs="Times New Roman"/>
                    </w:rPr>
                    <w:t>.</w:t>
                  </w:r>
                </w:p>
              </w:tc>
              <w:tc>
                <w:tcPr>
                  <w:tcW w:w="99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80</w:t>
                  </w:r>
                </w:p>
              </w:tc>
            </w:tr>
            <w:tr w:rsidR="00C84E70" w:rsidRPr="00C327CA" w:rsidTr="00F11BD7">
              <w:tc>
                <w:tcPr>
                  <w:tcW w:w="44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14</w:t>
                  </w:r>
                </w:p>
              </w:tc>
              <w:tc>
                <w:tcPr>
                  <w:tcW w:w="4940" w:type="dxa"/>
                  <w:vAlign w:val="center"/>
                </w:tcPr>
                <w:p w:rsidR="00C84E70" w:rsidRPr="00C327CA" w:rsidRDefault="00C84E70" w:rsidP="00C327CA">
                  <w:pPr>
                    <w:rPr>
                      <w:rFonts w:ascii="Times New Roman" w:hAnsi="Times New Roman" w:cs="Times New Roman"/>
                    </w:rPr>
                  </w:pPr>
                  <w:r w:rsidRPr="00C327CA">
                    <w:rPr>
                      <w:rFonts w:ascii="Times New Roman" w:hAnsi="Times New Roman" w:cs="Times New Roman"/>
                    </w:rPr>
                    <w:t xml:space="preserve">Средство моющее </w:t>
                  </w:r>
                  <w:proofErr w:type="spellStart"/>
                  <w:r w:rsidRPr="00C327CA">
                    <w:rPr>
                      <w:rFonts w:ascii="Times New Roman" w:hAnsi="Times New Roman" w:cs="Times New Roman"/>
                    </w:rPr>
                    <w:t>Ферри</w:t>
                  </w:r>
                  <w:proofErr w:type="spellEnd"/>
                  <w:r w:rsidRPr="00C327CA">
                    <w:rPr>
                      <w:rFonts w:ascii="Times New Roman" w:hAnsi="Times New Roman" w:cs="Times New Roman"/>
                    </w:rPr>
                    <w:t xml:space="preserve"> </w:t>
                  </w:r>
                  <w:proofErr w:type="spellStart"/>
                  <w:r w:rsidRPr="00C327CA">
                    <w:rPr>
                      <w:rFonts w:ascii="Times New Roman" w:hAnsi="Times New Roman" w:cs="Times New Roman"/>
                    </w:rPr>
                    <w:t>д</w:t>
                  </w:r>
                  <w:proofErr w:type="spellEnd"/>
                  <w:r w:rsidRPr="00C327CA">
                    <w:rPr>
                      <w:rFonts w:ascii="Times New Roman" w:hAnsi="Times New Roman" w:cs="Times New Roman"/>
                    </w:rPr>
                    <w:t>/посуды 0,9 л</w:t>
                  </w:r>
                </w:p>
              </w:tc>
              <w:tc>
                <w:tcPr>
                  <w:tcW w:w="1134" w:type="dxa"/>
                  <w:vAlign w:val="center"/>
                </w:tcPr>
                <w:p w:rsidR="00C84E70" w:rsidRPr="00C327CA" w:rsidRDefault="00C84E70" w:rsidP="00C327CA">
                  <w:pPr>
                    <w:jc w:val="center"/>
                    <w:rPr>
                      <w:rFonts w:ascii="Times New Roman" w:hAnsi="Times New Roman" w:cs="Times New Roman"/>
                    </w:rPr>
                  </w:pPr>
                  <w:proofErr w:type="spellStart"/>
                  <w:proofErr w:type="gramStart"/>
                  <w:r w:rsidRPr="00C327CA">
                    <w:rPr>
                      <w:rFonts w:ascii="Times New Roman" w:hAnsi="Times New Roman" w:cs="Times New Roman"/>
                    </w:rPr>
                    <w:t>шт</w:t>
                  </w:r>
                  <w:proofErr w:type="spellEnd"/>
                  <w:proofErr w:type="gramEnd"/>
                </w:p>
              </w:tc>
              <w:tc>
                <w:tcPr>
                  <w:tcW w:w="99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380</w:t>
                  </w:r>
                </w:p>
              </w:tc>
            </w:tr>
            <w:tr w:rsidR="00C84E70" w:rsidRPr="00C327CA" w:rsidTr="00F11BD7">
              <w:tc>
                <w:tcPr>
                  <w:tcW w:w="44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15</w:t>
                  </w:r>
                </w:p>
              </w:tc>
              <w:tc>
                <w:tcPr>
                  <w:tcW w:w="4940" w:type="dxa"/>
                  <w:vAlign w:val="center"/>
                </w:tcPr>
                <w:p w:rsidR="00C84E70" w:rsidRPr="00C327CA" w:rsidRDefault="00C84E70" w:rsidP="00C327CA">
                  <w:pPr>
                    <w:rPr>
                      <w:rFonts w:ascii="Times New Roman" w:hAnsi="Times New Roman" w:cs="Times New Roman"/>
                    </w:rPr>
                  </w:pPr>
                  <w:r w:rsidRPr="00C327CA">
                    <w:rPr>
                      <w:rFonts w:ascii="Times New Roman" w:hAnsi="Times New Roman" w:cs="Times New Roman"/>
                    </w:rPr>
                    <w:t>Полотно вафельное (ширина 45 см), плотность 140/г кв.</w:t>
                  </w:r>
                  <w:r w:rsidR="00C327CA" w:rsidRPr="00C327CA">
                    <w:rPr>
                      <w:rFonts w:ascii="Times New Roman" w:hAnsi="Times New Roman" w:cs="Times New Roman"/>
                    </w:rPr>
                    <w:t xml:space="preserve"> </w:t>
                  </w:r>
                  <w:r w:rsidRPr="00C327CA">
                    <w:rPr>
                      <w:rFonts w:ascii="Times New Roman" w:hAnsi="Times New Roman" w:cs="Times New Roman"/>
                    </w:rPr>
                    <w:t>метр</w:t>
                  </w:r>
                </w:p>
              </w:tc>
              <w:tc>
                <w:tcPr>
                  <w:tcW w:w="1134"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м</w:t>
                  </w:r>
                </w:p>
              </w:tc>
              <w:tc>
                <w:tcPr>
                  <w:tcW w:w="99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300</w:t>
                  </w:r>
                </w:p>
              </w:tc>
            </w:tr>
            <w:tr w:rsidR="00C84E70" w:rsidRPr="00C327CA" w:rsidTr="00F11BD7">
              <w:tc>
                <w:tcPr>
                  <w:tcW w:w="44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16</w:t>
                  </w:r>
                </w:p>
              </w:tc>
              <w:tc>
                <w:tcPr>
                  <w:tcW w:w="4940" w:type="dxa"/>
                  <w:vAlign w:val="center"/>
                </w:tcPr>
                <w:p w:rsidR="00C84E70" w:rsidRPr="00C327CA" w:rsidRDefault="00C84E70" w:rsidP="00C327CA">
                  <w:pPr>
                    <w:rPr>
                      <w:rFonts w:ascii="Times New Roman" w:hAnsi="Times New Roman" w:cs="Times New Roman"/>
                    </w:rPr>
                  </w:pPr>
                  <w:r w:rsidRPr="00C327CA">
                    <w:rPr>
                      <w:rFonts w:ascii="Times New Roman" w:hAnsi="Times New Roman" w:cs="Times New Roman"/>
                    </w:rPr>
                    <w:t xml:space="preserve">Губка для мытья посуды (макси) 10см*7 см 5 </w:t>
                  </w:r>
                  <w:proofErr w:type="spellStart"/>
                  <w:proofErr w:type="gramStart"/>
                  <w:r w:rsidRPr="00C327CA">
                    <w:rPr>
                      <w:rFonts w:ascii="Times New Roman" w:hAnsi="Times New Roman" w:cs="Times New Roman"/>
                    </w:rPr>
                    <w:t>шт</w:t>
                  </w:r>
                  <w:proofErr w:type="spellEnd"/>
                  <w:proofErr w:type="gramEnd"/>
                  <w:r w:rsidRPr="00C327CA">
                    <w:rPr>
                      <w:rFonts w:ascii="Times New Roman" w:hAnsi="Times New Roman" w:cs="Times New Roman"/>
                    </w:rPr>
                    <w:t>/</w:t>
                  </w:r>
                  <w:proofErr w:type="spellStart"/>
                  <w:r w:rsidRPr="00C327CA">
                    <w:rPr>
                      <w:rFonts w:ascii="Times New Roman" w:hAnsi="Times New Roman" w:cs="Times New Roman"/>
                    </w:rPr>
                    <w:t>уп</w:t>
                  </w:r>
                  <w:proofErr w:type="spellEnd"/>
                  <w:r w:rsidRPr="00C327CA">
                    <w:rPr>
                      <w:rFonts w:ascii="Times New Roman" w:hAnsi="Times New Roman" w:cs="Times New Roman"/>
                    </w:rPr>
                    <w:t xml:space="preserve"> </w:t>
                  </w:r>
                  <w:r w:rsidRPr="00C327CA">
                    <w:rPr>
                      <w:rFonts w:ascii="Times New Roman" w:hAnsi="Times New Roman" w:cs="Times New Roman"/>
                      <w:lang w:val="en-US"/>
                    </w:rPr>
                    <w:t>PACLAN</w:t>
                  </w:r>
                  <w:r w:rsidRPr="00C327CA">
                    <w:rPr>
                      <w:rFonts w:ascii="Times New Roman" w:hAnsi="Times New Roman" w:cs="Times New Roman"/>
                    </w:rPr>
                    <w:t xml:space="preserve"> </w:t>
                  </w:r>
                </w:p>
              </w:tc>
              <w:tc>
                <w:tcPr>
                  <w:tcW w:w="1134" w:type="dxa"/>
                  <w:vAlign w:val="center"/>
                </w:tcPr>
                <w:p w:rsidR="00C84E70" w:rsidRPr="00C327CA" w:rsidRDefault="00C84E70" w:rsidP="00C327CA">
                  <w:pPr>
                    <w:jc w:val="center"/>
                    <w:rPr>
                      <w:rFonts w:ascii="Times New Roman" w:hAnsi="Times New Roman" w:cs="Times New Roman"/>
                    </w:rPr>
                  </w:pPr>
                  <w:proofErr w:type="spellStart"/>
                  <w:r w:rsidRPr="00C327CA">
                    <w:rPr>
                      <w:rFonts w:ascii="Times New Roman" w:hAnsi="Times New Roman" w:cs="Times New Roman"/>
                    </w:rPr>
                    <w:t>уп</w:t>
                  </w:r>
                  <w:proofErr w:type="spellEnd"/>
                </w:p>
              </w:tc>
              <w:tc>
                <w:tcPr>
                  <w:tcW w:w="99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90</w:t>
                  </w:r>
                </w:p>
              </w:tc>
            </w:tr>
            <w:tr w:rsidR="00C84E70" w:rsidRPr="00C327CA" w:rsidTr="00F11BD7">
              <w:tc>
                <w:tcPr>
                  <w:tcW w:w="44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17</w:t>
                  </w:r>
                </w:p>
              </w:tc>
              <w:tc>
                <w:tcPr>
                  <w:tcW w:w="4940" w:type="dxa"/>
                  <w:vAlign w:val="center"/>
                </w:tcPr>
                <w:p w:rsidR="00C84E70" w:rsidRPr="00C327CA" w:rsidRDefault="00C84E70" w:rsidP="00C327CA">
                  <w:pPr>
                    <w:rPr>
                      <w:rFonts w:ascii="Times New Roman" w:hAnsi="Times New Roman" w:cs="Times New Roman"/>
                    </w:rPr>
                  </w:pPr>
                  <w:r w:rsidRPr="00C327CA">
                    <w:rPr>
                      <w:rFonts w:ascii="Times New Roman" w:hAnsi="Times New Roman" w:cs="Times New Roman"/>
                    </w:rPr>
                    <w:t>Салфетка универсальная 3шт/</w:t>
                  </w:r>
                  <w:proofErr w:type="spellStart"/>
                  <w:r w:rsidRPr="00C327CA">
                    <w:rPr>
                      <w:rFonts w:ascii="Times New Roman" w:hAnsi="Times New Roman" w:cs="Times New Roman"/>
                    </w:rPr>
                    <w:t>уп</w:t>
                  </w:r>
                  <w:proofErr w:type="spellEnd"/>
                  <w:r w:rsidRPr="00C327CA">
                    <w:rPr>
                      <w:rFonts w:ascii="Times New Roman" w:hAnsi="Times New Roman" w:cs="Times New Roman"/>
                    </w:rPr>
                    <w:t xml:space="preserve"> </w:t>
                  </w:r>
                  <w:proofErr w:type="gramStart"/>
                  <w:r w:rsidRPr="00C327CA">
                    <w:rPr>
                      <w:rFonts w:ascii="Times New Roman" w:hAnsi="Times New Roman" w:cs="Times New Roman"/>
                    </w:rPr>
                    <w:t>нетканое</w:t>
                  </w:r>
                  <w:proofErr w:type="gramEnd"/>
                  <w:r w:rsidRPr="00C327CA">
                    <w:rPr>
                      <w:rFonts w:ascii="Times New Roman" w:hAnsi="Times New Roman" w:cs="Times New Roman"/>
                    </w:rPr>
                    <w:t xml:space="preserve"> </w:t>
                  </w:r>
                  <w:r w:rsidRPr="00C327CA">
                    <w:rPr>
                      <w:rFonts w:ascii="Times New Roman" w:hAnsi="Times New Roman" w:cs="Times New Roman"/>
                      <w:lang w:val="en-US"/>
                    </w:rPr>
                    <w:t>PACLAN</w:t>
                  </w:r>
                  <w:r w:rsidRPr="00C327CA">
                    <w:rPr>
                      <w:rFonts w:ascii="Times New Roman" w:hAnsi="Times New Roman" w:cs="Times New Roman"/>
                    </w:rPr>
                    <w:t xml:space="preserve"> 30*38 см</w:t>
                  </w:r>
                </w:p>
              </w:tc>
              <w:tc>
                <w:tcPr>
                  <w:tcW w:w="1134" w:type="dxa"/>
                  <w:vAlign w:val="center"/>
                </w:tcPr>
                <w:p w:rsidR="00C84E70" w:rsidRPr="00C327CA" w:rsidRDefault="00C327CA" w:rsidP="00C327CA">
                  <w:pPr>
                    <w:jc w:val="center"/>
                    <w:rPr>
                      <w:rFonts w:ascii="Times New Roman" w:hAnsi="Times New Roman" w:cs="Times New Roman"/>
                    </w:rPr>
                  </w:pPr>
                  <w:r w:rsidRPr="00C327CA">
                    <w:rPr>
                      <w:rFonts w:ascii="Times New Roman" w:hAnsi="Times New Roman" w:cs="Times New Roman"/>
                    </w:rPr>
                    <w:t>Ш</w:t>
                  </w:r>
                  <w:r w:rsidR="00C84E70" w:rsidRPr="00C327CA">
                    <w:rPr>
                      <w:rFonts w:ascii="Times New Roman" w:hAnsi="Times New Roman" w:cs="Times New Roman"/>
                    </w:rPr>
                    <w:t>т</w:t>
                  </w:r>
                  <w:r w:rsidRPr="00C327CA">
                    <w:rPr>
                      <w:rFonts w:ascii="Times New Roman" w:hAnsi="Times New Roman" w:cs="Times New Roman"/>
                    </w:rPr>
                    <w:t>.</w:t>
                  </w:r>
                </w:p>
              </w:tc>
              <w:tc>
                <w:tcPr>
                  <w:tcW w:w="99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550</w:t>
                  </w:r>
                </w:p>
              </w:tc>
            </w:tr>
            <w:tr w:rsidR="00C84E70" w:rsidRPr="00C327CA" w:rsidTr="00F11BD7">
              <w:tc>
                <w:tcPr>
                  <w:tcW w:w="44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18</w:t>
                  </w:r>
                </w:p>
              </w:tc>
              <w:tc>
                <w:tcPr>
                  <w:tcW w:w="4940" w:type="dxa"/>
                  <w:vAlign w:val="center"/>
                </w:tcPr>
                <w:p w:rsidR="00C84E70" w:rsidRPr="00C327CA" w:rsidRDefault="00C84E70" w:rsidP="00C327CA">
                  <w:pPr>
                    <w:rPr>
                      <w:rFonts w:ascii="Times New Roman" w:hAnsi="Times New Roman" w:cs="Times New Roman"/>
                    </w:rPr>
                  </w:pPr>
                  <w:r w:rsidRPr="00C327CA">
                    <w:rPr>
                      <w:rFonts w:ascii="Times New Roman" w:hAnsi="Times New Roman" w:cs="Times New Roman"/>
                    </w:rPr>
                    <w:t xml:space="preserve">Средство для чистки плит </w:t>
                  </w:r>
                  <w:proofErr w:type="spellStart"/>
                  <w:r w:rsidRPr="00C327CA">
                    <w:rPr>
                      <w:rFonts w:ascii="Times New Roman" w:hAnsi="Times New Roman" w:cs="Times New Roman"/>
                    </w:rPr>
                    <w:t>Шуманит</w:t>
                  </w:r>
                  <w:proofErr w:type="spellEnd"/>
                  <w:r w:rsidRPr="00C327CA">
                    <w:rPr>
                      <w:rFonts w:ascii="Times New Roman" w:hAnsi="Times New Roman" w:cs="Times New Roman"/>
                    </w:rPr>
                    <w:t>, жидкость для удаления жиров 3л</w:t>
                  </w:r>
                </w:p>
              </w:tc>
              <w:tc>
                <w:tcPr>
                  <w:tcW w:w="1134" w:type="dxa"/>
                  <w:vAlign w:val="center"/>
                </w:tcPr>
                <w:p w:rsidR="00C84E70" w:rsidRPr="00C327CA" w:rsidRDefault="00C327CA" w:rsidP="00C327CA">
                  <w:pPr>
                    <w:jc w:val="center"/>
                    <w:rPr>
                      <w:rFonts w:ascii="Times New Roman" w:hAnsi="Times New Roman" w:cs="Times New Roman"/>
                    </w:rPr>
                  </w:pPr>
                  <w:r w:rsidRPr="00C327CA">
                    <w:rPr>
                      <w:rFonts w:ascii="Times New Roman" w:hAnsi="Times New Roman" w:cs="Times New Roman"/>
                    </w:rPr>
                    <w:t>Ш</w:t>
                  </w:r>
                  <w:r w:rsidR="00C84E70" w:rsidRPr="00C327CA">
                    <w:rPr>
                      <w:rFonts w:ascii="Times New Roman" w:hAnsi="Times New Roman" w:cs="Times New Roman"/>
                    </w:rPr>
                    <w:t>т</w:t>
                  </w:r>
                  <w:r w:rsidRPr="00C327CA">
                    <w:rPr>
                      <w:rFonts w:ascii="Times New Roman" w:hAnsi="Times New Roman" w:cs="Times New Roman"/>
                    </w:rPr>
                    <w:t>.</w:t>
                  </w:r>
                </w:p>
              </w:tc>
              <w:tc>
                <w:tcPr>
                  <w:tcW w:w="99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30</w:t>
                  </w:r>
                </w:p>
              </w:tc>
            </w:tr>
            <w:tr w:rsidR="00C84E70" w:rsidRPr="00C327CA" w:rsidTr="00F11BD7">
              <w:tc>
                <w:tcPr>
                  <w:tcW w:w="44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19</w:t>
                  </w:r>
                </w:p>
              </w:tc>
              <w:tc>
                <w:tcPr>
                  <w:tcW w:w="4940" w:type="dxa"/>
                  <w:vAlign w:val="center"/>
                </w:tcPr>
                <w:p w:rsidR="00C84E70" w:rsidRPr="00C327CA" w:rsidRDefault="00C84E70" w:rsidP="00C327CA">
                  <w:pPr>
                    <w:rPr>
                      <w:rFonts w:ascii="Times New Roman" w:hAnsi="Times New Roman" w:cs="Times New Roman"/>
                    </w:rPr>
                  </w:pPr>
                  <w:r w:rsidRPr="00C327CA">
                    <w:rPr>
                      <w:rFonts w:ascii="Times New Roman" w:hAnsi="Times New Roman" w:cs="Times New Roman"/>
                    </w:rPr>
                    <w:t xml:space="preserve">Гель для чистки труб </w:t>
                  </w:r>
                  <w:proofErr w:type="spellStart"/>
                  <w:r w:rsidRPr="00C327CA">
                    <w:rPr>
                      <w:rFonts w:ascii="Times New Roman" w:hAnsi="Times New Roman" w:cs="Times New Roman"/>
                    </w:rPr>
                    <w:t>Тирет</w:t>
                  </w:r>
                  <w:proofErr w:type="spellEnd"/>
                  <w:r w:rsidRPr="00C327CA">
                    <w:rPr>
                      <w:rFonts w:ascii="Times New Roman" w:hAnsi="Times New Roman" w:cs="Times New Roman"/>
                    </w:rPr>
                    <w:t xml:space="preserve"> 1л</w:t>
                  </w:r>
                </w:p>
              </w:tc>
              <w:tc>
                <w:tcPr>
                  <w:tcW w:w="1134" w:type="dxa"/>
                  <w:vAlign w:val="center"/>
                </w:tcPr>
                <w:p w:rsidR="00C84E70" w:rsidRPr="00C327CA" w:rsidRDefault="00C327CA" w:rsidP="00C327CA">
                  <w:pPr>
                    <w:jc w:val="center"/>
                    <w:rPr>
                      <w:rFonts w:ascii="Times New Roman" w:hAnsi="Times New Roman" w:cs="Times New Roman"/>
                    </w:rPr>
                  </w:pPr>
                  <w:r w:rsidRPr="00C327CA">
                    <w:rPr>
                      <w:rFonts w:ascii="Times New Roman" w:hAnsi="Times New Roman" w:cs="Times New Roman"/>
                    </w:rPr>
                    <w:t>Ш</w:t>
                  </w:r>
                  <w:r w:rsidR="00C84E70" w:rsidRPr="00C327CA">
                    <w:rPr>
                      <w:rFonts w:ascii="Times New Roman" w:hAnsi="Times New Roman" w:cs="Times New Roman"/>
                    </w:rPr>
                    <w:t>т</w:t>
                  </w:r>
                  <w:r w:rsidRPr="00C327CA">
                    <w:rPr>
                      <w:rFonts w:ascii="Times New Roman" w:hAnsi="Times New Roman" w:cs="Times New Roman"/>
                    </w:rPr>
                    <w:t>.</w:t>
                  </w:r>
                </w:p>
              </w:tc>
              <w:tc>
                <w:tcPr>
                  <w:tcW w:w="99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50</w:t>
                  </w:r>
                </w:p>
              </w:tc>
            </w:tr>
            <w:tr w:rsidR="00C84E70" w:rsidRPr="00C327CA" w:rsidTr="00F11BD7">
              <w:tc>
                <w:tcPr>
                  <w:tcW w:w="44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20</w:t>
                  </w:r>
                </w:p>
              </w:tc>
              <w:tc>
                <w:tcPr>
                  <w:tcW w:w="4940" w:type="dxa"/>
                  <w:vAlign w:val="center"/>
                </w:tcPr>
                <w:p w:rsidR="00C84E70" w:rsidRPr="00C327CA" w:rsidRDefault="00C84E70" w:rsidP="00C327CA">
                  <w:pPr>
                    <w:rPr>
                      <w:rFonts w:ascii="Times New Roman" w:hAnsi="Times New Roman" w:cs="Times New Roman"/>
                    </w:rPr>
                  </w:pPr>
                  <w:r w:rsidRPr="00C327CA">
                    <w:rPr>
                      <w:rFonts w:ascii="Times New Roman" w:hAnsi="Times New Roman" w:cs="Times New Roman"/>
                    </w:rPr>
                    <w:t xml:space="preserve">Насадка для мытья полов </w:t>
                  </w:r>
                  <w:r w:rsidRPr="00C327CA">
                    <w:rPr>
                      <w:rFonts w:ascii="Times New Roman" w:hAnsi="Times New Roman" w:cs="Times New Roman"/>
                      <w:lang w:val="en-US"/>
                    </w:rPr>
                    <w:t>York</w:t>
                  </w:r>
                  <w:r w:rsidRPr="00C327CA">
                    <w:rPr>
                      <w:rFonts w:ascii="Times New Roman" w:hAnsi="Times New Roman" w:cs="Times New Roman"/>
                    </w:rPr>
                    <w:t>, хлопок</w:t>
                  </w:r>
                  <w:proofErr w:type="gramStart"/>
                  <w:r w:rsidRPr="00C327CA">
                    <w:rPr>
                      <w:rFonts w:ascii="Times New Roman" w:hAnsi="Times New Roman" w:cs="Times New Roman"/>
                    </w:rPr>
                    <w:t xml:space="preserve"> М</w:t>
                  </w:r>
                  <w:proofErr w:type="gramEnd"/>
                  <w:r w:rsidRPr="00C327CA">
                    <w:rPr>
                      <w:rFonts w:ascii="Times New Roman" w:hAnsi="Times New Roman" w:cs="Times New Roman"/>
                    </w:rPr>
                    <w:t>акси 140г</w:t>
                  </w:r>
                </w:p>
              </w:tc>
              <w:tc>
                <w:tcPr>
                  <w:tcW w:w="1134" w:type="dxa"/>
                  <w:vAlign w:val="center"/>
                </w:tcPr>
                <w:p w:rsidR="00C84E70" w:rsidRPr="00C327CA" w:rsidRDefault="00C327CA" w:rsidP="00C327CA">
                  <w:pPr>
                    <w:jc w:val="center"/>
                    <w:rPr>
                      <w:rFonts w:ascii="Times New Roman" w:hAnsi="Times New Roman" w:cs="Times New Roman"/>
                    </w:rPr>
                  </w:pPr>
                  <w:r w:rsidRPr="00C327CA">
                    <w:rPr>
                      <w:rFonts w:ascii="Times New Roman" w:hAnsi="Times New Roman" w:cs="Times New Roman"/>
                    </w:rPr>
                    <w:t>Ш</w:t>
                  </w:r>
                  <w:r w:rsidR="00C84E70" w:rsidRPr="00C327CA">
                    <w:rPr>
                      <w:rFonts w:ascii="Times New Roman" w:hAnsi="Times New Roman" w:cs="Times New Roman"/>
                    </w:rPr>
                    <w:t>т</w:t>
                  </w:r>
                  <w:r w:rsidRPr="00C327CA">
                    <w:rPr>
                      <w:rFonts w:ascii="Times New Roman" w:hAnsi="Times New Roman" w:cs="Times New Roman"/>
                    </w:rPr>
                    <w:t>.</w:t>
                  </w:r>
                </w:p>
              </w:tc>
              <w:tc>
                <w:tcPr>
                  <w:tcW w:w="99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240</w:t>
                  </w:r>
                </w:p>
              </w:tc>
            </w:tr>
            <w:tr w:rsidR="00C84E70" w:rsidRPr="00C327CA" w:rsidTr="00F11BD7">
              <w:trPr>
                <w:trHeight w:val="384"/>
              </w:trPr>
              <w:tc>
                <w:tcPr>
                  <w:tcW w:w="44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lastRenderedPageBreak/>
                    <w:t>21</w:t>
                  </w:r>
                </w:p>
              </w:tc>
              <w:tc>
                <w:tcPr>
                  <w:tcW w:w="4940" w:type="dxa"/>
                  <w:vAlign w:val="center"/>
                </w:tcPr>
                <w:p w:rsidR="00C84E70" w:rsidRPr="00C327CA" w:rsidRDefault="00C84E70" w:rsidP="00C327CA">
                  <w:pPr>
                    <w:rPr>
                      <w:rFonts w:ascii="Times New Roman" w:hAnsi="Times New Roman" w:cs="Times New Roman"/>
                    </w:rPr>
                  </w:pPr>
                  <w:proofErr w:type="spellStart"/>
                  <w:r w:rsidRPr="00C327CA">
                    <w:rPr>
                      <w:rFonts w:ascii="Times New Roman" w:hAnsi="Times New Roman" w:cs="Times New Roman"/>
                    </w:rPr>
                    <w:t>Ваниш</w:t>
                  </w:r>
                  <w:proofErr w:type="spellEnd"/>
                  <w:r w:rsidRPr="00C327CA">
                    <w:rPr>
                      <w:rFonts w:ascii="Times New Roman" w:hAnsi="Times New Roman" w:cs="Times New Roman"/>
                    </w:rPr>
                    <w:t xml:space="preserve"> для чистки ковров 450гр</w:t>
                  </w:r>
                </w:p>
              </w:tc>
              <w:tc>
                <w:tcPr>
                  <w:tcW w:w="1134" w:type="dxa"/>
                  <w:vAlign w:val="center"/>
                </w:tcPr>
                <w:p w:rsidR="00C84E70" w:rsidRPr="00C327CA" w:rsidRDefault="00C327CA" w:rsidP="00C327CA">
                  <w:pPr>
                    <w:jc w:val="center"/>
                    <w:rPr>
                      <w:rFonts w:ascii="Times New Roman" w:hAnsi="Times New Roman" w:cs="Times New Roman"/>
                    </w:rPr>
                  </w:pPr>
                  <w:r w:rsidRPr="00C327CA">
                    <w:rPr>
                      <w:rFonts w:ascii="Times New Roman" w:hAnsi="Times New Roman" w:cs="Times New Roman"/>
                    </w:rPr>
                    <w:t>Ш</w:t>
                  </w:r>
                  <w:r w:rsidR="00C84E70" w:rsidRPr="00C327CA">
                    <w:rPr>
                      <w:rFonts w:ascii="Times New Roman" w:hAnsi="Times New Roman" w:cs="Times New Roman"/>
                    </w:rPr>
                    <w:t>т</w:t>
                  </w:r>
                  <w:r w:rsidRPr="00C327CA">
                    <w:rPr>
                      <w:rFonts w:ascii="Times New Roman" w:hAnsi="Times New Roman" w:cs="Times New Roman"/>
                    </w:rPr>
                    <w:t>.</w:t>
                  </w:r>
                </w:p>
              </w:tc>
              <w:tc>
                <w:tcPr>
                  <w:tcW w:w="992" w:type="dxa"/>
                  <w:vAlign w:val="center"/>
                </w:tcPr>
                <w:p w:rsidR="00C84E70" w:rsidRPr="00C327CA" w:rsidRDefault="00C84E70" w:rsidP="00C327CA">
                  <w:pPr>
                    <w:jc w:val="center"/>
                    <w:rPr>
                      <w:rFonts w:ascii="Times New Roman" w:hAnsi="Times New Roman" w:cs="Times New Roman"/>
                    </w:rPr>
                  </w:pPr>
                  <w:r w:rsidRPr="00C327CA">
                    <w:rPr>
                      <w:rFonts w:ascii="Times New Roman" w:hAnsi="Times New Roman" w:cs="Times New Roman"/>
                    </w:rPr>
                    <w:t>20</w:t>
                  </w:r>
                </w:p>
              </w:tc>
            </w:tr>
            <w:tr w:rsidR="00C84E70" w:rsidRPr="00C327CA" w:rsidTr="00F11BD7">
              <w:trPr>
                <w:trHeight w:val="70"/>
              </w:trPr>
              <w:tc>
                <w:tcPr>
                  <w:tcW w:w="442" w:type="dxa"/>
                  <w:vAlign w:val="center"/>
                </w:tcPr>
                <w:p w:rsidR="00C84E70" w:rsidRPr="00C327CA" w:rsidRDefault="00C84E70" w:rsidP="00C327CA">
                  <w:pPr>
                    <w:jc w:val="center"/>
                    <w:rPr>
                      <w:rFonts w:ascii="Times New Roman" w:hAnsi="Times New Roman" w:cs="Times New Roman"/>
                      <w:color w:val="000000" w:themeColor="text1"/>
                    </w:rPr>
                  </w:pPr>
                  <w:r w:rsidRPr="00C327CA">
                    <w:rPr>
                      <w:rFonts w:ascii="Times New Roman" w:hAnsi="Times New Roman" w:cs="Times New Roman"/>
                      <w:color w:val="000000" w:themeColor="text1"/>
                    </w:rPr>
                    <w:t>22</w:t>
                  </w:r>
                </w:p>
              </w:tc>
              <w:tc>
                <w:tcPr>
                  <w:tcW w:w="4940" w:type="dxa"/>
                  <w:vAlign w:val="center"/>
                </w:tcPr>
                <w:p w:rsidR="00C84E70" w:rsidRPr="00C327CA" w:rsidRDefault="00C84E70" w:rsidP="00F11BD7">
                  <w:pPr>
                    <w:rPr>
                      <w:rFonts w:ascii="Times New Roman" w:hAnsi="Times New Roman" w:cs="Times New Roman"/>
                      <w:color w:val="000000" w:themeColor="text1"/>
                    </w:rPr>
                  </w:pPr>
                  <w:proofErr w:type="spellStart"/>
                  <w:r w:rsidRPr="00C327CA">
                    <w:rPr>
                      <w:rFonts w:ascii="Times New Roman" w:hAnsi="Times New Roman" w:cs="Times New Roman"/>
                      <w:color w:val="000000" w:themeColor="text1"/>
                    </w:rPr>
                    <w:t>Самаровка</w:t>
                  </w:r>
                  <w:proofErr w:type="spellEnd"/>
                  <w:r w:rsidRPr="00C327CA">
                    <w:rPr>
                      <w:rFonts w:ascii="Times New Roman" w:hAnsi="Times New Roman" w:cs="Times New Roman"/>
                      <w:color w:val="000000" w:themeColor="text1"/>
                    </w:rPr>
                    <w:t xml:space="preserve"> 5л</w:t>
                  </w:r>
                </w:p>
              </w:tc>
              <w:tc>
                <w:tcPr>
                  <w:tcW w:w="1134" w:type="dxa"/>
                  <w:vAlign w:val="center"/>
                </w:tcPr>
                <w:p w:rsidR="00C84E70" w:rsidRPr="00C327CA" w:rsidRDefault="00C327CA" w:rsidP="00C327CA">
                  <w:pPr>
                    <w:jc w:val="center"/>
                    <w:rPr>
                      <w:rFonts w:ascii="Times New Roman" w:hAnsi="Times New Roman" w:cs="Times New Roman"/>
                      <w:color w:val="000000" w:themeColor="text1"/>
                    </w:rPr>
                  </w:pPr>
                  <w:r w:rsidRPr="00C327CA">
                    <w:rPr>
                      <w:rFonts w:ascii="Times New Roman" w:hAnsi="Times New Roman" w:cs="Times New Roman"/>
                      <w:color w:val="000000" w:themeColor="text1"/>
                    </w:rPr>
                    <w:t>Ш</w:t>
                  </w:r>
                  <w:r w:rsidR="00C84E70" w:rsidRPr="00C327CA">
                    <w:rPr>
                      <w:rFonts w:ascii="Times New Roman" w:hAnsi="Times New Roman" w:cs="Times New Roman"/>
                      <w:color w:val="000000" w:themeColor="text1"/>
                    </w:rPr>
                    <w:t>т</w:t>
                  </w:r>
                  <w:r w:rsidRPr="00C327CA">
                    <w:rPr>
                      <w:rFonts w:ascii="Times New Roman" w:hAnsi="Times New Roman" w:cs="Times New Roman"/>
                      <w:color w:val="000000" w:themeColor="text1"/>
                    </w:rPr>
                    <w:t>.</w:t>
                  </w:r>
                </w:p>
              </w:tc>
              <w:tc>
                <w:tcPr>
                  <w:tcW w:w="992" w:type="dxa"/>
                  <w:vAlign w:val="center"/>
                </w:tcPr>
                <w:p w:rsidR="00C84E70" w:rsidRPr="00C327CA" w:rsidRDefault="00C84E70" w:rsidP="00C327CA">
                  <w:pPr>
                    <w:jc w:val="center"/>
                    <w:rPr>
                      <w:rFonts w:ascii="Times New Roman" w:hAnsi="Times New Roman" w:cs="Times New Roman"/>
                      <w:color w:val="000000" w:themeColor="text1"/>
                    </w:rPr>
                  </w:pPr>
                  <w:r w:rsidRPr="00C327CA">
                    <w:rPr>
                      <w:rFonts w:ascii="Times New Roman" w:hAnsi="Times New Roman" w:cs="Times New Roman"/>
                      <w:color w:val="000000" w:themeColor="text1"/>
                    </w:rPr>
                    <w:t>10</w:t>
                  </w:r>
                </w:p>
              </w:tc>
            </w:tr>
            <w:tr w:rsidR="00C84E70" w:rsidRPr="00C327CA" w:rsidTr="00F11BD7">
              <w:trPr>
                <w:trHeight w:val="277"/>
              </w:trPr>
              <w:tc>
                <w:tcPr>
                  <w:tcW w:w="442" w:type="dxa"/>
                  <w:vAlign w:val="center"/>
                </w:tcPr>
                <w:p w:rsidR="00C84E70" w:rsidRPr="00C327CA" w:rsidRDefault="00C84E70" w:rsidP="00C327CA">
                  <w:pPr>
                    <w:jc w:val="center"/>
                    <w:rPr>
                      <w:rFonts w:ascii="Times New Roman" w:hAnsi="Times New Roman" w:cs="Times New Roman"/>
                      <w:color w:val="000000" w:themeColor="text1"/>
                    </w:rPr>
                  </w:pPr>
                  <w:r w:rsidRPr="00C327CA">
                    <w:rPr>
                      <w:rFonts w:ascii="Times New Roman" w:hAnsi="Times New Roman" w:cs="Times New Roman"/>
                      <w:color w:val="000000" w:themeColor="text1"/>
                    </w:rPr>
                    <w:t>23</w:t>
                  </w:r>
                </w:p>
              </w:tc>
              <w:tc>
                <w:tcPr>
                  <w:tcW w:w="4940" w:type="dxa"/>
                  <w:vAlign w:val="center"/>
                </w:tcPr>
                <w:p w:rsidR="00C84E70" w:rsidRPr="00C327CA" w:rsidRDefault="00C84E70" w:rsidP="00C327CA">
                  <w:pPr>
                    <w:rPr>
                      <w:rFonts w:ascii="Times New Roman" w:hAnsi="Times New Roman" w:cs="Times New Roman"/>
                      <w:color w:val="000000" w:themeColor="text1"/>
                    </w:rPr>
                  </w:pPr>
                  <w:r w:rsidRPr="00C327CA">
                    <w:rPr>
                      <w:rFonts w:ascii="Times New Roman" w:hAnsi="Times New Roman" w:cs="Times New Roman"/>
                      <w:color w:val="000000" w:themeColor="text1"/>
                    </w:rPr>
                    <w:t>Кондиционер для белья Ленор 1л</w:t>
                  </w:r>
                </w:p>
              </w:tc>
              <w:tc>
                <w:tcPr>
                  <w:tcW w:w="1134" w:type="dxa"/>
                  <w:vAlign w:val="center"/>
                </w:tcPr>
                <w:p w:rsidR="00C84E70" w:rsidRPr="00C327CA" w:rsidRDefault="00C327CA" w:rsidP="00C327CA">
                  <w:pPr>
                    <w:jc w:val="center"/>
                    <w:rPr>
                      <w:rFonts w:ascii="Times New Roman" w:hAnsi="Times New Roman" w:cs="Times New Roman"/>
                      <w:color w:val="000000" w:themeColor="text1"/>
                    </w:rPr>
                  </w:pPr>
                  <w:r w:rsidRPr="00C327CA">
                    <w:rPr>
                      <w:rFonts w:ascii="Times New Roman" w:hAnsi="Times New Roman" w:cs="Times New Roman"/>
                      <w:color w:val="000000" w:themeColor="text1"/>
                    </w:rPr>
                    <w:t>Ш</w:t>
                  </w:r>
                  <w:r w:rsidR="00C84E70" w:rsidRPr="00C327CA">
                    <w:rPr>
                      <w:rFonts w:ascii="Times New Roman" w:hAnsi="Times New Roman" w:cs="Times New Roman"/>
                      <w:color w:val="000000" w:themeColor="text1"/>
                    </w:rPr>
                    <w:t>т</w:t>
                  </w:r>
                  <w:r w:rsidRPr="00C327CA">
                    <w:rPr>
                      <w:rFonts w:ascii="Times New Roman" w:hAnsi="Times New Roman" w:cs="Times New Roman"/>
                      <w:color w:val="000000" w:themeColor="text1"/>
                    </w:rPr>
                    <w:t>.</w:t>
                  </w:r>
                </w:p>
              </w:tc>
              <w:tc>
                <w:tcPr>
                  <w:tcW w:w="992" w:type="dxa"/>
                  <w:vAlign w:val="center"/>
                </w:tcPr>
                <w:p w:rsidR="00C84E70" w:rsidRPr="00C327CA" w:rsidRDefault="00C84E70" w:rsidP="00C327CA">
                  <w:pPr>
                    <w:jc w:val="center"/>
                    <w:rPr>
                      <w:rFonts w:ascii="Times New Roman" w:hAnsi="Times New Roman" w:cs="Times New Roman"/>
                      <w:color w:val="000000" w:themeColor="text1"/>
                    </w:rPr>
                  </w:pPr>
                  <w:r w:rsidRPr="00C327CA">
                    <w:rPr>
                      <w:rFonts w:ascii="Times New Roman" w:hAnsi="Times New Roman" w:cs="Times New Roman"/>
                      <w:color w:val="000000" w:themeColor="text1"/>
                    </w:rPr>
                    <w:t>10</w:t>
                  </w:r>
                </w:p>
              </w:tc>
            </w:tr>
            <w:tr w:rsidR="00C84E70" w:rsidRPr="00C327CA" w:rsidTr="00F11BD7">
              <w:trPr>
                <w:trHeight w:val="177"/>
              </w:trPr>
              <w:tc>
                <w:tcPr>
                  <w:tcW w:w="442" w:type="dxa"/>
                  <w:vAlign w:val="center"/>
                </w:tcPr>
                <w:p w:rsidR="00C84E70" w:rsidRPr="00C327CA" w:rsidRDefault="00C84E70" w:rsidP="00C327CA">
                  <w:pPr>
                    <w:jc w:val="center"/>
                    <w:rPr>
                      <w:rFonts w:ascii="Times New Roman" w:hAnsi="Times New Roman" w:cs="Times New Roman"/>
                      <w:color w:val="000000" w:themeColor="text1"/>
                    </w:rPr>
                  </w:pPr>
                  <w:r w:rsidRPr="00C327CA">
                    <w:rPr>
                      <w:rFonts w:ascii="Times New Roman" w:hAnsi="Times New Roman" w:cs="Times New Roman"/>
                      <w:color w:val="000000" w:themeColor="text1"/>
                    </w:rPr>
                    <w:t>24</w:t>
                  </w:r>
                </w:p>
              </w:tc>
              <w:tc>
                <w:tcPr>
                  <w:tcW w:w="4940" w:type="dxa"/>
                  <w:vAlign w:val="center"/>
                </w:tcPr>
                <w:p w:rsidR="00C84E70" w:rsidRPr="00C327CA" w:rsidRDefault="00C84E70" w:rsidP="00C327CA">
                  <w:pPr>
                    <w:rPr>
                      <w:rFonts w:ascii="Times New Roman" w:hAnsi="Times New Roman" w:cs="Times New Roman"/>
                      <w:color w:val="000000" w:themeColor="text1"/>
                    </w:rPr>
                  </w:pPr>
                  <w:r w:rsidRPr="00C327CA">
                    <w:rPr>
                      <w:rFonts w:ascii="Times New Roman" w:hAnsi="Times New Roman" w:cs="Times New Roman"/>
                      <w:color w:val="000000" w:themeColor="text1"/>
                    </w:rPr>
                    <w:t>Туалетная бумага Сыктывкарская 56м</w:t>
                  </w:r>
                </w:p>
              </w:tc>
              <w:tc>
                <w:tcPr>
                  <w:tcW w:w="1134" w:type="dxa"/>
                  <w:vAlign w:val="center"/>
                </w:tcPr>
                <w:p w:rsidR="00C84E70" w:rsidRPr="00C327CA" w:rsidRDefault="00C327CA" w:rsidP="00C327CA">
                  <w:pPr>
                    <w:jc w:val="center"/>
                    <w:rPr>
                      <w:rFonts w:ascii="Times New Roman" w:hAnsi="Times New Roman" w:cs="Times New Roman"/>
                      <w:color w:val="000000" w:themeColor="text1"/>
                    </w:rPr>
                  </w:pPr>
                  <w:r w:rsidRPr="00C327CA">
                    <w:rPr>
                      <w:rFonts w:ascii="Times New Roman" w:hAnsi="Times New Roman" w:cs="Times New Roman"/>
                      <w:color w:val="000000" w:themeColor="text1"/>
                    </w:rPr>
                    <w:t>Ш</w:t>
                  </w:r>
                  <w:r w:rsidR="00C84E70" w:rsidRPr="00C327CA">
                    <w:rPr>
                      <w:rFonts w:ascii="Times New Roman" w:hAnsi="Times New Roman" w:cs="Times New Roman"/>
                      <w:color w:val="000000" w:themeColor="text1"/>
                    </w:rPr>
                    <w:t>т</w:t>
                  </w:r>
                  <w:r w:rsidRPr="00C327CA">
                    <w:rPr>
                      <w:rFonts w:ascii="Times New Roman" w:hAnsi="Times New Roman" w:cs="Times New Roman"/>
                      <w:color w:val="000000" w:themeColor="text1"/>
                    </w:rPr>
                    <w:t>.</w:t>
                  </w:r>
                </w:p>
              </w:tc>
              <w:tc>
                <w:tcPr>
                  <w:tcW w:w="992" w:type="dxa"/>
                  <w:vAlign w:val="center"/>
                </w:tcPr>
                <w:p w:rsidR="00C84E70" w:rsidRPr="00C327CA" w:rsidRDefault="00C84E70" w:rsidP="00C327CA">
                  <w:pPr>
                    <w:jc w:val="center"/>
                    <w:rPr>
                      <w:rFonts w:ascii="Times New Roman" w:hAnsi="Times New Roman" w:cs="Times New Roman"/>
                      <w:color w:val="000000" w:themeColor="text1"/>
                    </w:rPr>
                  </w:pPr>
                  <w:r w:rsidRPr="00C327CA">
                    <w:rPr>
                      <w:rFonts w:ascii="Times New Roman" w:hAnsi="Times New Roman" w:cs="Times New Roman"/>
                      <w:color w:val="000000" w:themeColor="text1"/>
                    </w:rPr>
                    <w:t>4000</w:t>
                  </w:r>
                </w:p>
              </w:tc>
            </w:tr>
            <w:tr w:rsidR="00C84E70" w:rsidRPr="00C327CA" w:rsidTr="00F11BD7">
              <w:trPr>
                <w:trHeight w:val="468"/>
              </w:trPr>
              <w:tc>
                <w:tcPr>
                  <w:tcW w:w="442" w:type="dxa"/>
                  <w:vAlign w:val="center"/>
                </w:tcPr>
                <w:p w:rsidR="00C84E70" w:rsidRPr="00C327CA" w:rsidRDefault="00C84E70" w:rsidP="00C327CA">
                  <w:pPr>
                    <w:jc w:val="center"/>
                    <w:rPr>
                      <w:rFonts w:ascii="Times New Roman" w:hAnsi="Times New Roman" w:cs="Times New Roman"/>
                      <w:color w:val="000000" w:themeColor="text1"/>
                    </w:rPr>
                  </w:pPr>
                  <w:r w:rsidRPr="00C327CA">
                    <w:rPr>
                      <w:rFonts w:ascii="Times New Roman" w:hAnsi="Times New Roman" w:cs="Times New Roman"/>
                      <w:color w:val="000000" w:themeColor="text1"/>
                    </w:rPr>
                    <w:t>25</w:t>
                  </w:r>
                </w:p>
              </w:tc>
              <w:tc>
                <w:tcPr>
                  <w:tcW w:w="4940" w:type="dxa"/>
                  <w:vAlign w:val="center"/>
                </w:tcPr>
                <w:p w:rsidR="00C84E70" w:rsidRPr="00C327CA" w:rsidRDefault="00C84E70" w:rsidP="00C327CA">
                  <w:pPr>
                    <w:rPr>
                      <w:rFonts w:ascii="Times New Roman" w:hAnsi="Times New Roman" w:cs="Times New Roman"/>
                      <w:color w:val="000000" w:themeColor="text1"/>
                    </w:rPr>
                  </w:pPr>
                  <w:r w:rsidRPr="00C327CA">
                    <w:rPr>
                      <w:rFonts w:ascii="Times New Roman" w:hAnsi="Times New Roman" w:cs="Times New Roman"/>
                      <w:color w:val="000000" w:themeColor="text1"/>
                    </w:rPr>
                    <w:t xml:space="preserve">Перчатки одноразовые виниловые не </w:t>
                  </w:r>
                  <w:proofErr w:type="spellStart"/>
                  <w:r w:rsidRPr="00C327CA">
                    <w:rPr>
                      <w:rFonts w:ascii="Times New Roman" w:hAnsi="Times New Roman" w:cs="Times New Roman"/>
                      <w:color w:val="000000" w:themeColor="text1"/>
                    </w:rPr>
                    <w:t>опудренные</w:t>
                  </w:r>
                  <w:proofErr w:type="spellEnd"/>
                  <w:r w:rsidRPr="00C327CA">
                    <w:rPr>
                      <w:rFonts w:ascii="Times New Roman" w:hAnsi="Times New Roman" w:cs="Times New Roman"/>
                      <w:color w:val="000000" w:themeColor="text1"/>
                    </w:rPr>
                    <w:t xml:space="preserve"> </w:t>
                  </w:r>
                  <w:r w:rsidRPr="00C327CA">
                    <w:rPr>
                      <w:rFonts w:ascii="Times New Roman" w:hAnsi="Times New Roman" w:cs="Times New Roman"/>
                      <w:color w:val="000000" w:themeColor="text1"/>
                      <w:lang w:val="en-US"/>
                    </w:rPr>
                    <w:t>AVIORA</w:t>
                  </w:r>
                  <w:r w:rsidRPr="00C327CA">
                    <w:rPr>
                      <w:rFonts w:ascii="Times New Roman" w:hAnsi="Times New Roman" w:cs="Times New Roman"/>
                      <w:color w:val="000000" w:themeColor="text1"/>
                    </w:rPr>
                    <w:t xml:space="preserve"> (</w:t>
                  </w:r>
                  <w:r w:rsidRPr="00C327CA">
                    <w:rPr>
                      <w:rFonts w:ascii="Times New Roman" w:hAnsi="Times New Roman" w:cs="Times New Roman"/>
                      <w:color w:val="000000" w:themeColor="text1"/>
                      <w:lang w:val="en-US"/>
                    </w:rPr>
                    <w:t>S</w:t>
                  </w:r>
                  <w:r w:rsidRPr="00C327CA">
                    <w:rPr>
                      <w:rFonts w:ascii="Times New Roman" w:hAnsi="Times New Roman" w:cs="Times New Roman"/>
                      <w:color w:val="000000" w:themeColor="text1"/>
                    </w:rPr>
                    <w:t xml:space="preserve"> </w:t>
                  </w:r>
                  <w:r w:rsidRPr="00C327CA">
                    <w:rPr>
                      <w:rFonts w:ascii="Times New Roman" w:hAnsi="Times New Roman" w:cs="Times New Roman"/>
                      <w:color w:val="000000" w:themeColor="text1"/>
                      <w:lang w:val="en-US"/>
                    </w:rPr>
                    <w:t>M</w:t>
                  </w:r>
                  <w:r w:rsidRPr="00C327CA">
                    <w:rPr>
                      <w:rFonts w:ascii="Times New Roman" w:hAnsi="Times New Roman" w:cs="Times New Roman"/>
                      <w:color w:val="000000" w:themeColor="text1"/>
                    </w:rPr>
                    <w:t xml:space="preserve"> </w:t>
                  </w:r>
                  <w:r w:rsidRPr="00C327CA">
                    <w:rPr>
                      <w:rFonts w:ascii="Times New Roman" w:hAnsi="Times New Roman" w:cs="Times New Roman"/>
                      <w:color w:val="000000" w:themeColor="text1"/>
                      <w:lang w:val="en-US"/>
                    </w:rPr>
                    <w:t>L</w:t>
                  </w:r>
                  <w:r w:rsidRPr="00C327CA">
                    <w:rPr>
                      <w:rFonts w:ascii="Times New Roman" w:hAnsi="Times New Roman" w:cs="Times New Roman"/>
                      <w:color w:val="000000" w:themeColor="text1"/>
                    </w:rPr>
                    <w:t>)</w:t>
                  </w:r>
                </w:p>
              </w:tc>
              <w:tc>
                <w:tcPr>
                  <w:tcW w:w="1134" w:type="dxa"/>
                  <w:vAlign w:val="center"/>
                </w:tcPr>
                <w:p w:rsidR="00C84E70" w:rsidRPr="00C327CA" w:rsidRDefault="00C84E70" w:rsidP="00C327CA">
                  <w:pPr>
                    <w:jc w:val="center"/>
                    <w:rPr>
                      <w:rFonts w:ascii="Times New Roman" w:hAnsi="Times New Roman" w:cs="Times New Roman"/>
                      <w:color w:val="000000" w:themeColor="text1"/>
                    </w:rPr>
                  </w:pPr>
                  <w:proofErr w:type="spellStart"/>
                  <w:r w:rsidRPr="00C327CA">
                    <w:rPr>
                      <w:rFonts w:ascii="Times New Roman" w:hAnsi="Times New Roman" w:cs="Times New Roman"/>
                      <w:color w:val="000000" w:themeColor="text1"/>
                    </w:rPr>
                    <w:t>уп</w:t>
                  </w:r>
                  <w:proofErr w:type="spellEnd"/>
                </w:p>
              </w:tc>
              <w:tc>
                <w:tcPr>
                  <w:tcW w:w="992" w:type="dxa"/>
                  <w:vAlign w:val="center"/>
                </w:tcPr>
                <w:p w:rsidR="00C84E70" w:rsidRPr="00C327CA" w:rsidRDefault="00C84E70" w:rsidP="00C327CA">
                  <w:pPr>
                    <w:jc w:val="center"/>
                    <w:rPr>
                      <w:rFonts w:ascii="Times New Roman" w:hAnsi="Times New Roman" w:cs="Times New Roman"/>
                      <w:color w:val="000000" w:themeColor="text1"/>
                    </w:rPr>
                  </w:pPr>
                  <w:r w:rsidRPr="00C327CA">
                    <w:rPr>
                      <w:rFonts w:ascii="Times New Roman" w:hAnsi="Times New Roman" w:cs="Times New Roman"/>
                      <w:color w:val="000000" w:themeColor="text1"/>
                    </w:rPr>
                    <w:t>25</w:t>
                  </w:r>
                </w:p>
              </w:tc>
            </w:tr>
            <w:tr w:rsidR="00C84E70" w:rsidRPr="00C327CA" w:rsidTr="00F11BD7">
              <w:trPr>
                <w:trHeight w:val="486"/>
              </w:trPr>
              <w:tc>
                <w:tcPr>
                  <w:tcW w:w="442" w:type="dxa"/>
                  <w:vAlign w:val="center"/>
                </w:tcPr>
                <w:p w:rsidR="00C84E70" w:rsidRPr="00C327CA" w:rsidRDefault="00C84E70" w:rsidP="00C327CA">
                  <w:pPr>
                    <w:jc w:val="center"/>
                    <w:rPr>
                      <w:rFonts w:ascii="Times New Roman" w:hAnsi="Times New Roman" w:cs="Times New Roman"/>
                      <w:color w:val="000000" w:themeColor="text1"/>
                    </w:rPr>
                  </w:pPr>
                  <w:r w:rsidRPr="00C327CA">
                    <w:rPr>
                      <w:rFonts w:ascii="Times New Roman" w:hAnsi="Times New Roman" w:cs="Times New Roman"/>
                      <w:color w:val="000000" w:themeColor="text1"/>
                    </w:rPr>
                    <w:t>26</w:t>
                  </w:r>
                </w:p>
              </w:tc>
              <w:tc>
                <w:tcPr>
                  <w:tcW w:w="4940" w:type="dxa"/>
                  <w:vAlign w:val="center"/>
                </w:tcPr>
                <w:p w:rsidR="00C84E70" w:rsidRPr="00C327CA" w:rsidRDefault="00C84E70" w:rsidP="00C327CA">
                  <w:pPr>
                    <w:rPr>
                      <w:rFonts w:ascii="Times New Roman" w:hAnsi="Times New Roman" w:cs="Times New Roman"/>
                      <w:color w:val="000000" w:themeColor="text1"/>
                    </w:rPr>
                  </w:pPr>
                  <w:r w:rsidRPr="00C327CA">
                    <w:rPr>
                      <w:rFonts w:ascii="Times New Roman" w:hAnsi="Times New Roman" w:cs="Times New Roman"/>
                      <w:color w:val="000000" w:themeColor="text1"/>
                    </w:rPr>
                    <w:t xml:space="preserve">Ополаскиватель для </w:t>
                  </w:r>
                  <w:proofErr w:type="gramStart"/>
                  <w:r w:rsidRPr="00C327CA">
                    <w:rPr>
                      <w:rFonts w:ascii="Times New Roman" w:hAnsi="Times New Roman" w:cs="Times New Roman"/>
                      <w:color w:val="000000" w:themeColor="text1"/>
                    </w:rPr>
                    <w:t>п</w:t>
                  </w:r>
                  <w:proofErr w:type="gramEnd"/>
                  <w:r w:rsidRPr="00C327CA">
                    <w:rPr>
                      <w:rFonts w:ascii="Times New Roman" w:hAnsi="Times New Roman" w:cs="Times New Roman"/>
                      <w:color w:val="000000" w:themeColor="text1"/>
                    </w:rPr>
                    <w:t xml:space="preserve">/машин (канистра 5 л) </w:t>
                  </w:r>
                  <w:r w:rsidRPr="00C327CA">
                    <w:rPr>
                      <w:rFonts w:ascii="Times New Roman" w:hAnsi="Times New Roman" w:cs="Times New Roman"/>
                      <w:color w:val="000000" w:themeColor="text1"/>
                      <w:lang w:val="en-US"/>
                    </w:rPr>
                    <w:t>SCREAM</w:t>
                  </w:r>
                  <w:r w:rsidRPr="00C327CA">
                    <w:rPr>
                      <w:rFonts w:ascii="Times New Roman" w:hAnsi="Times New Roman" w:cs="Times New Roman"/>
                      <w:color w:val="000000" w:themeColor="text1"/>
                    </w:rPr>
                    <w:t xml:space="preserve"> </w:t>
                  </w:r>
                  <w:r w:rsidRPr="00C327CA">
                    <w:rPr>
                      <w:rFonts w:ascii="Times New Roman" w:hAnsi="Times New Roman" w:cs="Times New Roman"/>
                      <w:color w:val="000000" w:themeColor="text1"/>
                      <w:lang w:val="en-US"/>
                    </w:rPr>
                    <w:t>LINE</w:t>
                  </w:r>
                  <w:r w:rsidRPr="00C327CA">
                    <w:rPr>
                      <w:rFonts w:ascii="Times New Roman" w:hAnsi="Times New Roman" w:cs="Times New Roman"/>
                      <w:color w:val="000000" w:themeColor="text1"/>
                    </w:rPr>
                    <w:t>+</w:t>
                  </w:r>
                </w:p>
              </w:tc>
              <w:tc>
                <w:tcPr>
                  <w:tcW w:w="1134" w:type="dxa"/>
                  <w:vAlign w:val="center"/>
                </w:tcPr>
                <w:p w:rsidR="00C84E70" w:rsidRPr="00C327CA" w:rsidRDefault="00C84E70" w:rsidP="00C327CA">
                  <w:pPr>
                    <w:jc w:val="center"/>
                    <w:rPr>
                      <w:rFonts w:ascii="Times New Roman" w:hAnsi="Times New Roman" w:cs="Times New Roman"/>
                      <w:color w:val="000000" w:themeColor="text1"/>
                    </w:rPr>
                  </w:pPr>
                  <w:r w:rsidRPr="00C327CA">
                    <w:rPr>
                      <w:rFonts w:ascii="Times New Roman" w:hAnsi="Times New Roman" w:cs="Times New Roman"/>
                      <w:color w:val="000000" w:themeColor="text1"/>
                    </w:rPr>
                    <w:t>канистра</w:t>
                  </w:r>
                </w:p>
              </w:tc>
              <w:tc>
                <w:tcPr>
                  <w:tcW w:w="992" w:type="dxa"/>
                  <w:vAlign w:val="center"/>
                </w:tcPr>
                <w:p w:rsidR="00C84E70" w:rsidRPr="00C327CA" w:rsidRDefault="00C84E70" w:rsidP="00C327CA">
                  <w:pPr>
                    <w:jc w:val="center"/>
                    <w:rPr>
                      <w:rFonts w:ascii="Times New Roman" w:hAnsi="Times New Roman" w:cs="Times New Roman"/>
                      <w:color w:val="000000" w:themeColor="text1"/>
                    </w:rPr>
                  </w:pPr>
                  <w:r w:rsidRPr="00C327CA">
                    <w:rPr>
                      <w:rFonts w:ascii="Times New Roman" w:hAnsi="Times New Roman" w:cs="Times New Roman"/>
                      <w:color w:val="000000" w:themeColor="text1"/>
                    </w:rPr>
                    <w:t>24</w:t>
                  </w:r>
                </w:p>
              </w:tc>
            </w:tr>
            <w:tr w:rsidR="00C84E70" w:rsidRPr="00C327CA" w:rsidTr="00F11BD7">
              <w:trPr>
                <w:trHeight w:val="576"/>
              </w:trPr>
              <w:tc>
                <w:tcPr>
                  <w:tcW w:w="442" w:type="dxa"/>
                  <w:vAlign w:val="center"/>
                </w:tcPr>
                <w:p w:rsidR="00C84E70" w:rsidRPr="00C327CA" w:rsidRDefault="00C84E70" w:rsidP="0054145F">
                  <w:pPr>
                    <w:jc w:val="center"/>
                    <w:rPr>
                      <w:rFonts w:ascii="Times New Roman" w:hAnsi="Times New Roman" w:cs="Times New Roman"/>
                      <w:color w:val="000000" w:themeColor="text1"/>
                    </w:rPr>
                  </w:pPr>
                  <w:r w:rsidRPr="00C327CA">
                    <w:rPr>
                      <w:rFonts w:ascii="Times New Roman" w:hAnsi="Times New Roman" w:cs="Times New Roman"/>
                      <w:color w:val="000000" w:themeColor="text1"/>
                    </w:rPr>
                    <w:t>2</w:t>
                  </w:r>
                  <w:r w:rsidR="0054145F">
                    <w:rPr>
                      <w:rFonts w:ascii="Times New Roman" w:hAnsi="Times New Roman" w:cs="Times New Roman"/>
                      <w:color w:val="000000" w:themeColor="text1"/>
                    </w:rPr>
                    <w:t>7</w:t>
                  </w:r>
                  <w:bookmarkStart w:id="1" w:name="_GoBack"/>
                  <w:bookmarkEnd w:id="1"/>
                </w:p>
              </w:tc>
              <w:tc>
                <w:tcPr>
                  <w:tcW w:w="4940" w:type="dxa"/>
                  <w:vAlign w:val="center"/>
                </w:tcPr>
                <w:p w:rsidR="00C84E70" w:rsidRPr="00C327CA" w:rsidRDefault="00C84E70" w:rsidP="00C327CA">
                  <w:pPr>
                    <w:rPr>
                      <w:rFonts w:ascii="Times New Roman" w:hAnsi="Times New Roman" w:cs="Times New Roman"/>
                      <w:color w:val="000000" w:themeColor="text1"/>
                    </w:rPr>
                  </w:pPr>
                  <w:r w:rsidRPr="00C327CA">
                    <w:rPr>
                      <w:rFonts w:ascii="Times New Roman" w:hAnsi="Times New Roman" w:cs="Times New Roman"/>
                      <w:color w:val="000000" w:themeColor="text1"/>
                    </w:rPr>
                    <w:t xml:space="preserve">Моющее средство для посудомоечных машин (канистра 5 л) </w:t>
                  </w:r>
                  <w:r w:rsidRPr="00C327CA">
                    <w:rPr>
                      <w:rFonts w:ascii="Times New Roman" w:hAnsi="Times New Roman" w:cs="Times New Roman"/>
                      <w:color w:val="000000" w:themeColor="text1"/>
                      <w:lang w:val="en-US"/>
                    </w:rPr>
                    <w:t>SCREAM</w:t>
                  </w:r>
                  <w:r w:rsidRPr="00C327CA">
                    <w:rPr>
                      <w:rFonts w:ascii="Times New Roman" w:hAnsi="Times New Roman" w:cs="Times New Roman"/>
                      <w:color w:val="000000" w:themeColor="text1"/>
                    </w:rPr>
                    <w:t xml:space="preserve"> </w:t>
                  </w:r>
                  <w:r w:rsidRPr="00C327CA">
                    <w:rPr>
                      <w:rFonts w:ascii="Times New Roman" w:hAnsi="Times New Roman" w:cs="Times New Roman"/>
                      <w:color w:val="000000" w:themeColor="text1"/>
                      <w:lang w:val="en-US"/>
                    </w:rPr>
                    <w:t>LINE</w:t>
                  </w:r>
                  <w:r w:rsidRPr="00C327CA">
                    <w:rPr>
                      <w:rFonts w:ascii="Times New Roman" w:hAnsi="Times New Roman" w:cs="Times New Roman"/>
                      <w:color w:val="000000" w:themeColor="text1"/>
                    </w:rPr>
                    <w:t>+</w:t>
                  </w:r>
                </w:p>
              </w:tc>
              <w:tc>
                <w:tcPr>
                  <w:tcW w:w="1134" w:type="dxa"/>
                  <w:vAlign w:val="center"/>
                </w:tcPr>
                <w:p w:rsidR="00C84E70" w:rsidRPr="00C327CA" w:rsidRDefault="00C84E70" w:rsidP="00C327CA">
                  <w:pPr>
                    <w:jc w:val="center"/>
                    <w:rPr>
                      <w:rFonts w:ascii="Times New Roman" w:hAnsi="Times New Roman" w:cs="Times New Roman"/>
                      <w:color w:val="000000" w:themeColor="text1"/>
                    </w:rPr>
                  </w:pPr>
                  <w:r w:rsidRPr="00C327CA">
                    <w:rPr>
                      <w:rFonts w:ascii="Times New Roman" w:hAnsi="Times New Roman" w:cs="Times New Roman"/>
                      <w:color w:val="000000" w:themeColor="text1"/>
                    </w:rPr>
                    <w:t>канистра</w:t>
                  </w:r>
                </w:p>
              </w:tc>
              <w:tc>
                <w:tcPr>
                  <w:tcW w:w="992" w:type="dxa"/>
                  <w:vAlign w:val="center"/>
                </w:tcPr>
                <w:p w:rsidR="00C84E70" w:rsidRPr="00C327CA" w:rsidRDefault="00C84E70" w:rsidP="00C327CA">
                  <w:pPr>
                    <w:jc w:val="center"/>
                    <w:rPr>
                      <w:rFonts w:ascii="Times New Roman" w:hAnsi="Times New Roman" w:cs="Times New Roman"/>
                      <w:color w:val="000000" w:themeColor="text1"/>
                    </w:rPr>
                  </w:pPr>
                  <w:r w:rsidRPr="00C327CA">
                    <w:rPr>
                      <w:rFonts w:ascii="Times New Roman" w:hAnsi="Times New Roman" w:cs="Times New Roman"/>
                      <w:color w:val="000000" w:themeColor="text1"/>
                    </w:rPr>
                    <w:t>24</w:t>
                  </w:r>
                </w:p>
              </w:tc>
            </w:tr>
          </w:tbl>
          <w:p w:rsidR="00C84E70" w:rsidRPr="00F11BD7" w:rsidRDefault="00F11BD7" w:rsidP="00F11BD7">
            <w:r w:rsidRPr="00E674F9">
              <w:rPr>
                <w:sz w:val="26"/>
                <w:szCs w:val="26"/>
              </w:rPr>
              <w:t>Запрос предложений проходит только по тем артикулам (серии/марке) которая указана в таблице. Поставка аналогов не допускается.</w:t>
            </w:r>
          </w:p>
        </w:tc>
      </w:tr>
      <w:tr w:rsidR="00FF42C6" w:rsidRPr="00B118BC" w:rsidTr="00FF42C6">
        <w:tc>
          <w:tcPr>
            <w:tcW w:w="425" w:type="dxa"/>
          </w:tcPr>
          <w:p w:rsidR="00FF42C6" w:rsidRPr="00D25995" w:rsidRDefault="00FF42C6" w:rsidP="00FD4B3C">
            <w:pPr>
              <w:autoSpaceDE w:val="0"/>
              <w:autoSpaceDN w:val="0"/>
              <w:adjustRightInd w:val="0"/>
              <w:rPr>
                <w:sz w:val="26"/>
                <w:szCs w:val="26"/>
              </w:rPr>
            </w:pPr>
            <w:r>
              <w:rPr>
                <w:sz w:val="26"/>
                <w:szCs w:val="26"/>
              </w:rPr>
              <w:lastRenderedPageBreak/>
              <w:t xml:space="preserve">3 </w:t>
            </w:r>
          </w:p>
        </w:tc>
        <w:tc>
          <w:tcPr>
            <w:tcW w:w="1985" w:type="dxa"/>
          </w:tcPr>
          <w:p w:rsidR="00FF42C6" w:rsidRPr="00C327CA" w:rsidRDefault="00FF42C6" w:rsidP="00FD4B3C">
            <w:pPr>
              <w:autoSpaceDE w:val="0"/>
              <w:autoSpaceDN w:val="0"/>
              <w:adjustRightInd w:val="0"/>
              <w:rPr>
                <w:sz w:val="26"/>
                <w:szCs w:val="26"/>
              </w:rPr>
            </w:pPr>
            <w:r w:rsidRPr="00C327CA">
              <w:rPr>
                <w:sz w:val="26"/>
                <w:szCs w:val="26"/>
              </w:rPr>
              <w:t xml:space="preserve">Место поставки  товара </w:t>
            </w:r>
          </w:p>
        </w:tc>
        <w:tc>
          <w:tcPr>
            <w:tcW w:w="7811" w:type="dxa"/>
          </w:tcPr>
          <w:p w:rsidR="00FF42C6" w:rsidRPr="00C327CA" w:rsidRDefault="00FF42C6" w:rsidP="00FD4B3C">
            <w:pPr>
              <w:autoSpaceDE w:val="0"/>
              <w:autoSpaceDN w:val="0"/>
              <w:adjustRightInd w:val="0"/>
              <w:rPr>
                <w:sz w:val="26"/>
                <w:szCs w:val="26"/>
              </w:rPr>
            </w:pPr>
            <w:r w:rsidRPr="00C327CA">
              <w:rPr>
                <w:sz w:val="26"/>
                <w:szCs w:val="26"/>
              </w:rPr>
              <w:t>г. Ханты-Мансийск, ул. Студенческая 25.</w:t>
            </w:r>
          </w:p>
        </w:tc>
      </w:tr>
      <w:tr w:rsidR="00FF42C6" w:rsidRPr="00B118BC" w:rsidTr="00FF42C6">
        <w:tc>
          <w:tcPr>
            <w:tcW w:w="425" w:type="dxa"/>
          </w:tcPr>
          <w:p w:rsidR="00FF42C6" w:rsidRPr="001375A2" w:rsidRDefault="00FF42C6" w:rsidP="00FD4B3C">
            <w:pPr>
              <w:autoSpaceDE w:val="0"/>
              <w:autoSpaceDN w:val="0"/>
              <w:adjustRightInd w:val="0"/>
              <w:rPr>
                <w:sz w:val="26"/>
                <w:szCs w:val="26"/>
              </w:rPr>
            </w:pPr>
            <w:r w:rsidRPr="001375A2">
              <w:rPr>
                <w:sz w:val="26"/>
                <w:szCs w:val="26"/>
              </w:rPr>
              <w:t>4.</w:t>
            </w:r>
          </w:p>
        </w:tc>
        <w:tc>
          <w:tcPr>
            <w:tcW w:w="1985" w:type="dxa"/>
          </w:tcPr>
          <w:p w:rsidR="00FF42C6" w:rsidRPr="00C327CA" w:rsidRDefault="00FF42C6" w:rsidP="00FD4B3C">
            <w:pPr>
              <w:autoSpaceDE w:val="0"/>
              <w:autoSpaceDN w:val="0"/>
              <w:adjustRightInd w:val="0"/>
              <w:rPr>
                <w:sz w:val="26"/>
                <w:szCs w:val="26"/>
              </w:rPr>
            </w:pPr>
            <w:r w:rsidRPr="00C327CA">
              <w:rPr>
                <w:sz w:val="26"/>
                <w:szCs w:val="26"/>
              </w:rPr>
              <w:t>Сроки поставки товара</w:t>
            </w:r>
          </w:p>
        </w:tc>
        <w:tc>
          <w:tcPr>
            <w:tcW w:w="7811" w:type="dxa"/>
          </w:tcPr>
          <w:p w:rsidR="00FF42C6" w:rsidRPr="00C327CA" w:rsidRDefault="00FF42C6" w:rsidP="00FF42C6">
            <w:pPr>
              <w:autoSpaceDE w:val="0"/>
              <w:autoSpaceDN w:val="0"/>
              <w:adjustRightInd w:val="0"/>
              <w:rPr>
                <w:color w:val="FF0000"/>
                <w:sz w:val="26"/>
                <w:szCs w:val="26"/>
              </w:rPr>
            </w:pPr>
            <w:r w:rsidRPr="00C327CA">
              <w:rPr>
                <w:sz w:val="26"/>
                <w:szCs w:val="26"/>
              </w:rPr>
              <w:t>Поставка Товара осуществляется частями на осно</w:t>
            </w:r>
            <w:r w:rsidR="00766C84" w:rsidRPr="00C327CA">
              <w:rPr>
                <w:sz w:val="26"/>
                <w:szCs w:val="26"/>
              </w:rPr>
              <w:t>вании заявок Заказчика</w:t>
            </w:r>
            <w:r w:rsidRPr="00C327CA">
              <w:rPr>
                <w:sz w:val="26"/>
                <w:szCs w:val="26"/>
              </w:rPr>
              <w:t xml:space="preserve"> от 3 до 10 рабочих дней. </w:t>
            </w:r>
          </w:p>
        </w:tc>
      </w:tr>
      <w:tr w:rsidR="00FF42C6" w:rsidRPr="005D1D3D" w:rsidTr="00FF42C6">
        <w:trPr>
          <w:trHeight w:val="1280"/>
        </w:trPr>
        <w:tc>
          <w:tcPr>
            <w:tcW w:w="425" w:type="dxa"/>
          </w:tcPr>
          <w:p w:rsidR="00FF42C6" w:rsidRPr="00130285" w:rsidRDefault="00FF42C6" w:rsidP="00FD4B3C">
            <w:pPr>
              <w:autoSpaceDE w:val="0"/>
              <w:autoSpaceDN w:val="0"/>
              <w:adjustRightInd w:val="0"/>
              <w:rPr>
                <w:sz w:val="26"/>
                <w:szCs w:val="26"/>
              </w:rPr>
            </w:pPr>
            <w:r w:rsidRPr="00130285">
              <w:rPr>
                <w:sz w:val="26"/>
                <w:szCs w:val="26"/>
              </w:rPr>
              <w:t>5.</w:t>
            </w:r>
          </w:p>
        </w:tc>
        <w:tc>
          <w:tcPr>
            <w:tcW w:w="1985" w:type="dxa"/>
          </w:tcPr>
          <w:p w:rsidR="00FF42C6" w:rsidRPr="00C327CA" w:rsidRDefault="00FF42C6" w:rsidP="00FD4B3C">
            <w:pPr>
              <w:autoSpaceDE w:val="0"/>
              <w:autoSpaceDN w:val="0"/>
              <w:adjustRightInd w:val="0"/>
              <w:rPr>
                <w:sz w:val="26"/>
                <w:szCs w:val="26"/>
              </w:rPr>
            </w:pPr>
            <w:r w:rsidRPr="00C327CA">
              <w:rPr>
                <w:sz w:val="26"/>
                <w:szCs w:val="26"/>
              </w:rPr>
              <w:t>Требования к качеству поставляемого товара</w:t>
            </w:r>
          </w:p>
        </w:tc>
        <w:tc>
          <w:tcPr>
            <w:tcW w:w="7811" w:type="dxa"/>
          </w:tcPr>
          <w:p w:rsidR="00FF42C6" w:rsidRPr="00C327CA" w:rsidRDefault="00FF42C6" w:rsidP="00FF55A3">
            <w:pPr>
              <w:spacing w:before="100" w:beforeAutospacing="1" w:after="100" w:afterAutospacing="1"/>
              <w:jc w:val="both"/>
              <w:rPr>
                <w:sz w:val="26"/>
                <w:szCs w:val="26"/>
              </w:rPr>
            </w:pPr>
            <w:r w:rsidRPr="00C327CA">
              <w:rPr>
                <w:sz w:val="26"/>
                <w:szCs w:val="26"/>
              </w:rPr>
              <w:t xml:space="preserve">Вышеперечисленный товар должен соответствовать следующим гостам: ГОСТ </w:t>
            </w:r>
            <w:proofErr w:type="gramStart"/>
            <w:r w:rsidRPr="00C327CA">
              <w:rPr>
                <w:sz w:val="26"/>
                <w:szCs w:val="26"/>
              </w:rPr>
              <w:t>Р</w:t>
            </w:r>
            <w:proofErr w:type="gramEnd"/>
            <w:r w:rsidRPr="00C327CA">
              <w:rPr>
                <w:sz w:val="26"/>
                <w:szCs w:val="26"/>
              </w:rPr>
              <w:t xml:space="preserve"> 51696-2000; ГОСТ Р 52354-2005; ГОСТ Р 50962-96.</w:t>
            </w:r>
            <w:r w:rsidR="00231EA3" w:rsidRPr="00C327CA">
              <w:rPr>
                <w:sz w:val="26"/>
                <w:szCs w:val="26"/>
              </w:rPr>
              <w:t xml:space="preserve"> </w:t>
            </w:r>
            <w:r w:rsidR="00231EA3" w:rsidRPr="00C327CA">
              <w:rPr>
                <w:rStyle w:val="blk"/>
                <w:sz w:val="26"/>
                <w:szCs w:val="26"/>
              </w:rPr>
              <w:t xml:space="preserve">Поставляемый товар должен быть новым товаром (товаром, который не был в употреблении, в ремонте, в том </w:t>
            </w:r>
            <w:proofErr w:type="gramStart"/>
            <w:r w:rsidR="00231EA3" w:rsidRPr="00C327CA">
              <w:rPr>
                <w:rStyle w:val="blk"/>
                <w:sz w:val="26"/>
                <w:szCs w:val="26"/>
              </w:rPr>
              <w:t>числе</w:t>
            </w:r>
            <w:proofErr w:type="gramEnd"/>
            <w:r w:rsidR="00231EA3" w:rsidRPr="00C327CA">
              <w:rPr>
                <w:rStyle w:val="blk"/>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31EA3" w:rsidRPr="00C327CA">
              <w:rPr>
                <w:sz w:val="26"/>
                <w:szCs w:val="26"/>
              </w:rPr>
              <w:t xml:space="preserve"> Товар должен быть безопасным в процессе использования, хранения, транспортировки и утилизации, в соответствии с законодательством Российской Федерации. Товар </w:t>
            </w:r>
            <w:r w:rsidR="00231EA3" w:rsidRPr="00C327CA">
              <w:rPr>
                <w:rStyle w:val="s2"/>
                <w:sz w:val="26"/>
                <w:szCs w:val="26"/>
              </w:rPr>
              <w:t xml:space="preserve">поставляется в упаковке, обеспечивающей его сохранность при транспортировке. Упаковка не должна содержать вскрытий, вмятин, порезов. </w:t>
            </w:r>
            <w:r w:rsidR="00FF55A3" w:rsidRPr="00FF55A3">
              <w:rPr>
                <w:sz w:val="26"/>
                <w:szCs w:val="26"/>
              </w:rPr>
              <w:t>Остаточный срок годности с момента поставки товара должен быть не менее 80%. Датой поставки считается дата подписания Заказчиком товарной накладной</w:t>
            </w:r>
          </w:p>
        </w:tc>
      </w:tr>
    </w:tbl>
    <w:p w:rsidR="00070B63" w:rsidRDefault="00070B63" w:rsidP="00BD60AB">
      <w:pPr>
        <w:autoSpaceDE w:val="0"/>
        <w:autoSpaceDN w:val="0"/>
        <w:adjustRightInd w:val="0"/>
        <w:rPr>
          <w:b/>
          <w:sz w:val="30"/>
          <w:szCs w:val="30"/>
        </w:rPr>
      </w:pPr>
    </w:p>
    <w:p w:rsidR="007050CE" w:rsidRPr="004768F5" w:rsidRDefault="007050CE" w:rsidP="00C84E70">
      <w:pPr>
        <w:numPr>
          <w:ilvl w:val="0"/>
          <w:numId w:val="19"/>
        </w:numPr>
        <w:tabs>
          <w:tab w:val="clear" w:pos="2280"/>
          <w:tab w:val="num" w:pos="0"/>
        </w:tabs>
        <w:autoSpaceDE w:val="0"/>
        <w:autoSpaceDN w:val="0"/>
        <w:adjustRightInd w:val="0"/>
        <w:ind w:left="0" w:firstLine="0"/>
        <w:jc w:val="center"/>
        <w:rPr>
          <w:b/>
          <w:sz w:val="30"/>
          <w:szCs w:val="30"/>
        </w:rPr>
      </w:pPr>
      <w:r w:rsidRPr="00EC2E6D">
        <w:rPr>
          <w:b/>
          <w:sz w:val="30"/>
          <w:szCs w:val="30"/>
        </w:rPr>
        <w:t>Критерии оценки предложений участников.</w:t>
      </w:r>
    </w:p>
    <w:p w:rsidR="007050CE" w:rsidRDefault="007050CE" w:rsidP="00C84E70">
      <w:pPr>
        <w:tabs>
          <w:tab w:val="num" w:pos="0"/>
        </w:tabs>
        <w:autoSpaceDE w:val="0"/>
        <w:autoSpaceDN w:val="0"/>
        <w:adjustRightInd w:val="0"/>
        <w:rPr>
          <w:sz w:val="26"/>
          <w:szCs w:val="26"/>
        </w:rPr>
      </w:pPr>
    </w:p>
    <w:p w:rsidR="007050CE" w:rsidRDefault="007050CE" w:rsidP="00C84E70">
      <w:pPr>
        <w:numPr>
          <w:ilvl w:val="0"/>
          <w:numId w:val="6"/>
        </w:numPr>
        <w:tabs>
          <w:tab w:val="num" w:pos="0"/>
        </w:tabs>
        <w:autoSpaceDE w:val="0"/>
        <w:autoSpaceDN w:val="0"/>
        <w:adjustRightInd w:val="0"/>
        <w:ind w:left="0" w:firstLine="0"/>
        <w:rPr>
          <w:sz w:val="26"/>
          <w:szCs w:val="26"/>
        </w:rPr>
      </w:pPr>
      <w:r>
        <w:rPr>
          <w:sz w:val="26"/>
          <w:szCs w:val="26"/>
        </w:rPr>
        <w:t xml:space="preserve">Учреждение устанавливает следующие критерии оценки предложений, допущенных до участия в запросе предложений: </w:t>
      </w:r>
    </w:p>
    <w:p w:rsidR="007050CE" w:rsidRDefault="007050CE" w:rsidP="00C84E70">
      <w:pPr>
        <w:tabs>
          <w:tab w:val="num" w:pos="0"/>
        </w:tabs>
        <w:autoSpaceDE w:val="0"/>
        <w:autoSpaceDN w:val="0"/>
        <w:adjustRightInd w:val="0"/>
        <w:rPr>
          <w:sz w:val="26"/>
          <w:szCs w:val="26"/>
        </w:rPr>
      </w:pPr>
    </w:p>
    <w:p w:rsidR="007050CE" w:rsidRDefault="007050CE" w:rsidP="00C84E70">
      <w:pPr>
        <w:numPr>
          <w:ilvl w:val="0"/>
          <w:numId w:val="12"/>
        </w:numPr>
        <w:tabs>
          <w:tab w:val="num" w:pos="0"/>
        </w:tabs>
        <w:autoSpaceDE w:val="0"/>
        <w:autoSpaceDN w:val="0"/>
        <w:adjustRightInd w:val="0"/>
        <w:ind w:left="0" w:firstLine="0"/>
        <w:rPr>
          <w:sz w:val="26"/>
          <w:szCs w:val="26"/>
        </w:rPr>
      </w:pPr>
      <w:r>
        <w:rPr>
          <w:sz w:val="26"/>
          <w:szCs w:val="26"/>
        </w:rPr>
        <w:t>цена договора</w:t>
      </w:r>
      <w:r>
        <w:rPr>
          <w:sz w:val="26"/>
          <w:szCs w:val="26"/>
          <w:lang w:val="en-US"/>
        </w:rPr>
        <w:t xml:space="preserve"> (</w:t>
      </w:r>
      <w:r w:rsidR="0068296E">
        <w:rPr>
          <w:sz w:val="26"/>
          <w:szCs w:val="26"/>
        </w:rPr>
        <w:t xml:space="preserve">Коэффициент </w:t>
      </w:r>
      <w:r>
        <w:rPr>
          <w:sz w:val="26"/>
          <w:szCs w:val="26"/>
        </w:rPr>
        <w:t>значимост</w:t>
      </w:r>
      <w:r w:rsidR="0068296E">
        <w:rPr>
          <w:sz w:val="26"/>
          <w:szCs w:val="26"/>
        </w:rPr>
        <w:t>и</w:t>
      </w:r>
      <w:r>
        <w:rPr>
          <w:sz w:val="26"/>
          <w:szCs w:val="26"/>
        </w:rPr>
        <w:t xml:space="preserve"> 80%); </w:t>
      </w:r>
    </w:p>
    <w:p w:rsidR="007050CE" w:rsidRDefault="007050CE" w:rsidP="00C84E70">
      <w:pPr>
        <w:numPr>
          <w:ilvl w:val="0"/>
          <w:numId w:val="12"/>
        </w:numPr>
        <w:tabs>
          <w:tab w:val="num" w:pos="0"/>
        </w:tabs>
        <w:autoSpaceDE w:val="0"/>
        <w:autoSpaceDN w:val="0"/>
        <w:adjustRightInd w:val="0"/>
        <w:ind w:left="0" w:firstLine="0"/>
        <w:rPr>
          <w:sz w:val="26"/>
          <w:szCs w:val="26"/>
        </w:rPr>
      </w:pPr>
      <w:r>
        <w:rPr>
          <w:sz w:val="26"/>
          <w:szCs w:val="26"/>
        </w:rPr>
        <w:t>срок поставки (</w:t>
      </w:r>
      <w:r w:rsidR="0068296E">
        <w:rPr>
          <w:sz w:val="26"/>
          <w:szCs w:val="26"/>
        </w:rPr>
        <w:t>Коэффициент значимости</w:t>
      </w:r>
      <w:r>
        <w:rPr>
          <w:sz w:val="26"/>
          <w:szCs w:val="26"/>
        </w:rPr>
        <w:t xml:space="preserve"> 10%);</w:t>
      </w:r>
    </w:p>
    <w:p w:rsidR="007050CE" w:rsidRDefault="007050CE" w:rsidP="00C84E70">
      <w:pPr>
        <w:numPr>
          <w:ilvl w:val="0"/>
          <w:numId w:val="12"/>
        </w:numPr>
        <w:tabs>
          <w:tab w:val="num" w:pos="0"/>
        </w:tabs>
        <w:autoSpaceDE w:val="0"/>
        <w:autoSpaceDN w:val="0"/>
        <w:adjustRightInd w:val="0"/>
        <w:ind w:left="0" w:firstLine="0"/>
        <w:rPr>
          <w:sz w:val="26"/>
          <w:szCs w:val="26"/>
        </w:rPr>
      </w:pPr>
      <w:r>
        <w:rPr>
          <w:sz w:val="26"/>
          <w:szCs w:val="26"/>
        </w:rPr>
        <w:t xml:space="preserve">квалификация </w:t>
      </w:r>
      <w:r w:rsidR="0068296E">
        <w:rPr>
          <w:sz w:val="26"/>
          <w:szCs w:val="26"/>
        </w:rPr>
        <w:t xml:space="preserve"> участника размещения заказа (Коэффициент значимости</w:t>
      </w:r>
      <w:r>
        <w:rPr>
          <w:sz w:val="26"/>
          <w:szCs w:val="26"/>
        </w:rPr>
        <w:t xml:space="preserve"> 10%).</w:t>
      </w:r>
    </w:p>
    <w:p w:rsidR="007050CE" w:rsidRDefault="007050CE" w:rsidP="00C84E70">
      <w:pPr>
        <w:tabs>
          <w:tab w:val="num" w:pos="0"/>
        </w:tabs>
        <w:autoSpaceDE w:val="0"/>
        <w:autoSpaceDN w:val="0"/>
        <w:adjustRightInd w:val="0"/>
        <w:rPr>
          <w:sz w:val="26"/>
          <w:szCs w:val="26"/>
        </w:rPr>
      </w:pPr>
    </w:p>
    <w:p w:rsidR="007050CE" w:rsidRDefault="007050CE" w:rsidP="00C84E70">
      <w:pPr>
        <w:numPr>
          <w:ilvl w:val="0"/>
          <w:numId w:val="6"/>
        </w:numPr>
        <w:tabs>
          <w:tab w:val="num" w:pos="0"/>
        </w:tabs>
        <w:autoSpaceDE w:val="0"/>
        <w:autoSpaceDN w:val="0"/>
        <w:adjustRightInd w:val="0"/>
        <w:ind w:left="0" w:firstLine="0"/>
        <w:rPr>
          <w:sz w:val="26"/>
          <w:szCs w:val="26"/>
        </w:rPr>
      </w:pPr>
      <w:r>
        <w:rPr>
          <w:sz w:val="26"/>
          <w:szCs w:val="26"/>
        </w:rPr>
        <w:t>Учреждение имеет право не рассматривать заявки, которые не отвечают требованиям документации запроса предложений и технического задания.</w:t>
      </w:r>
    </w:p>
    <w:p w:rsidR="007050CE" w:rsidRDefault="007050CE" w:rsidP="00C84E70">
      <w:pPr>
        <w:tabs>
          <w:tab w:val="num" w:pos="0"/>
        </w:tabs>
        <w:autoSpaceDE w:val="0"/>
        <w:autoSpaceDN w:val="0"/>
        <w:adjustRightInd w:val="0"/>
        <w:rPr>
          <w:b/>
          <w:sz w:val="30"/>
          <w:szCs w:val="30"/>
        </w:rPr>
      </w:pPr>
    </w:p>
    <w:p w:rsidR="007050CE" w:rsidRPr="000A52AE" w:rsidRDefault="007050CE" w:rsidP="00C84E70">
      <w:pPr>
        <w:numPr>
          <w:ilvl w:val="0"/>
          <w:numId w:val="19"/>
        </w:numPr>
        <w:tabs>
          <w:tab w:val="clear" w:pos="2280"/>
          <w:tab w:val="num" w:pos="0"/>
        </w:tabs>
        <w:autoSpaceDE w:val="0"/>
        <w:autoSpaceDN w:val="0"/>
        <w:adjustRightInd w:val="0"/>
        <w:ind w:left="0" w:firstLine="0"/>
        <w:jc w:val="center"/>
        <w:rPr>
          <w:b/>
          <w:sz w:val="30"/>
          <w:szCs w:val="30"/>
        </w:rPr>
      </w:pPr>
      <w:r w:rsidRPr="000A52AE">
        <w:rPr>
          <w:b/>
          <w:sz w:val="30"/>
          <w:szCs w:val="30"/>
        </w:rPr>
        <w:t>Порядок оценки сопоставления предложений участников.</w:t>
      </w:r>
    </w:p>
    <w:p w:rsidR="007050CE" w:rsidRDefault="007050CE" w:rsidP="007050CE">
      <w:pPr>
        <w:autoSpaceDE w:val="0"/>
        <w:autoSpaceDN w:val="0"/>
        <w:adjustRightInd w:val="0"/>
        <w:ind w:left="928"/>
        <w:rPr>
          <w:sz w:val="26"/>
          <w:szCs w:val="26"/>
        </w:rPr>
      </w:pPr>
    </w:p>
    <w:p w:rsidR="007050CE" w:rsidRPr="003B2A40" w:rsidRDefault="007050CE" w:rsidP="00C84E70">
      <w:pPr>
        <w:numPr>
          <w:ilvl w:val="0"/>
          <w:numId w:val="11"/>
        </w:numPr>
        <w:autoSpaceDE w:val="0"/>
        <w:autoSpaceDN w:val="0"/>
        <w:adjustRightInd w:val="0"/>
        <w:ind w:left="0" w:firstLine="0"/>
        <w:jc w:val="both"/>
        <w:rPr>
          <w:sz w:val="26"/>
          <w:szCs w:val="26"/>
        </w:rPr>
      </w:pPr>
      <w:r w:rsidRPr="003B2A40">
        <w:rPr>
          <w:sz w:val="26"/>
          <w:szCs w:val="26"/>
        </w:rPr>
        <w:lastRenderedPageBreak/>
        <w:t xml:space="preserve">  Оценка заявок осуществляется в следующем порядке: побеждает та заявка, которая наберет наибольший итоговый бал</w:t>
      </w:r>
      <w:r>
        <w:rPr>
          <w:sz w:val="26"/>
          <w:szCs w:val="26"/>
        </w:rPr>
        <w:t>л</w:t>
      </w:r>
      <w:r w:rsidRPr="003B2A40">
        <w:rPr>
          <w:sz w:val="26"/>
          <w:szCs w:val="26"/>
        </w:rPr>
        <w:t>. Итоговый бал</w:t>
      </w:r>
      <w:r>
        <w:rPr>
          <w:sz w:val="26"/>
          <w:szCs w:val="26"/>
        </w:rPr>
        <w:t>л</w:t>
      </w:r>
      <w:r w:rsidRPr="003B2A40">
        <w:rPr>
          <w:sz w:val="26"/>
          <w:szCs w:val="26"/>
        </w:rPr>
        <w:t xml:space="preserve"> заявки рассчитывается путем сложения бал</w:t>
      </w:r>
      <w:r>
        <w:rPr>
          <w:sz w:val="26"/>
          <w:szCs w:val="26"/>
        </w:rPr>
        <w:t>л</w:t>
      </w:r>
      <w:r w:rsidRPr="003B2A40">
        <w:rPr>
          <w:sz w:val="26"/>
          <w:szCs w:val="26"/>
        </w:rPr>
        <w:t>ов по каждому из критериев оценки заявок на участие в запросе предложений, умноженных на коэффициенты значимости данных критериев</w:t>
      </w:r>
    </w:p>
    <w:p w:rsidR="007050CE" w:rsidRPr="003B2A40" w:rsidRDefault="007050CE" w:rsidP="00C84E70">
      <w:pPr>
        <w:numPr>
          <w:ilvl w:val="0"/>
          <w:numId w:val="11"/>
        </w:numPr>
        <w:autoSpaceDE w:val="0"/>
        <w:autoSpaceDN w:val="0"/>
        <w:adjustRightInd w:val="0"/>
        <w:ind w:left="0" w:firstLine="0"/>
        <w:rPr>
          <w:sz w:val="26"/>
          <w:szCs w:val="26"/>
        </w:rPr>
      </w:pPr>
      <w:r w:rsidRPr="003B2A40">
        <w:rPr>
          <w:sz w:val="26"/>
          <w:szCs w:val="26"/>
        </w:rPr>
        <w:t xml:space="preserve">   Ба</w:t>
      </w:r>
      <w:r>
        <w:rPr>
          <w:sz w:val="26"/>
          <w:szCs w:val="26"/>
        </w:rPr>
        <w:t>л</w:t>
      </w:r>
      <w:r w:rsidRPr="003B2A40">
        <w:rPr>
          <w:sz w:val="26"/>
          <w:szCs w:val="26"/>
        </w:rPr>
        <w:t xml:space="preserve">л каждой заявки по критерию «цена договора» рассчитывается по формуле: </w:t>
      </w:r>
    </w:p>
    <w:p w:rsidR="007050CE" w:rsidRDefault="007050CE" w:rsidP="00C84E70">
      <w:pPr>
        <w:autoSpaceDE w:val="0"/>
        <w:autoSpaceDN w:val="0"/>
        <w:adjustRightInd w:val="0"/>
        <w:rPr>
          <w:color w:val="FF0000"/>
        </w:rPr>
      </w:pPr>
    </w:p>
    <w:p w:rsidR="007050CE" w:rsidRPr="003B2A40" w:rsidRDefault="007050CE" w:rsidP="00C84E70">
      <w:pPr>
        <w:autoSpaceDE w:val="0"/>
        <w:autoSpaceDN w:val="0"/>
        <w:adjustRightInd w:val="0"/>
        <w:jc w:val="center"/>
        <w:rPr>
          <w:sz w:val="26"/>
          <w:szCs w:val="26"/>
          <w:u w:val="single"/>
          <w:vertAlign w:val="subscript"/>
        </w:rPr>
      </w:pPr>
      <w:r w:rsidRPr="003B2A40">
        <w:rPr>
          <w:sz w:val="26"/>
          <w:szCs w:val="26"/>
        </w:rPr>
        <w:t>БЦ</w:t>
      </w:r>
      <w:proofErr w:type="spellStart"/>
      <w:proofErr w:type="gramStart"/>
      <w:r w:rsidRPr="003B2A40">
        <w:rPr>
          <w:sz w:val="40"/>
          <w:szCs w:val="40"/>
          <w:vertAlign w:val="subscript"/>
          <w:lang w:val="en-US"/>
        </w:rPr>
        <w:t>i</w:t>
      </w:r>
      <w:proofErr w:type="spellEnd"/>
      <w:proofErr w:type="gramEnd"/>
      <w:r w:rsidRPr="003B2A40">
        <w:rPr>
          <w:sz w:val="26"/>
          <w:szCs w:val="26"/>
        </w:rPr>
        <w:t>= (</w:t>
      </w:r>
      <w:proofErr w:type="spellStart"/>
      <w:r w:rsidRPr="003B2A40">
        <w:rPr>
          <w:sz w:val="26"/>
          <w:szCs w:val="26"/>
        </w:rPr>
        <w:t>Ц</w:t>
      </w:r>
      <w:r w:rsidRPr="003B2A40">
        <w:rPr>
          <w:sz w:val="26"/>
          <w:szCs w:val="26"/>
          <w:vertAlign w:val="subscript"/>
        </w:rPr>
        <w:t>макс</w:t>
      </w:r>
      <w:proofErr w:type="spellEnd"/>
      <w:r w:rsidRPr="003B2A40">
        <w:rPr>
          <w:sz w:val="26"/>
          <w:szCs w:val="26"/>
        </w:rPr>
        <w:t xml:space="preserve"> – Ц</w:t>
      </w:r>
      <w:proofErr w:type="spellStart"/>
      <w:r w:rsidRPr="003B2A40">
        <w:rPr>
          <w:sz w:val="26"/>
          <w:szCs w:val="26"/>
          <w:vertAlign w:val="subscript"/>
          <w:lang w:val="en-US"/>
        </w:rPr>
        <w:t>i</w:t>
      </w:r>
      <w:proofErr w:type="spellEnd"/>
      <w:r w:rsidRPr="003B2A40">
        <w:rPr>
          <w:sz w:val="26"/>
          <w:szCs w:val="26"/>
          <w:vertAlign w:val="subscript"/>
        </w:rPr>
        <w:t>)</w:t>
      </w:r>
      <w:r w:rsidRPr="003B2A40">
        <w:rPr>
          <w:sz w:val="26"/>
          <w:szCs w:val="26"/>
        </w:rPr>
        <w:t>*100/</w:t>
      </w:r>
      <w:proofErr w:type="spellStart"/>
      <w:r w:rsidRPr="003B2A40">
        <w:rPr>
          <w:sz w:val="26"/>
          <w:szCs w:val="26"/>
        </w:rPr>
        <w:t>Ц</w:t>
      </w:r>
      <w:r w:rsidRPr="003B2A40">
        <w:rPr>
          <w:sz w:val="26"/>
          <w:szCs w:val="26"/>
          <w:vertAlign w:val="subscript"/>
        </w:rPr>
        <w:t>макс</w:t>
      </w:r>
      <w:proofErr w:type="spellEnd"/>
    </w:p>
    <w:p w:rsidR="007050CE" w:rsidRPr="00C84058" w:rsidRDefault="007050CE" w:rsidP="00C84E70">
      <w:pPr>
        <w:autoSpaceDE w:val="0"/>
        <w:autoSpaceDN w:val="0"/>
        <w:adjustRightInd w:val="0"/>
        <w:jc w:val="center"/>
        <w:rPr>
          <w:color w:val="FF0000"/>
          <w:sz w:val="26"/>
          <w:szCs w:val="26"/>
        </w:rPr>
      </w:pPr>
    </w:p>
    <w:p w:rsidR="007050CE" w:rsidRPr="003B2A40" w:rsidRDefault="007050CE" w:rsidP="00C84E70">
      <w:pPr>
        <w:autoSpaceDE w:val="0"/>
        <w:autoSpaceDN w:val="0"/>
        <w:adjustRightInd w:val="0"/>
        <w:rPr>
          <w:sz w:val="26"/>
          <w:szCs w:val="26"/>
        </w:rPr>
      </w:pPr>
      <w:r w:rsidRPr="003B2A40">
        <w:rPr>
          <w:sz w:val="26"/>
          <w:szCs w:val="26"/>
        </w:rPr>
        <w:t>где, БЦ</w:t>
      </w:r>
      <w:proofErr w:type="gramStart"/>
      <w:r w:rsidRPr="003B2A40">
        <w:rPr>
          <w:sz w:val="40"/>
          <w:szCs w:val="40"/>
          <w:vertAlign w:val="subscript"/>
          <w:lang w:val="en-US"/>
        </w:rPr>
        <w:t>i</w:t>
      </w:r>
      <w:proofErr w:type="gramEnd"/>
      <w:r w:rsidRPr="003B2A40">
        <w:rPr>
          <w:sz w:val="40"/>
          <w:szCs w:val="40"/>
          <w:vertAlign w:val="subscript"/>
        </w:rPr>
        <w:t xml:space="preserve"> – бал</w:t>
      </w:r>
      <w:r>
        <w:rPr>
          <w:sz w:val="40"/>
          <w:szCs w:val="40"/>
          <w:vertAlign w:val="subscript"/>
        </w:rPr>
        <w:t>л</w:t>
      </w:r>
      <w:r w:rsidRPr="003B2A40">
        <w:rPr>
          <w:sz w:val="40"/>
          <w:szCs w:val="40"/>
          <w:vertAlign w:val="subscript"/>
        </w:rPr>
        <w:t xml:space="preserve">, </w:t>
      </w:r>
      <w:r w:rsidRPr="003B2A40">
        <w:rPr>
          <w:sz w:val="26"/>
          <w:szCs w:val="26"/>
        </w:rPr>
        <w:t xml:space="preserve">присуждаемый </w:t>
      </w:r>
      <w:r w:rsidRPr="003B2A40">
        <w:rPr>
          <w:sz w:val="26"/>
          <w:szCs w:val="26"/>
          <w:lang w:val="en-US"/>
        </w:rPr>
        <w:t>i</w:t>
      </w:r>
      <w:r w:rsidRPr="003B2A40">
        <w:rPr>
          <w:sz w:val="26"/>
          <w:szCs w:val="26"/>
        </w:rPr>
        <w:t>-ой заявке по указанном</w:t>
      </w:r>
      <w:r>
        <w:rPr>
          <w:sz w:val="26"/>
          <w:szCs w:val="26"/>
        </w:rPr>
        <w:t>у</w:t>
      </w:r>
      <w:r w:rsidRPr="003B2A40">
        <w:rPr>
          <w:sz w:val="26"/>
          <w:szCs w:val="26"/>
        </w:rPr>
        <w:t xml:space="preserve"> критерию.</w:t>
      </w:r>
    </w:p>
    <w:p w:rsidR="007050CE" w:rsidRPr="003B2A40" w:rsidRDefault="007050CE" w:rsidP="00C84E70">
      <w:pPr>
        <w:autoSpaceDE w:val="0"/>
        <w:autoSpaceDN w:val="0"/>
        <w:adjustRightInd w:val="0"/>
        <w:rPr>
          <w:sz w:val="26"/>
          <w:szCs w:val="26"/>
        </w:rPr>
      </w:pPr>
      <w:proofErr w:type="spellStart"/>
      <w:r w:rsidRPr="003B2A40">
        <w:rPr>
          <w:sz w:val="26"/>
          <w:szCs w:val="26"/>
        </w:rPr>
        <w:t>Ц</w:t>
      </w:r>
      <w:r w:rsidRPr="003B2A40">
        <w:rPr>
          <w:sz w:val="26"/>
          <w:szCs w:val="26"/>
          <w:vertAlign w:val="subscript"/>
        </w:rPr>
        <w:t>макс</w:t>
      </w:r>
      <w:proofErr w:type="spellEnd"/>
      <w:r w:rsidRPr="003B2A40">
        <w:rPr>
          <w:sz w:val="26"/>
          <w:szCs w:val="26"/>
          <w:vertAlign w:val="subscript"/>
        </w:rPr>
        <w:t xml:space="preserve"> –</w:t>
      </w:r>
      <w:r w:rsidRPr="003B2A40">
        <w:rPr>
          <w:sz w:val="26"/>
          <w:szCs w:val="26"/>
        </w:rPr>
        <w:t xml:space="preserve"> максимальная цена из поступивших предложений.</w:t>
      </w:r>
    </w:p>
    <w:p w:rsidR="007050CE" w:rsidRDefault="007050CE" w:rsidP="00C84E70">
      <w:pPr>
        <w:autoSpaceDE w:val="0"/>
        <w:autoSpaceDN w:val="0"/>
        <w:adjustRightInd w:val="0"/>
        <w:rPr>
          <w:sz w:val="26"/>
          <w:szCs w:val="26"/>
        </w:rPr>
      </w:pPr>
      <w:r w:rsidRPr="003B2A40">
        <w:rPr>
          <w:sz w:val="26"/>
          <w:szCs w:val="26"/>
        </w:rPr>
        <w:t>Ц</w:t>
      </w:r>
      <w:proofErr w:type="gramStart"/>
      <w:r w:rsidRPr="003B2A40">
        <w:rPr>
          <w:sz w:val="26"/>
          <w:szCs w:val="26"/>
          <w:vertAlign w:val="subscript"/>
          <w:lang w:val="en-US"/>
        </w:rPr>
        <w:t>i</w:t>
      </w:r>
      <w:proofErr w:type="gramEnd"/>
      <w:r w:rsidRPr="003B2A40">
        <w:rPr>
          <w:sz w:val="26"/>
          <w:szCs w:val="26"/>
        </w:rPr>
        <w:t xml:space="preserve">– цена договора, предложенная </w:t>
      </w:r>
      <w:r w:rsidRPr="003B2A40">
        <w:rPr>
          <w:sz w:val="26"/>
          <w:szCs w:val="26"/>
          <w:lang w:val="en-US"/>
        </w:rPr>
        <w:t>i</w:t>
      </w:r>
      <w:r w:rsidRPr="003B2A40">
        <w:rPr>
          <w:sz w:val="26"/>
          <w:szCs w:val="26"/>
        </w:rPr>
        <w:t>-ым участником закупки</w:t>
      </w:r>
    </w:p>
    <w:p w:rsidR="007050CE" w:rsidRPr="00CF2EEB" w:rsidRDefault="007050CE" w:rsidP="00C84E70">
      <w:pPr>
        <w:autoSpaceDE w:val="0"/>
        <w:autoSpaceDN w:val="0"/>
        <w:adjustRightInd w:val="0"/>
        <w:rPr>
          <w:sz w:val="26"/>
          <w:szCs w:val="26"/>
        </w:rPr>
      </w:pPr>
      <w:r w:rsidRPr="008B145D">
        <w:rPr>
          <w:b/>
          <w:sz w:val="26"/>
          <w:szCs w:val="26"/>
        </w:rPr>
        <w:t>3.</w:t>
      </w:r>
      <w:r w:rsidRPr="00CF2EEB">
        <w:rPr>
          <w:sz w:val="26"/>
          <w:szCs w:val="26"/>
        </w:rPr>
        <w:t>Балл каждой заявки по критерию «срок поставки» определяется по формуле:</w:t>
      </w:r>
    </w:p>
    <w:p w:rsidR="007050CE" w:rsidRPr="00C17684" w:rsidRDefault="007050CE" w:rsidP="00C84E70">
      <w:pPr>
        <w:autoSpaceDE w:val="0"/>
        <w:autoSpaceDN w:val="0"/>
        <w:adjustRightInd w:val="0"/>
      </w:pPr>
    </w:p>
    <w:p w:rsidR="007050CE" w:rsidRPr="00C17684" w:rsidRDefault="007050CE" w:rsidP="00C84E70">
      <w:pPr>
        <w:autoSpaceDE w:val="0"/>
        <w:autoSpaceDN w:val="0"/>
        <w:adjustRightInd w:val="0"/>
        <w:jc w:val="center"/>
      </w:pPr>
      <w:r w:rsidRPr="00C17684">
        <w:t>БС</w:t>
      </w:r>
      <w:proofErr w:type="spellStart"/>
      <w:r w:rsidRPr="00C17684">
        <w:rPr>
          <w:vertAlign w:val="subscript"/>
          <w:lang w:val="en-US"/>
        </w:rPr>
        <w:t>i</w:t>
      </w:r>
      <w:proofErr w:type="spellEnd"/>
      <w:r w:rsidRPr="00C17684">
        <w:t xml:space="preserve"> = (</w:t>
      </w:r>
      <w:proofErr w:type="spellStart"/>
      <w:r w:rsidRPr="00C17684">
        <w:rPr>
          <w:lang w:val="en-US"/>
        </w:rPr>
        <w:t>C</w:t>
      </w:r>
      <w:r w:rsidRPr="00C17684">
        <w:rPr>
          <w:vertAlign w:val="subscript"/>
          <w:lang w:val="en-US"/>
        </w:rPr>
        <w:t>max</w:t>
      </w:r>
      <w:proofErr w:type="spellEnd"/>
      <w:r w:rsidRPr="00C17684">
        <w:t>-</w:t>
      </w:r>
      <w:proofErr w:type="spellStart"/>
      <w:r w:rsidRPr="00C17684">
        <w:rPr>
          <w:lang w:val="en-US"/>
        </w:rPr>
        <w:t>C</w:t>
      </w:r>
      <w:r w:rsidRPr="00C17684">
        <w:rPr>
          <w:vertAlign w:val="subscript"/>
          <w:lang w:val="en-US"/>
        </w:rPr>
        <w:t>i</w:t>
      </w:r>
      <w:proofErr w:type="spellEnd"/>
      <w:r w:rsidRPr="00C17684">
        <w:t>)*100/</w:t>
      </w:r>
      <w:proofErr w:type="gramStart"/>
      <w:r w:rsidRPr="00C17684">
        <w:t xml:space="preserve">( </w:t>
      </w:r>
      <w:proofErr w:type="spellStart"/>
      <w:proofErr w:type="gramEnd"/>
      <w:r w:rsidRPr="00C17684">
        <w:rPr>
          <w:lang w:val="en-US"/>
        </w:rPr>
        <w:t>C</w:t>
      </w:r>
      <w:r w:rsidRPr="00C17684">
        <w:rPr>
          <w:vertAlign w:val="subscript"/>
          <w:lang w:val="en-US"/>
        </w:rPr>
        <w:t>max</w:t>
      </w:r>
      <w:proofErr w:type="spellEnd"/>
      <w:r w:rsidRPr="00C17684">
        <w:t xml:space="preserve"> – </w:t>
      </w:r>
      <w:proofErr w:type="spellStart"/>
      <w:r w:rsidRPr="00C17684">
        <w:rPr>
          <w:lang w:val="en-US"/>
        </w:rPr>
        <w:t>C</w:t>
      </w:r>
      <w:r w:rsidRPr="00C17684">
        <w:rPr>
          <w:vertAlign w:val="subscript"/>
          <w:lang w:val="en-US"/>
        </w:rPr>
        <w:t>min</w:t>
      </w:r>
      <w:proofErr w:type="spellEnd"/>
      <w:r w:rsidRPr="00C17684">
        <w:t>)</w:t>
      </w:r>
    </w:p>
    <w:p w:rsidR="007050CE" w:rsidRPr="00C17684" w:rsidRDefault="007050CE" w:rsidP="00C84E70">
      <w:pPr>
        <w:autoSpaceDE w:val="0"/>
        <w:autoSpaceDN w:val="0"/>
        <w:adjustRightInd w:val="0"/>
        <w:jc w:val="center"/>
        <w:rPr>
          <w:vertAlign w:val="subscript"/>
        </w:rPr>
      </w:pPr>
    </w:p>
    <w:p w:rsidR="007050CE" w:rsidRPr="00CF2EEB" w:rsidRDefault="007050CE" w:rsidP="00C84E70">
      <w:pPr>
        <w:autoSpaceDE w:val="0"/>
        <w:autoSpaceDN w:val="0"/>
        <w:adjustRightInd w:val="0"/>
        <w:rPr>
          <w:sz w:val="26"/>
          <w:szCs w:val="26"/>
        </w:rPr>
      </w:pPr>
      <w:proofErr w:type="spellStart"/>
      <w:r w:rsidRPr="00CF2EEB">
        <w:rPr>
          <w:sz w:val="26"/>
          <w:szCs w:val="26"/>
        </w:rPr>
        <w:t>Cmax</w:t>
      </w:r>
      <w:proofErr w:type="spellEnd"/>
      <w:r w:rsidRPr="00CF2EEB">
        <w:rPr>
          <w:sz w:val="26"/>
          <w:szCs w:val="26"/>
        </w:rPr>
        <w:t xml:space="preserve"> – максимальный срок поставки товара, озвученный в документации запроса предложений (в данном случае </w:t>
      </w:r>
      <w:r w:rsidR="00265886">
        <w:rPr>
          <w:sz w:val="26"/>
          <w:szCs w:val="26"/>
        </w:rPr>
        <w:t>1</w:t>
      </w:r>
      <w:r w:rsidR="00070B63">
        <w:rPr>
          <w:sz w:val="26"/>
          <w:szCs w:val="26"/>
        </w:rPr>
        <w:t>0</w:t>
      </w:r>
      <w:r w:rsidR="00265886">
        <w:rPr>
          <w:sz w:val="26"/>
          <w:szCs w:val="26"/>
        </w:rPr>
        <w:t xml:space="preserve"> (десять)</w:t>
      </w:r>
      <w:r>
        <w:rPr>
          <w:sz w:val="26"/>
          <w:szCs w:val="26"/>
        </w:rPr>
        <w:t xml:space="preserve"> </w:t>
      </w:r>
      <w:r w:rsidR="00265886">
        <w:rPr>
          <w:sz w:val="26"/>
          <w:szCs w:val="26"/>
        </w:rPr>
        <w:t>рабочих</w:t>
      </w:r>
      <w:r>
        <w:rPr>
          <w:sz w:val="26"/>
          <w:szCs w:val="26"/>
        </w:rPr>
        <w:t xml:space="preserve"> дней</w:t>
      </w:r>
      <w:r w:rsidR="0073302D" w:rsidRPr="0073302D">
        <w:rPr>
          <w:sz w:val="26"/>
          <w:szCs w:val="26"/>
        </w:rPr>
        <w:t xml:space="preserve"> </w:t>
      </w:r>
      <w:r w:rsidR="0073302D">
        <w:rPr>
          <w:sz w:val="26"/>
          <w:szCs w:val="26"/>
        </w:rPr>
        <w:t xml:space="preserve">с момента </w:t>
      </w:r>
      <w:r w:rsidR="00265886">
        <w:rPr>
          <w:sz w:val="26"/>
          <w:szCs w:val="26"/>
        </w:rPr>
        <w:t>заявки учреждения</w:t>
      </w:r>
      <w:r w:rsidRPr="00CF2EEB">
        <w:rPr>
          <w:sz w:val="26"/>
          <w:szCs w:val="26"/>
        </w:rPr>
        <w:t>)</w:t>
      </w:r>
    </w:p>
    <w:p w:rsidR="007050CE" w:rsidRPr="00CF2EEB" w:rsidRDefault="007050CE" w:rsidP="00C84E70">
      <w:pPr>
        <w:autoSpaceDE w:val="0"/>
        <w:autoSpaceDN w:val="0"/>
        <w:adjustRightInd w:val="0"/>
        <w:rPr>
          <w:sz w:val="26"/>
          <w:szCs w:val="26"/>
        </w:rPr>
      </w:pPr>
      <w:proofErr w:type="spellStart"/>
      <w:r w:rsidRPr="00CF2EEB">
        <w:rPr>
          <w:sz w:val="26"/>
          <w:szCs w:val="26"/>
        </w:rPr>
        <w:t>Cmin</w:t>
      </w:r>
      <w:proofErr w:type="spellEnd"/>
      <w:r w:rsidRPr="00CF2EEB">
        <w:rPr>
          <w:sz w:val="26"/>
          <w:szCs w:val="26"/>
        </w:rPr>
        <w:t xml:space="preserve"> – минимальный срок поставки </w:t>
      </w:r>
      <w:proofErr w:type="gramStart"/>
      <w:r w:rsidRPr="00CF2EEB">
        <w:rPr>
          <w:sz w:val="26"/>
          <w:szCs w:val="26"/>
        </w:rPr>
        <w:t>товара</w:t>
      </w:r>
      <w:proofErr w:type="gramEnd"/>
      <w:r w:rsidRPr="00CF2EEB">
        <w:rPr>
          <w:sz w:val="26"/>
          <w:szCs w:val="26"/>
        </w:rPr>
        <w:t xml:space="preserve"> озвученный в документации запроса предложений (в данном случае </w:t>
      </w:r>
      <w:proofErr w:type="spellStart"/>
      <w:r w:rsidRPr="00CF2EEB">
        <w:rPr>
          <w:sz w:val="26"/>
          <w:szCs w:val="26"/>
        </w:rPr>
        <w:t>Cmin</w:t>
      </w:r>
      <w:proofErr w:type="spellEnd"/>
      <w:r w:rsidRPr="00CF2EEB">
        <w:rPr>
          <w:sz w:val="26"/>
          <w:szCs w:val="26"/>
        </w:rPr>
        <w:t xml:space="preserve"> = </w:t>
      </w:r>
      <w:r w:rsidR="00265886">
        <w:rPr>
          <w:sz w:val="26"/>
          <w:szCs w:val="26"/>
        </w:rPr>
        <w:t>3 (три)</w:t>
      </w:r>
      <w:r>
        <w:rPr>
          <w:sz w:val="26"/>
          <w:szCs w:val="26"/>
        </w:rPr>
        <w:t xml:space="preserve"> </w:t>
      </w:r>
      <w:r w:rsidR="00265886">
        <w:rPr>
          <w:sz w:val="26"/>
          <w:szCs w:val="26"/>
        </w:rPr>
        <w:t>рабочих</w:t>
      </w:r>
      <w:r>
        <w:rPr>
          <w:sz w:val="26"/>
          <w:szCs w:val="26"/>
        </w:rPr>
        <w:t xml:space="preserve"> дн</w:t>
      </w:r>
      <w:r w:rsidR="00265886">
        <w:rPr>
          <w:sz w:val="26"/>
          <w:szCs w:val="26"/>
        </w:rPr>
        <w:t>я</w:t>
      </w:r>
      <w:r w:rsidR="0068296E">
        <w:rPr>
          <w:sz w:val="26"/>
          <w:szCs w:val="26"/>
        </w:rPr>
        <w:t xml:space="preserve"> с момента </w:t>
      </w:r>
      <w:r w:rsidR="00265886">
        <w:rPr>
          <w:sz w:val="26"/>
          <w:szCs w:val="26"/>
        </w:rPr>
        <w:t>заявки учреждения</w:t>
      </w:r>
      <w:r w:rsidRPr="00CF2EEB">
        <w:rPr>
          <w:sz w:val="26"/>
          <w:szCs w:val="26"/>
        </w:rPr>
        <w:t>)</w:t>
      </w:r>
    </w:p>
    <w:p w:rsidR="007050CE" w:rsidRPr="00CF2EEB" w:rsidRDefault="007050CE" w:rsidP="00C84E70">
      <w:pPr>
        <w:autoSpaceDE w:val="0"/>
        <w:autoSpaceDN w:val="0"/>
        <w:adjustRightInd w:val="0"/>
        <w:rPr>
          <w:sz w:val="26"/>
          <w:szCs w:val="26"/>
        </w:rPr>
      </w:pPr>
      <w:proofErr w:type="spellStart"/>
      <w:r w:rsidRPr="00CF2EEB">
        <w:rPr>
          <w:sz w:val="26"/>
          <w:szCs w:val="26"/>
        </w:rPr>
        <w:t>Ci</w:t>
      </w:r>
      <w:proofErr w:type="spellEnd"/>
      <w:r w:rsidRPr="00CF2EEB">
        <w:rPr>
          <w:sz w:val="26"/>
          <w:szCs w:val="26"/>
        </w:rPr>
        <w:t xml:space="preserve"> – срок поставки, предложенный </w:t>
      </w:r>
      <w:proofErr w:type="spellStart"/>
      <w:r w:rsidRPr="00CF2EEB">
        <w:rPr>
          <w:sz w:val="26"/>
          <w:szCs w:val="26"/>
        </w:rPr>
        <w:t>i-ым</w:t>
      </w:r>
      <w:proofErr w:type="spellEnd"/>
      <w:r w:rsidRPr="00CF2EEB">
        <w:rPr>
          <w:sz w:val="26"/>
          <w:szCs w:val="26"/>
        </w:rPr>
        <w:t xml:space="preserve"> участником закупки</w:t>
      </w:r>
    </w:p>
    <w:p w:rsidR="007050CE" w:rsidRPr="00CF2EEB" w:rsidRDefault="007050CE" w:rsidP="00C84E70">
      <w:pPr>
        <w:autoSpaceDE w:val="0"/>
        <w:autoSpaceDN w:val="0"/>
        <w:adjustRightInd w:val="0"/>
        <w:rPr>
          <w:sz w:val="26"/>
          <w:szCs w:val="26"/>
        </w:rPr>
      </w:pPr>
      <w:r w:rsidRPr="00CF2EEB">
        <w:rPr>
          <w:sz w:val="26"/>
          <w:szCs w:val="26"/>
        </w:rPr>
        <w:t xml:space="preserve">     Сроки поставки выражаются в</w:t>
      </w:r>
      <w:r w:rsidR="00070B63">
        <w:rPr>
          <w:sz w:val="26"/>
          <w:szCs w:val="26"/>
        </w:rPr>
        <w:t xml:space="preserve"> </w:t>
      </w:r>
      <w:r w:rsidR="00265886">
        <w:rPr>
          <w:sz w:val="26"/>
          <w:szCs w:val="26"/>
        </w:rPr>
        <w:t>рабочих</w:t>
      </w:r>
      <w:r w:rsidRPr="00CF2EEB">
        <w:rPr>
          <w:sz w:val="26"/>
          <w:szCs w:val="26"/>
        </w:rPr>
        <w:t xml:space="preserve"> днях.</w:t>
      </w:r>
    </w:p>
    <w:p w:rsidR="007050CE" w:rsidRDefault="007050CE" w:rsidP="00C84E70">
      <w:pPr>
        <w:autoSpaceDE w:val="0"/>
        <w:autoSpaceDN w:val="0"/>
        <w:adjustRightInd w:val="0"/>
        <w:rPr>
          <w:sz w:val="26"/>
          <w:szCs w:val="26"/>
        </w:rPr>
      </w:pPr>
    </w:p>
    <w:p w:rsidR="007050CE" w:rsidRDefault="007050CE" w:rsidP="00C84E70">
      <w:pPr>
        <w:jc w:val="both"/>
        <w:rPr>
          <w:sz w:val="26"/>
          <w:szCs w:val="26"/>
        </w:rPr>
      </w:pPr>
      <w:r w:rsidRPr="007401BB">
        <w:rPr>
          <w:b/>
          <w:sz w:val="26"/>
          <w:szCs w:val="26"/>
        </w:rPr>
        <w:t xml:space="preserve">4. </w:t>
      </w:r>
      <w:r w:rsidRPr="008B145D">
        <w:rPr>
          <w:sz w:val="26"/>
          <w:szCs w:val="26"/>
        </w:rPr>
        <w:t>Для получения бал</w:t>
      </w:r>
      <w:r>
        <w:rPr>
          <w:sz w:val="26"/>
          <w:szCs w:val="26"/>
        </w:rPr>
        <w:t>л</w:t>
      </w:r>
      <w:r w:rsidRPr="008B145D">
        <w:rPr>
          <w:sz w:val="26"/>
          <w:szCs w:val="26"/>
        </w:rPr>
        <w:t>а по критерию «квалификация участника размещения заказа» участник закупки заявляет</w:t>
      </w:r>
      <w:r>
        <w:rPr>
          <w:sz w:val="26"/>
          <w:szCs w:val="26"/>
        </w:rPr>
        <w:t xml:space="preserve"> </w:t>
      </w:r>
      <w:r w:rsidRPr="00557767">
        <w:rPr>
          <w:sz w:val="26"/>
          <w:szCs w:val="26"/>
        </w:rPr>
        <w:t>опыт работы на рынке</w:t>
      </w:r>
      <w:r>
        <w:rPr>
          <w:sz w:val="26"/>
          <w:szCs w:val="26"/>
        </w:rPr>
        <w:t>.</w:t>
      </w:r>
      <w:r w:rsidRPr="00557767">
        <w:rPr>
          <w:sz w:val="26"/>
          <w:szCs w:val="26"/>
        </w:rPr>
        <w:t xml:space="preserve"> </w:t>
      </w:r>
      <w:r>
        <w:rPr>
          <w:sz w:val="26"/>
          <w:szCs w:val="26"/>
        </w:rPr>
        <w:t xml:space="preserve">Каждый год работы оценивается в 0,25 баллов по этому критерию умноженный на коэффициент значимости. </w:t>
      </w:r>
    </w:p>
    <w:p w:rsidR="007050CE" w:rsidRPr="004C7A1F" w:rsidRDefault="007050CE" w:rsidP="00C84E70">
      <w:pPr>
        <w:jc w:val="both"/>
        <w:rPr>
          <w:b/>
          <w:sz w:val="26"/>
          <w:szCs w:val="26"/>
        </w:rPr>
      </w:pPr>
    </w:p>
    <w:p w:rsidR="007050CE" w:rsidRPr="00CB6172" w:rsidRDefault="007050CE" w:rsidP="00C84E70">
      <w:pPr>
        <w:numPr>
          <w:ilvl w:val="0"/>
          <w:numId w:val="19"/>
        </w:numPr>
        <w:tabs>
          <w:tab w:val="clear" w:pos="2280"/>
          <w:tab w:val="num" w:pos="0"/>
        </w:tabs>
        <w:autoSpaceDE w:val="0"/>
        <w:autoSpaceDN w:val="0"/>
        <w:adjustRightInd w:val="0"/>
        <w:ind w:left="0" w:firstLine="0"/>
        <w:jc w:val="center"/>
        <w:rPr>
          <w:b/>
          <w:sz w:val="30"/>
          <w:szCs w:val="30"/>
          <w:lang w:val="en-US"/>
        </w:rPr>
      </w:pPr>
      <w:r>
        <w:rPr>
          <w:b/>
          <w:sz w:val="30"/>
          <w:szCs w:val="30"/>
        </w:rPr>
        <w:t>Проект договора</w:t>
      </w:r>
      <w:r w:rsidRPr="00EC2E6D">
        <w:rPr>
          <w:b/>
          <w:sz w:val="30"/>
          <w:szCs w:val="30"/>
        </w:rPr>
        <w:t>.</w:t>
      </w:r>
    </w:p>
    <w:p w:rsidR="007050CE" w:rsidRPr="009C169F" w:rsidRDefault="007050CE" w:rsidP="00C84E70">
      <w:pPr>
        <w:autoSpaceDE w:val="0"/>
        <w:autoSpaceDN w:val="0"/>
        <w:adjustRightInd w:val="0"/>
        <w:rPr>
          <w:b/>
          <w:sz w:val="30"/>
          <w:szCs w:val="30"/>
          <w:lang w:val="en-US"/>
        </w:rPr>
      </w:pPr>
    </w:p>
    <w:p w:rsidR="007050CE" w:rsidRPr="009C169F" w:rsidRDefault="007050CE" w:rsidP="00C84E70">
      <w:pPr>
        <w:autoSpaceDE w:val="0"/>
        <w:autoSpaceDN w:val="0"/>
        <w:adjustRightInd w:val="0"/>
        <w:rPr>
          <w:sz w:val="26"/>
          <w:szCs w:val="26"/>
        </w:rPr>
      </w:pPr>
      <w:r w:rsidRPr="009C169F">
        <w:rPr>
          <w:sz w:val="26"/>
          <w:szCs w:val="26"/>
        </w:rPr>
        <w:t>Проект договора приложен в данной документации в приложении 1.</w:t>
      </w:r>
    </w:p>
    <w:p w:rsidR="007050CE" w:rsidRDefault="007050CE" w:rsidP="00C84E70">
      <w:pPr>
        <w:autoSpaceDE w:val="0"/>
        <w:autoSpaceDN w:val="0"/>
        <w:adjustRightInd w:val="0"/>
        <w:rPr>
          <w:sz w:val="26"/>
          <w:szCs w:val="26"/>
        </w:rPr>
      </w:pPr>
      <w:r w:rsidRPr="00562EA1">
        <w:rPr>
          <w:sz w:val="26"/>
          <w:szCs w:val="26"/>
        </w:rPr>
        <w:t>По всем дополнительным вопросам обращайтесь:</w:t>
      </w:r>
    </w:p>
    <w:p w:rsidR="007050CE" w:rsidRPr="00562EA1" w:rsidRDefault="007050CE" w:rsidP="00C84E70">
      <w:pPr>
        <w:autoSpaceDE w:val="0"/>
        <w:autoSpaceDN w:val="0"/>
        <w:adjustRightInd w:val="0"/>
        <w:rPr>
          <w:sz w:val="26"/>
          <w:szCs w:val="26"/>
        </w:rPr>
      </w:pPr>
      <w:r w:rsidRPr="00562EA1">
        <w:rPr>
          <w:sz w:val="26"/>
          <w:szCs w:val="26"/>
        </w:rPr>
        <w:t xml:space="preserve">Контактное лицо: </w:t>
      </w:r>
      <w:r w:rsidR="0077433A">
        <w:rPr>
          <w:sz w:val="26"/>
          <w:szCs w:val="26"/>
        </w:rPr>
        <w:t>Колмаков</w:t>
      </w:r>
      <w:r w:rsidRPr="003C6614">
        <w:rPr>
          <w:sz w:val="26"/>
          <w:szCs w:val="26"/>
        </w:rPr>
        <w:t xml:space="preserve"> </w:t>
      </w:r>
      <w:r w:rsidR="0077433A">
        <w:rPr>
          <w:sz w:val="26"/>
          <w:szCs w:val="26"/>
        </w:rPr>
        <w:t>Василий Владимирович</w:t>
      </w:r>
      <w:r w:rsidRPr="00562EA1">
        <w:rPr>
          <w:sz w:val="26"/>
          <w:szCs w:val="26"/>
        </w:rPr>
        <w:t>,</w:t>
      </w:r>
    </w:p>
    <w:p w:rsidR="007050CE" w:rsidRPr="00562EA1" w:rsidRDefault="007050CE" w:rsidP="00C84E70">
      <w:pPr>
        <w:autoSpaceDE w:val="0"/>
        <w:autoSpaceDN w:val="0"/>
        <w:adjustRightInd w:val="0"/>
        <w:rPr>
          <w:sz w:val="26"/>
          <w:szCs w:val="26"/>
        </w:rPr>
      </w:pPr>
      <w:r w:rsidRPr="00562EA1">
        <w:rPr>
          <w:sz w:val="26"/>
          <w:szCs w:val="26"/>
        </w:rPr>
        <w:t xml:space="preserve">номер контактного телефона </w:t>
      </w:r>
      <w:r>
        <w:rPr>
          <w:sz w:val="26"/>
          <w:szCs w:val="26"/>
          <w:u w:val="single"/>
        </w:rPr>
        <w:t>(</w:t>
      </w:r>
      <w:r w:rsidRPr="00562EA1">
        <w:rPr>
          <w:sz w:val="26"/>
          <w:szCs w:val="26"/>
        </w:rPr>
        <w:t>3467) 36-19-</w:t>
      </w:r>
      <w:r>
        <w:rPr>
          <w:sz w:val="26"/>
          <w:szCs w:val="26"/>
        </w:rPr>
        <w:t>06</w:t>
      </w:r>
      <w:r w:rsidRPr="00562EA1">
        <w:rPr>
          <w:sz w:val="26"/>
          <w:szCs w:val="26"/>
        </w:rPr>
        <w:t xml:space="preserve">; </w:t>
      </w:r>
    </w:p>
    <w:p w:rsidR="007050CE" w:rsidRPr="00BF6AB2" w:rsidRDefault="007050CE" w:rsidP="00C84E70">
      <w:pPr>
        <w:autoSpaceDE w:val="0"/>
        <w:autoSpaceDN w:val="0"/>
        <w:adjustRightInd w:val="0"/>
      </w:pPr>
      <w:r w:rsidRPr="00562EA1">
        <w:rPr>
          <w:sz w:val="26"/>
          <w:szCs w:val="26"/>
        </w:rPr>
        <w:t xml:space="preserve">адрес электронной почты </w:t>
      </w:r>
      <w:hyperlink r:id="rId8" w:history="1">
        <w:r>
          <w:rPr>
            <w:rStyle w:val="a3"/>
            <w:lang w:val="en-US"/>
          </w:rPr>
          <w:t>logistika</w:t>
        </w:r>
        <w:r>
          <w:rPr>
            <w:rStyle w:val="a3"/>
          </w:rPr>
          <w:t>@</w:t>
        </w:r>
        <w:proofErr w:type="spellStart"/>
        <w:r>
          <w:rPr>
            <w:rStyle w:val="a3"/>
            <w:lang w:val="en-US"/>
          </w:rPr>
          <w:t>ugrakor</w:t>
        </w:r>
        <w:proofErr w:type="spellEnd"/>
        <w:r>
          <w:rPr>
            <w:rStyle w:val="a3"/>
          </w:rPr>
          <w:t>.</w:t>
        </w:r>
        <w:proofErr w:type="spellStart"/>
        <w:r>
          <w:rPr>
            <w:rStyle w:val="a3"/>
            <w:lang w:val="en-US"/>
          </w:rPr>
          <w:t>ru</w:t>
        </w:r>
        <w:proofErr w:type="spellEnd"/>
      </w:hyperlink>
    </w:p>
    <w:p w:rsidR="007050CE" w:rsidRDefault="007050CE" w:rsidP="00C84E70">
      <w:pPr>
        <w:autoSpaceDE w:val="0"/>
        <w:autoSpaceDN w:val="0"/>
        <w:adjustRightInd w:val="0"/>
        <w:rPr>
          <w:sz w:val="26"/>
          <w:szCs w:val="26"/>
        </w:rPr>
      </w:pPr>
    </w:p>
    <w:p w:rsidR="007050CE" w:rsidRPr="00562EA1" w:rsidRDefault="007050CE" w:rsidP="00C84E70">
      <w:pPr>
        <w:pStyle w:val="ConsPlusNormal"/>
        <w:widowControl/>
        <w:ind w:firstLine="0"/>
        <w:jc w:val="both"/>
        <w:rPr>
          <w:rFonts w:ascii="Times New Roman" w:hAnsi="Times New Roman"/>
          <w:sz w:val="26"/>
          <w:szCs w:val="26"/>
        </w:rPr>
      </w:pPr>
      <w:r w:rsidRPr="00562EA1">
        <w:rPr>
          <w:rFonts w:ascii="Times New Roman" w:hAnsi="Times New Roman"/>
          <w:sz w:val="26"/>
          <w:szCs w:val="26"/>
        </w:rPr>
        <w:t>Заказчик:</w:t>
      </w:r>
    </w:p>
    <w:p w:rsidR="007050CE" w:rsidRPr="00562EA1" w:rsidRDefault="007050CE" w:rsidP="00C84E70">
      <w:pPr>
        <w:pStyle w:val="ConsPlusNormal"/>
        <w:widowControl/>
        <w:ind w:firstLine="0"/>
        <w:jc w:val="both"/>
        <w:rPr>
          <w:rFonts w:ascii="Times New Roman" w:hAnsi="Times New Roman"/>
          <w:sz w:val="26"/>
          <w:szCs w:val="26"/>
        </w:rPr>
      </w:pPr>
      <w:r w:rsidRPr="00562EA1">
        <w:rPr>
          <w:rFonts w:ascii="Times New Roman" w:hAnsi="Times New Roman"/>
          <w:sz w:val="26"/>
          <w:szCs w:val="26"/>
        </w:rPr>
        <w:t xml:space="preserve">Автономное Учреждение Ханты-Мансийского автономного округа – </w:t>
      </w:r>
    </w:p>
    <w:p w:rsidR="007050CE" w:rsidRPr="00CF7F0A" w:rsidRDefault="007050CE" w:rsidP="00C84E70">
      <w:pPr>
        <w:pStyle w:val="ConsPlusNormal"/>
        <w:widowControl/>
        <w:ind w:firstLine="0"/>
        <w:jc w:val="both"/>
        <w:rPr>
          <w:rFonts w:ascii="Times New Roman" w:hAnsi="Times New Roman"/>
          <w:sz w:val="26"/>
          <w:szCs w:val="26"/>
        </w:rPr>
      </w:pPr>
      <w:r w:rsidRPr="00562EA1">
        <w:rPr>
          <w:rFonts w:ascii="Times New Roman" w:hAnsi="Times New Roman"/>
          <w:sz w:val="26"/>
          <w:szCs w:val="26"/>
        </w:rPr>
        <w:t>Югры «Югорский колледж-интернат олимпийского резерва»</w:t>
      </w:r>
    </w:p>
    <w:p w:rsidR="007050CE" w:rsidRPr="00CF7F0A" w:rsidRDefault="007050CE" w:rsidP="00C84E70">
      <w:pPr>
        <w:pStyle w:val="ConsPlusNormal"/>
        <w:widowControl/>
        <w:ind w:firstLine="0"/>
        <w:jc w:val="both"/>
        <w:rPr>
          <w:rFonts w:ascii="Times New Roman" w:hAnsi="Times New Roman"/>
          <w:sz w:val="26"/>
          <w:szCs w:val="26"/>
        </w:rPr>
      </w:pPr>
    </w:p>
    <w:p w:rsidR="007050CE" w:rsidRDefault="007050CE" w:rsidP="00C84E70">
      <w:pPr>
        <w:tabs>
          <w:tab w:val="left" w:pos="0"/>
        </w:tabs>
        <w:autoSpaceDE w:val="0"/>
        <w:autoSpaceDN w:val="0"/>
        <w:adjustRightInd w:val="0"/>
        <w:spacing w:line="360" w:lineRule="auto"/>
        <w:rPr>
          <w:sz w:val="26"/>
          <w:szCs w:val="26"/>
        </w:rPr>
      </w:pPr>
      <w:r w:rsidRPr="0005509B">
        <w:rPr>
          <w:sz w:val="26"/>
          <w:szCs w:val="26"/>
        </w:rPr>
        <w:tab/>
      </w:r>
      <w:r w:rsidRPr="00562EA1">
        <w:rPr>
          <w:sz w:val="26"/>
          <w:szCs w:val="26"/>
        </w:rPr>
        <w:t>Директор ________________ В.В. Малышкин</w:t>
      </w:r>
    </w:p>
    <w:p w:rsidR="00F17B7C" w:rsidRDefault="00F17B7C" w:rsidP="00C84E70">
      <w:pPr>
        <w:pStyle w:val="a4"/>
        <w:jc w:val="left"/>
        <w:rPr>
          <w:sz w:val="18"/>
          <w:szCs w:val="18"/>
        </w:rPr>
      </w:pPr>
    </w:p>
    <w:p w:rsidR="00F17B7C" w:rsidRDefault="00F17B7C" w:rsidP="00C84E70">
      <w:pPr>
        <w:pStyle w:val="a4"/>
        <w:jc w:val="left"/>
        <w:rPr>
          <w:sz w:val="18"/>
          <w:szCs w:val="18"/>
        </w:rPr>
      </w:pPr>
    </w:p>
    <w:p w:rsidR="00F11BD7" w:rsidRDefault="00F11BD7">
      <w:pPr>
        <w:rPr>
          <w:sz w:val="18"/>
          <w:szCs w:val="18"/>
        </w:rPr>
      </w:pPr>
      <w:r>
        <w:rPr>
          <w:sz w:val="18"/>
          <w:szCs w:val="18"/>
        </w:rPr>
        <w:br w:type="page"/>
      </w:r>
    </w:p>
    <w:p w:rsidR="00D74C9B" w:rsidRPr="00A75D25" w:rsidRDefault="00D74C9B" w:rsidP="00C84E70">
      <w:pPr>
        <w:pStyle w:val="a4"/>
        <w:jc w:val="right"/>
        <w:rPr>
          <w:sz w:val="18"/>
          <w:szCs w:val="18"/>
        </w:rPr>
      </w:pPr>
      <w:r w:rsidRPr="00A75D25">
        <w:rPr>
          <w:sz w:val="18"/>
          <w:szCs w:val="18"/>
        </w:rPr>
        <w:lastRenderedPageBreak/>
        <w:t>Приложение №1 к документации запроса предложений №</w:t>
      </w:r>
      <w:r w:rsidR="00C84E70">
        <w:rPr>
          <w:sz w:val="18"/>
          <w:szCs w:val="18"/>
        </w:rPr>
        <w:t xml:space="preserve"> 7</w:t>
      </w:r>
      <w:r w:rsidRPr="00A75D25">
        <w:rPr>
          <w:sz w:val="18"/>
          <w:szCs w:val="18"/>
        </w:rPr>
        <w:t>п</w:t>
      </w:r>
    </w:p>
    <w:p w:rsidR="00D74C9B" w:rsidRDefault="00D74C9B" w:rsidP="00D74C9B">
      <w:pPr>
        <w:jc w:val="center"/>
        <w:rPr>
          <w:b/>
          <w:sz w:val="20"/>
          <w:szCs w:val="20"/>
        </w:rPr>
      </w:pPr>
    </w:p>
    <w:p w:rsidR="00070B63" w:rsidRPr="00C12A6D" w:rsidRDefault="00A2215C" w:rsidP="00070B63">
      <w:pPr>
        <w:jc w:val="center"/>
        <w:rPr>
          <w:b/>
          <w:sz w:val="26"/>
          <w:szCs w:val="26"/>
        </w:rPr>
      </w:pPr>
      <w:r>
        <w:rPr>
          <w:b/>
          <w:sz w:val="26"/>
          <w:szCs w:val="26"/>
        </w:rPr>
        <w:t>Договор № _________</w:t>
      </w:r>
    </w:p>
    <w:p w:rsidR="00070B63" w:rsidRPr="00C12A6D" w:rsidRDefault="00070B63" w:rsidP="00070B63">
      <w:pPr>
        <w:jc w:val="center"/>
        <w:rPr>
          <w:b/>
          <w:sz w:val="26"/>
          <w:szCs w:val="26"/>
        </w:rPr>
      </w:pPr>
      <w:r w:rsidRPr="00C12A6D">
        <w:rPr>
          <w:b/>
          <w:sz w:val="26"/>
          <w:szCs w:val="26"/>
        </w:rPr>
        <w:t>на поставку товара</w:t>
      </w:r>
    </w:p>
    <w:p w:rsidR="00070B63" w:rsidRPr="00C12A6D" w:rsidRDefault="00070B63" w:rsidP="00070B63">
      <w:pPr>
        <w:jc w:val="center"/>
        <w:rPr>
          <w:sz w:val="26"/>
          <w:szCs w:val="26"/>
        </w:rPr>
      </w:pPr>
      <w:r w:rsidRPr="00C12A6D">
        <w:rPr>
          <w:sz w:val="26"/>
          <w:szCs w:val="26"/>
        </w:rPr>
        <w:t xml:space="preserve">г. Ханты-Мансийск                                 </w:t>
      </w:r>
      <w:r>
        <w:rPr>
          <w:sz w:val="26"/>
          <w:szCs w:val="26"/>
        </w:rPr>
        <w:t xml:space="preserve">          </w:t>
      </w:r>
      <w:r w:rsidR="00C550C2">
        <w:rPr>
          <w:sz w:val="26"/>
          <w:szCs w:val="26"/>
        </w:rPr>
        <w:t xml:space="preserve">            </w:t>
      </w:r>
      <w:r>
        <w:rPr>
          <w:sz w:val="26"/>
          <w:szCs w:val="26"/>
        </w:rPr>
        <w:t xml:space="preserve">                  </w:t>
      </w:r>
      <w:r w:rsidRPr="00C12A6D">
        <w:rPr>
          <w:sz w:val="26"/>
          <w:szCs w:val="26"/>
        </w:rPr>
        <w:t xml:space="preserve">   «___» __________ 201</w:t>
      </w:r>
      <w:r w:rsidR="00C84E70">
        <w:rPr>
          <w:sz w:val="26"/>
          <w:szCs w:val="26"/>
        </w:rPr>
        <w:t>8</w:t>
      </w:r>
      <w:r w:rsidRPr="00C12A6D">
        <w:rPr>
          <w:sz w:val="26"/>
          <w:szCs w:val="26"/>
        </w:rPr>
        <w:t xml:space="preserve"> г.</w:t>
      </w:r>
    </w:p>
    <w:p w:rsidR="00070B63" w:rsidRPr="00C12A6D" w:rsidRDefault="00070B63" w:rsidP="00070B63"/>
    <w:p w:rsidR="00070B63" w:rsidRPr="0040055C" w:rsidRDefault="00070B63" w:rsidP="00070B63">
      <w:pPr>
        <w:ind w:firstLine="708"/>
        <w:jc w:val="both"/>
        <w:rPr>
          <w:sz w:val="26"/>
          <w:szCs w:val="26"/>
        </w:rPr>
      </w:pPr>
      <w:r w:rsidRPr="00C550C2">
        <w:rPr>
          <w:b/>
          <w:sz w:val="26"/>
          <w:szCs w:val="26"/>
        </w:rPr>
        <w:t>Автономное профессиональное образовательное учреждение Ханты–Мансийского автономного округа - Югры «Югорский колледж-интернат олимпийского резерва»</w:t>
      </w:r>
      <w:r w:rsidRPr="0040055C">
        <w:rPr>
          <w:sz w:val="26"/>
          <w:szCs w:val="26"/>
        </w:rPr>
        <w:t>, именуемое в дальнейшем «Покупатель», в лице директора Малышкина Владимира Васильевича, действующего на основании Устава, с одной стороны, и_______________, в лице _____________ действующи</w:t>
      </w:r>
      <w:proofErr w:type="gramStart"/>
      <w:r w:rsidRPr="0040055C">
        <w:rPr>
          <w:sz w:val="26"/>
          <w:szCs w:val="26"/>
        </w:rPr>
        <w:t>й(</w:t>
      </w:r>
      <w:proofErr w:type="spellStart"/>
      <w:proofErr w:type="gramEnd"/>
      <w:r w:rsidRPr="0040055C">
        <w:rPr>
          <w:sz w:val="26"/>
          <w:szCs w:val="26"/>
        </w:rPr>
        <w:t>ая</w:t>
      </w:r>
      <w:proofErr w:type="spellEnd"/>
      <w:r w:rsidRPr="0040055C">
        <w:rPr>
          <w:sz w:val="26"/>
          <w:szCs w:val="26"/>
        </w:rPr>
        <w:t>) на основании ____________________, именуемый(</w:t>
      </w:r>
      <w:proofErr w:type="spellStart"/>
      <w:r w:rsidRPr="0040055C">
        <w:rPr>
          <w:sz w:val="26"/>
          <w:szCs w:val="26"/>
        </w:rPr>
        <w:t>ая</w:t>
      </w:r>
      <w:proofErr w:type="spellEnd"/>
      <w:r w:rsidRPr="0040055C">
        <w:rPr>
          <w:sz w:val="26"/>
          <w:szCs w:val="26"/>
        </w:rPr>
        <w:t>) в дальнейшем «Поставщик», с другой стороны, вместе  именуемые</w:t>
      </w:r>
      <w:r w:rsidRPr="0040055C">
        <w:rPr>
          <w:bCs/>
          <w:sz w:val="26"/>
          <w:szCs w:val="26"/>
        </w:rPr>
        <w:t xml:space="preserve"> «Стороны»,</w:t>
      </w:r>
      <w:r w:rsidRPr="0040055C">
        <w:rPr>
          <w:sz w:val="26"/>
          <w:szCs w:val="26"/>
        </w:rPr>
        <w:t xml:space="preserve"> заключили настоящий договор </w:t>
      </w:r>
      <w:r w:rsidR="00C550C2">
        <w:rPr>
          <w:sz w:val="26"/>
          <w:szCs w:val="26"/>
        </w:rPr>
        <w:t>(далее – Договор) о нижеследующем:</w:t>
      </w:r>
    </w:p>
    <w:p w:rsidR="00070B63" w:rsidRPr="00C550C2" w:rsidRDefault="00070B63" w:rsidP="00070B63">
      <w:pPr>
        <w:ind w:firstLine="284"/>
        <w:jc w:val="center"/>
        <w:rPr>
          <w:sz w:val="28"/>
          <w:szCs w:val="26"/>
        </w:rPr>
      </w:pPr>
    </w:p>
    <w:p w:rsidR="00070B63" w:rsidRPr="00C12A6D" w:rsidRDefault="00C550C2" w:rsidP="00C550C2">
      <w:pPr>
        <w:jc w:val="center"/>
        <w:rPr>
          <w:b/>
          <w:sz w:val="26"/>
          <w:szCs w:val="26"/>
        </w:rPr>
      </w:pPr>
      <w:r>
        <w:rPr>
          <w:b/>
          <w:sz w:val="26"/>
          <w:szCs w:val="26"/>
        </w:rPr>
        <w:t xml:space="preserve">1. </w:t>
      </w:r>
      <w:r w:rsidR="00070B63" w:rsidRPr="00C12A6D">
        <w:rPr>
          <w:b/>
          <w:sz w:val="26"/>
          <w:szCs w:val="26"/>
        </w:rPr>
        <w:t xml:space="preserve">Предмет </w:t>
      </w:r>
      <w:r>
        <w:rPr>
          <w:b/>
          <w:sz w:val="26"/>
          <w:szCs w:val="26"/>
        </w:rPr>
        <w:t>Д</w:t>
      </w:r>
      <w:r w:rsidR="00070B63" w:rsidRPr="00C12A6D">
        <w:rPr>
          <w:b/>
          <w:sz w:val="26"/>
          <w:szCs w:val="26"/>
        </w:rPr>
        <w:t>оговора</w:t>
      </w:r>
    </w:p>
    <w:p w:rsidR="00265886" w:rsidRPr="0037090F" w:rsidRDefault="00265886" w:rsidP="00265886">
      <w:pPr>
        <w:pStyle w:val="12"/>
        <w:ind w:firstLine="284"/>
        <w:jc w:val="both"/>
        <w:rPr>
          <w:sz w:val="26"/>
          <w:szCs w:val="26"/>
        </w:rPr>
      </w:pPr>
      <w:r w:rsidRPr="0037090F">
        <w:rPr>
          <w:sz w:val="26"/>
          <w:szCs w:val="26"/>
        </w:rPr>
        <w:t>1.1</w:t>
      </w:r>
      <w:r>
        <w:rPr>
          <w:sz w:val="26"/>
          <w:szCs w:val="26"/>
        </w:rPr>
        <w:t>. Поставщик обязуется переда</w:t>
      </w:r>
      <w:r w:rsidRPr="0037090F">
        <w:rPr>
          <w:sz w:val="26"/>
          <w:szCs w:val="26"/>
        </w:rPr>
        <w:t xml:space="preserve">ть в собственность Покупателю </w:t>
      </w:r>
      <w:r>
        <w:rPr>
          <w:sz w:val="26"/>
          <w:szCs w:val="26"/>
        </w:rPr>
        <w:t>хозяйственные товары и бытовую химию</w:t>
      </w:r>
      <w:r w:rsidRPr="0037090F">
        <w:rPr>
          <w:sz w:val="26"/>
          <w:szCs w:val="26"/>
        </w:rPr>
        <w:t xml:space="preserve"> (далее - </w:t>
      </w:r>
      <w:r w:rsidR="00C550C2">
        <w:rPr>
          <w:sz w:val="26"/>
          <w:szCs w:val="26"/>
        </w:rPr>
        <w:t>Т</w:t>
      </w:r>
      <w:r w:rsidRPr="0037090F">
        <w:rPr>
          <w:sz w:val="26"/>
          <w:szCs w:val="26"/>
        </w:rPr>
        <w:t xml:space="preserve">овар), в сроки, в количестве, соответствующего качества и упаковке, на основании согласованной Сторонами заявки, а Покупатель обязуется принять </w:t>
      </w:r>
      <w:r w:rsidR="00C550C2">
        <w:rPr>
          <w:sz w:val="26"/>
          <w:szCs w:val="26"/>
        </w:rPr>
        <w:t>Т</w:t>
      </w:r>
      <w:r w:rsidRPr="0037090F">
        <w:rPr>
          <w:sz w:val="26"/>
          <w:szCs w:val="26"/>
        </w:rPr>
        <w:t>овар, с соблюдением порядка, сроков и формы расчетов, установленных Договором.</w:t>
      </w:r>
    </w:p>
    <w:p w:rsidR="00265886" w:rsidRPr="0025507E" w:rsidRDefault="00265886" w:rsidP="00265886">
      <w:pPr>
        <w:pStyle w:val="12"/>
        <w:ind w:firstLine="284"/>
        <w:jc w:val="both"/>
        <w:rPr>
          <w:sz w:val="26"/>
          <w:szCs w:val="26"/>
        </w:rPr>
      </w:pPr>
      <w:r w:rsidRPr="0037090F">
        <w:rPr>
          <w:sz w:val="26"/>
          <w:szCs w:val="26"/>
        </w:rPr>
        <w:t>1.2</w:t>
      </w:r>
      <w:r>
        <w:rPr>
          <w:sz w:val="26"/>
          <w:szCs w:val="26"/>
        </w:rPr>
        <w:t xml:space="preserve">. </w:t>
      </w:r>
      <w:r w:rsidRPr="0025507E">
        <w:rPr>
          <w:sz w:val="26"/>
          <w:szCs w:val="26"/>
        </w:rPr>
        <w:t xml:space="preserve">Необходимый объем </w:t>
      </w:r>
      <w:r w:rsidR="008D7316">
        <w:rPr>
          <w:sz w:val="26"/>
          <w:szCs w:val="26"/>
        </w:rPr>
        <w:t>Т</w:t>
      </w:r>
      <w:r w:rsidRPr="0025507E">
        <w:rPr>
          <w:sz w:val="26"/>
          <w:szCs w:val="26"/>
        </w:rPr>
        <w:t>овара указан в Спецификации (Приложение №1).</w:t>
      </w:r>
    </w:p>
    <w:p w:rsidR="00265886" w:rsidRPr="0025507E" w:rsidRDefault="00265886" w:rsidP="00265886">
      <w:pPr>
        <w:pStyle w:val="12"/>
        <w:ind w:firstLine="284"/>
        <w:jc w:val="both"/>
        <w:rPr>
          <w:sz w:val="26"/>
          <w:szCs w:val="26"/>
        </w:rPr>
      </w:pPr>
      <w:r w:rsidRPr="0025507E">
        <w:rPr>
          <w:sz w:val="26"/>
          <w:szCs w:val="26"/>
        </w:rPr>
        <w:t>1.3</w:t>
      </w:r>
      <w:r>
        <w:rPr>
          <w:sz w:val="26"/>
          <w:szCs w:val="26"/>
        </w:rPr>
        <w:t>.</w:t>
      </w:r>
      <w:r w:rsidRPr="0025507E">
        <w:rPr>
          <w:sz w:val="26"/>
          <w:szCs w:val="26"/>
        </w:rPr>
        <w:t xml:space="preserve"> Товар по настоящему </w:t>
      </w:r>
      <w:r w:rsidR="00C550C2">
        <w:rPr>
          <w:sz w:val="26"/>
          <w:szCs w:val="26"/>
        </w:rPr>
        <w:t>Д</w:t>
      </w:r>
      <w:r w:rsidRPr="0025507E">
        <w:rPr>
          <w:sz w:val="26"/>
          <w:szCs w:val="26"/>
        </w:rPr>
        <w:t xml:space="preserve">оговору поставляется Поставщиком в течение срока действия настоящего </w:t>
      </w:r>
      <w:r w:rsidR="00C550C2">
        <w:rPr>
          <w:sz w:val="26"/>
          <w:szCs w:val="26"/>
        </w:rPr>
        <w:t>Д</w:t>
      </w:r>
      <w:r w:rsidRPr="0025507E">
        <w:rPr>
          <w:sz w:val="26"/>
          <w:szCs w:val="26"/>
        </w:rPr>
        <w:t>оговора.</w:t>
      </w:r>
    </w:p>
    <w:p w:rsidR="00265886" w:rsidRPr="0037090F" w:rsidRDefault="00265886" w:rsidP="00265886">
      <w:pPr>
        <w:pStyle w:val="12"/>
        <w:ind w:firstLine="284"/>
        <w:jc w:val="both"/>
        <w:rPr>
          <w:b/>
          <w:sz w:val="26"/>
          <w:szCs w:val="26"/>
        </w:rPr>
      </w:pPr>
      <w:r w:rsidRPr="001116FA">
        <w:rPr>
          <w:sz w:val="26"/>
          <w:szCs w:val="26"/>
        </w:rPr>
        <w:t>1.4. Поставка Товара осуществляется частями на осно</w:t>
      </w:r>
      <w:r>
        <w:rPr>
          <w:sz w:val="26"/>
          <w:szCs w:val="26"/>
        </w:rPr>
        <w:t>вании заявок Заказчика.</w:t>
      </w:r>
    </w:p>
    <w:p w:rsidR="00070B63" w:rsidRPr="00C550C2" w:rsidRDefault="00070B63" w:rsidP="00070B63">
      <w:pPr>
        <w:tabs>
          <w:tab w:val="left" w:pos="284"/>
          <w:tab w:val="left" w:pos="426"/>
        </w:tabs>
        <w:ind w:firstLine="284"/>
        <w:jc w:val="center"/>
        <w:rPr>
          <w:sz w:val="26"/>
          <w:szCs w:val="26"/>
        </w:rPr>
      </w:pPr>
    </w:p>
    <w:p w:rsidR="00070B63" w:rsidRPr="00C12A6D" w:rsidRDefault="00C550C2" w:rsidP="00C550C2">
      <w:pPr>
        <w:tabs>
          <w:tab w:val="left" w:pos="284"/>
          <w:tab w:val="left" w:pos="426"/>
        </w:tabs>
        <w:ind w:left="284"/>
        <w:jc w:val="center"/>
        <w:rPr>
          <w:b/>
          <w:sz w:val="26"/>
          <w:szCs w:val="26"/>
        </w:rPr>
      </w:pPr>
      <w:r>
        <w:rPr>
          <w:b/>
          <w:sz w:val="26"/>
          <w:szCs w:val="26"/>
        </w:rPr>
        <w:t xml:space="preserve">2. </w:t>
      </w:r>
      <w:r w:rsidR="00D758C3">
        <w:rPr>
          <w:b/>
          <w:sz w:val="26"/>
          <w:szCs w:val="26"/>
        </w:rPr>
        <w:t>Цена Товара и п</w:t>
      </w:r>
      <w:r w:rsidR="00070B63" w:rsidRPr="00C12A6D">
        <w:rPr>
          <w:b/>
          <w:sz w:val="26"/>
          <w:szCs w:val="26"/>
        </w:rPr>
        <w:t>орядок расчетов</w:t>
      </w:r>
    </w:p>
    <w:p w:rsidR="00070B63" w:rsidRPr="00D758C3" w:rsidRDefault="00D758C3" w:rsidP="00D758C3">
      <w:pPr>
        <w:tabs>
          <w:tab w:val="left" w:pos="1134"/>
        </w:tabs>
        <w:ind w:firstLine="567"/>
        <w:jc w:val="both"/>
        <w:rPr>
          <w:b/>
          <w:sz w:val="26"/>
          <w:szCs w:val="26"/>
        </w:rPr>
      </w:pPr>
      <w:r w:rsidRPr="00D758C3">
        <w:rPr>
          <w:color w:val="000000"/>
          <w:sz w:val="26"/>
          <w:szCs w:val="26"/>
          <w:shd w:val="clear" w:color="auto" w:fill="FFFFFF"/>
        </w:rPr>
        <w:t xml:space="preserve">2.1. </w:t>
      </w:r>
      <w:r w:rsidR="00070B63" w:rsidRPr="00D758C3">
        <w:rPr>
          <w:color w:val="000000"/>
          <w:sz w:val="26"/>
          <w:szCs w:val="26"/>
          <w:shd w:val="clear" w:color="auto" w:fill="FFFFFF"/>
        </w:rPr>
        <w:t xml:space="preserve">Общая </w:t>
      </w:r>
      <w:r w:rsidRPr="00D758C3">
        <w:rPr>
          <w:color w:val="000000"/>
          <w:sz w:val="26"/>
          <w:szCs w:val="26"/>
          <w:shd w:val="clear" w:color="auto" w:fill="FFFFFF"/>
        </w:rPr>
        <w:t>цена Товара</w:t>
      </w:r>
      <w:r w:rsidR="00070B63" w:rsidRPr="00D758C3">
        <w:rPr>
          <w:color w:val="000000"/>
          <w:sz w:val="26"/>
          <w:szCs w:val="26"/>
          <w:shd w:val="clear" w:color="auto" w:fill="FFFFFF"/>
        </w:rPr>
        <w:t xml:space="preserve"> по Договору составляет</w:t>
      </w:r>
      <w:proofErr w:type="gramStart"/>
      <w:r w:rsidR="00070B63" w:rsidRPr="00D758C3">
        <w:rPr>
          <w:color w:val="000000"/>
          <w:sz w:val="26"/>
          <w:szCs w:val="26"/>
          <w:shd w:val="clear" w:color="auto" w:fill="FFFFFF"/>
        </w:rPr>
        <w:t xml:space="preserve"> ______________ (_______________) </w:t>
      </w:r>
      <w:proofErr w:type="gramEnd"/>
      <w:r w:rsidR="00070B63" w:rsidRPr="00D758C3">
        <w:rPr>
          <w:color w:val="000000"/>
          <w:sz w:val="26"/>
          <w:szCs w:val="26"/>
          <w:shd w:val="clear" w:color="auto" w:fill="FFFFFF"/>
        </w:rPr>
        <w:t>рублей ____ копеек,</w:t>
      </w:r>
      <w:r w:rsidR="00070B63" w:rsidRPr="00D758C3">
        <w:rPr>
          <w:sz w:val="26"/>
          <w:szCs w:val="26"/>
        </w:rPr>
        <w:t xml:space="preserve"> в т.ч. НДС _______% (Сумма прописью) /без НДС</w:t>
      </w:r>
      <w:r w:rsidRPr="00D758C3">
        <w:rPr>
          <w:sz w:val="26"/>
          <w:szCs w:val="26"/>
        </w:rPr>
        <w:t xml:space="preserve"> и включает в себя все затраты Поставщика, связанные с надлежащим исполнением настоящего Договора, в том числе с доставкой Товара, его упаковкой, уплатой налогов, сборов, других обязательных платежей и иных расходов.</w:t>
      </w:r>
    </w:p>
    <w:p w:rsidR="00070B63" w:rsidRPr="00D758C3" w:rsidRDefault="00D758C3" w:rsidP="00D758C3">
      <w:pPr>
        <w:tabs>
          <w:tab w:val="left" w:pos="709"/>
          <w:tab w:val="left" w:pos="993"/>
        </w:tabs>
        <w:ind w:firstLine="567"/>
        <w:jc w:val="both"/>
        <w:rPr>
          <w:b/>
          <w:sz w:val="26"/>
          <w:szCs w:val="26"/>
        </w:rPr>
      </w:pPr>
      <w:r w:rsidRPr="00D758C3">
        <w:rPr>
          <w:sz w:val="26"/>
          <w:szCs w:val="26"/>
        </w:rPr>
        <w:t>2.2.</w:t>
      </w:r>
      <w:r w:rsidR="00070B63" w:rsidRPr="00D758C3">
        <w:rPr>
          <w:sz w:val="26"/>
          <w:szCs w:val="26"/>
        </w:rPr>
        <w:t xml:space="preserve"> Оплата за поставленный </w:t>
      </w:r>
      <w:r w:rsidRPr="00D758C3">
        <w:rPr>
          <w:sz w:val="26"/>
          <w:szCs w:val="26"/>
        </w:rPr>
        <w:t>Т</w:t>
      </w:r>
      <w:r w:rsidR="00070B63" w:rsidRPr="00D758C3">
        <w:rPr>
          <w:sz w:val="26"/>
          <w:szCs w:val="26"/>
        </w:rPr>
        <w:t>овар производится безналичным расчетом путем перечисления Покупателем денежных сре</w:t>
      </w:r>
      <w:proofErr w:type="gramStart"/>
      <w:r w:rsidR="00070B63" w:rsidRPr="00D758C3">
        <w:rPr>
          <w:sz w:val="26"/>
          <w:szCs w:val="26"/>
        </w:rPr>
        <w:t>дств в р</w:t>
      </w:r>
      <w:proofErr w:type="gramEnd"/>
      <w:r w:rsidR="00070B63" w:rsidRPr="00D758C3">
        <w:rPr>
          <w:sz w:val="26"/>
          <w:szCs w:val="26"/>
        </w:rPr>
        <w:t xml:space="preserve">азмере 100 (Сто) процентной оплаты на расчетный счет Поставщика в течение </w:t>
      </w:r>
      <w:r w:rsidRPr="00D758C3">
        <w:rPr>
          <w:sz w:val="26"/>
          <w:szCs w:val="26"/>
        </w:rPr>
        <w:t>15</w:t>
      </w:r>
      <w:r w:rsidR="00070B63" w:rsidRPr="00D758C3">
        <w:rPr>
          <w:sz w:val="26"/>
          <w:szCs w:val="26"/>
        </w:rPr>
        <w:t xml:space="preserve"> (</w:t>
      </w:r>
      <w:r w:rsidRPr="00D758C3">
        <w:rPr>
          <w:sz w:val="26"/>
          <w:szCs w:val="26"/>
        </w:rPr>
        <w:t>Пятнадцати</w:t>
      </w:r>
      <w:r w:rsidR="00070B63" w:rsidRPr="00D758C3">
        <w:rPr>
          <w:sz w:val="26"/>
          <w:szCs w:val="26"/>
        </w:rPr>
        <w:t xml:space="preserve">) рабочих дней с момента получения </w:t>
      </w:r>
      <w:r w:rsidRPr="00D758C3">
        <w:rPr>
          <w:sz w:val="26"/>
          <w:szCs w:val="26"/>
        </w:rPr>
        <w:t>Т</w:t>
      </w:r>
      <w:r w:rsidR="00070B63" w:rsidRPr="00D758C3">
        <w:rPr>
          <w:sz w:val="26"/>
          <w:szCs w:val="26"/>
        </w:rPr>
        <w:t xml:space="preserve">овара </w:t>
      </w:r>
      <w:r w:rsidRPr="00D758C3">
        <w:rPr>
          <w:sz w:val="26"/>
          <w:szCs w:val="26"/>
        </w:rPr>
        <w:t xml:space="preserve">(отдельной партии Товара) </w:t>
      </w:r>
      <w:r w:rsidR="00070B63" w:rsidRPr="00D758C3">
        <w:rPr>
          <w:sz w:val="26"/>
          <w:szCs w:val="26"/>
        </w:rPr>
        <w:t>Покупателем и подписания товарной накладной.</w:t>
      </w:r>
    </w:p>
    <w:p w:rsidR="00070B63" w:rsidRPr="00D758C3" w:rsidRDefault="00D758C3" w:rsidP="00D758C3">
      <w:pPr>
        <w:tabs>
          <w:tab w:val="left" w:pos="709"/>
          <w:tab w:val="left" w:pos="993"/>
        </w:tabs>
        <w:ind w:firstLine="567"/>
        <w:jc w:val="both"/>
        <w:rPr>
          <w:b/>
          <w:sz w:val="26"/>
          <w:szCs w:val="26"/>
        </w:rPr>
      </w:pPr>
      <w:r w:rsidRPr="00D758C3">
        <w:rPr>
          <w:sz w:val="26"/>
          <w:szCs w:val="26"/>
        </w:rPr>
        <w:t xml:space="preserve">2.3. </w:t>
      </w:r>
      <w:r w:rsidR="00070B63" w:rsidRPr="00D758C3">
        <w:rPr>
          <w:sz w:val="26"/>
          <w:szCs w:val="26"/>
        </w:rPr>
        <w:t xml:space="preserve">Цена </w:t>
      </w:r>
      <w:r w:rsidRPr="00D758C3">
        <w:rPr>
          <w:sz w:val="26"/>
          <w:szCs w:val="26"/>
        </w:rPr>
        <w:t xml:space="preserve">на Товар </w:t>
      </w:r>
      <w:r w:rsidR="00070B63" w:rsidRPr="00D758C3">
        <w:rPr>
          <w:sz w:val="26"/>
          <w:szCs w:val="26"/>
        </w:rPr>
        <w:t>является окончательной и изменению на период действия Договора не подлежит.</w:t>
      </w:r>
    </w:p>
    <w:p w:rsidR="00070B63" w:rsidRPr="00D758C3" w:rsidRDefault="00D758C3" w:rsidP="00D758C3">
      <w:pPr>
        <w:tabs>
          <w:tab w:val="left" w:pos="567"/>
          <w:tab w:val="left" w:pos="851"/>
        </w:tabs>
        <w:autoSpaceDE w:val="0"/>
        <w:autoSpaceDN w:val="0"/>
        <w:adjustRightInd w:val="0"/>
        <w:ind w:firstLine="567"/>
        <w:jc w:val="both"/>
        <w:rPr>
          <w:color w:val="000000"/>
          <w:sz w:val="26"/>
          <w:szCs w:val="26"/>
          <w:shd w:val="clear" w:color="auto" w:fill="FFFFFF"/>
        </w:rPr>
      </w:pPr>
      <w:r w:rsidRPr="00D758C3">
        <w:rPr>
          <w:bCs/>
          <w:color w:val="000000"/>
          <w:sz w:val="26"/>
          <w:szCs w:val="26"/>
          <w:shd w:val="clear" w:color="auto" w:fill="FFFFFF"/>
        </w:rPr>
        <w:t xml:space="preserve">2.4. </w:t>
      </w:r>
      <w:r w:rsidR="00070B63" w:rsidRPr="00D758C3">
        <w:rPr>
          <w:bCs/>
          <w:color w:val="000000"/>
          <w:sz w:val="26"/>
          <w:szCs w:val="26"/>
          <w:shd w:val="clear" w:color="auto" w:fill="FFFFFF"/>
        </w:rPr>
        <w:t xml:space="preserve">Датой </w:t>
      </w:r>
      <w:r w:rsidR="00070B63" w:rsidRPr="00D758C3">
        <w:rPr>
          <w:color w:val="000000"/>
          <w:sz w:val="26"/>
          <w:szCs w:val="26"/>
          <w:shd w:val="clear" w:color="auto" w:fill="FFFFFF"/>
        </w:rPr>
        <w:t xml:space="preserve">оплаты считается </w:t>
      </w:r>
      <w:r w:rsidR="00070B63" w:rsidRPr="00D758C3">
        <w:rPr>
          <w:bCs/>
          <w:color w:val="000000"/>
          <w:sz w:val="26"/>
          <w:szCs w:val="26"/>
          <w:shd w:val="clear" w:color="auto" w:fill="FFFFFF"/>
        </w:rPr>
        <w:t>дата списания денежных сре</w:t>
      </w:r>
      <w:proofErr w:type="gramStart"/>
      <w:r w:rsidR="00070B63" w:rsidRPr="00D758C3">
        <w:rPr>
          <w:bCs/>
          <w:color w:val="000000"/>
          <w:sz w:val="26"/>
          <w:szCs w:val="26"/>
          <w:shd w:val="clear" w:color="auto" w:fill="FFFFFF"/>
        </w:rPr>
        <w:t xml:space="preserve">дств </w:t>
      </w:r>
      <w:r w:rsidR="00070B63" w:rsidRPr="00D758C3">
        <w:rPr>
          <w:color w:val="000000"/>
          <w:sz w:val="26"/>
          <w:szCs w:val="26"/>
          <w:shd w:val="clear" w:color="auto" w:fill="FFFFFF"/>
        </w:rPr>
        <w:t>с р</w:t>
      </w:r>
      <w:proofErr w:type="gramEnd"/>
      <w:r w:rsidR="00070B63" w:rsidRPr="00D758C3">
        <w:rPr>
          <w:color w:val="000000"/>
          <w:sz w:val="26"/>
          <w:szCs w:val="26"/>
          <w:shd w:val="clear" w:color="auto" w:fill="FFFFFF"/>
        </w:rPr>
        <w:t>асчетного счета Покупателя.</w:t>
      </w:r>
    </w:p>
    <w:p w:rsidR="00070B63" w:rsidRPr="00D758C3" w:rsidRDefault="00070B63" w:rsidP="00D758C3">
      <w:pPr>
        <w:tabs>
          <w:tab w:val="left" w:pos="567"/>
          <w:tab w:val="left" w:pos="851"/>
        </w:tabs>
        <w:autoSpaceDE w:val="0"/>
        <w:autoSpaceDN w:val="0"/>
        <w:adjustRightInd w:val="0"/>
        <w:ind w:firstLine="567"/>
        <w:jc w:val="both"/>
        <w:rPr>
          <w:color w:val="000000"/>
          <w:sz w:val="26"/>
          <w:szCs w:val="26"/>
          <w:shd w:val="clear" w:color="auto" w:fill="FFFFFF"/>
        </w:rPr>
      </w:pPr>
    </w:p>
    <w:p w:rsidR="00D758C3" w:rsidRPr="00D758C3" w:rsidRDefault="00D758C3" w:rsidP="00D758C3">
      <w:pPr>
        <w:suppressAutoHyphens/>
        <w:jc w:val="center"/>
        <w:rPr>
          <w:b/>
          <w:sz w:val="26"/>
          <w:szCs w:val="26"/>
        </w:rPr>
      </w:pPr>
      <w:r w:rsidRPr="00D758C3">
        <w:rPr>
          <w:b/>
          <w:sz w:val="26"/>
          <w:szCs w:val="26"/>
        </w:rPr>
        <w:t>3. Срок исполнения Договора</w:t>
      </w:r>
    </w:p>
    <w:p w:rsidR="00D758C3" w:rsidRPr="00D758C3" w:rsidRDefault="00D758C3" w:rsidP="00D758C3">
      <w:pPr>
        <w:suppressAutoHyphens/>
        <w:ind w:firstLine="567"/>
        <w:jc w:val="both"/>
        <w:rPr>
          <w:sz w:val="26"/>
          <w:szCs w:val="26"/>
        </w:rPr>
      </w:pPr>
      <w:r w:rsidRPr="00D758C3">
        <w:rPr>
          <w:sz w:val="26"/>
          <w:szCs w:val="26"/>
        </w:rPr>
        <w:t>3.1. Настоящий Договор вступает в силу с момента его подписания и действует до полного исполнения Сторонами своих обязательств.</w:t>
      </w:r>
    </w:p>
    <w:p w:rsidR="00D758C3" w:rsidRPr="00D758C3" w:rsidRDefault="00D758C3" w:rsidP="00D758C3">
      <w:pPr>
        <w:ind w:firstLine="567"/>
        <w:jc w:val="both"/>
        <w:rPr>
          <w:sz w:val="26"/>
          <w:szCs w:val="26"/>
        </w:rPr>
      </w:pPr>
      <w:r w:rsidRPr="00D758C3">
        <w:rPr>
          <w:sz w:val="26"/>
          <w:szCs w:val="26"/>
        </w:rPr>
        <w:t xml:space="preserve">3.2. Срок поставки Товара – до </w:t>
      </w:r>
      <w:r>
        <w:rPr>
          <w:sz w:val="26"/>
          <w:szCs w:val="26"/>
        </w:rPr>
        <w:t>24</w:t>
      </w:r>
      <w:r w:rsidRPr="00D758C3">
        <w:rPr>
          <w:sz w:val="26"/>
          <w:szCs w:val="26"/>
        </w:rPr>
        <w:t>.</w:t>
      </w:r>
      <w:r>
        <w:rPr>
          <w:sz w:val="26"/>
          <w:szCs w:val="26"/>
        </w:rPr>
        <w:t>12</w:t>
      </w:r>
      <w:r w:rsidRPr="00D758C3">
        <w:rPr>
          <w:sz w:val="26"/>
          <w:szCs w:val="26"/>
        </w:rPr>
        <w:t>.2018г.</w:t>
      </w:r>
    </w:p>
    <w:p w:rsidR="00D758C3" w:rsidRDefault="00D758C3" w:rsidP="00D758C3">
      <w:pPr>
        <w:tabs>
          <w:tab w:val="left" w:pos="567"/>
          <w:tab w:val="left" w:pos="851"/>
        </w:tabs>
        <w:autoSpaceDE w:val="0"/>
        <w:autoSpaceDN w:val="0"/>
        <w:adjustRightInd w:val="0"/>
        <w:ind w:firstLine="567"/>
        <w:jc w:val="both"/>
        <w:rPr>
          <w:color w:val="000000"/>
          <w:sz w:val="26"/>
          <w:szCs w:val="26"/>
          <w:shd w:val="clear" w:color="auto" w:fill="FFFFFF"/>
        </w:rPr>
      </w:pPr>
      <w:r>
        <w:rPr>
          <w:color w:val="000000"/>
          <w:sz w:val="26"/>
          <w:szCs w:val="26"/>
          <w:shd w:val="clear" w:color="auto" w:fill="FFFFFF"/>
        </w:rPr>
        <w:t>3.3. Срок поставки отдельной партии Товара</w:t>
      </w:r>
      <w:proofErr w:type="gramStart"/>
      <w:r>
        <w:rPr>
          <w:color w:val="000000"/>
          <w:sz w:val="26"/>
          <w:szCs w:val="26"/>
          <w:shd w:val="clear" w:color="auto" w:fill="FFFFFF"/>
        </w:rPr>
        <w:t xml:space="preserve"> ___ (_______) </w:t>
      </w:r>
      <w:proofErr w:type="gramEnd"/>
      <w:r>
        <w:rPr>
          <w:color w:val="000000"/>
          <w:sz w:val="26"/>
          <w:szCs w:val="26"/>
          <w:shd w:val="clear" w:color="auto" w:fill="FFFFFF"/>
        </w:rPr>
        <w:t>дней с момента получения заявки от Покупателя.</w:t>
      </w:r>
    </w:p>
    <w:p w:rsidR="00D758C3" w:rsidRPr="00D758C3" w:rsidRDefault="00D758C3" w:rsidP="00D758C3">
      <w:pPr>
        <w:tabs>
          <w:tab w:val="left" w:pos="567"/>
          <w:tab w:val="left" w:pos="851"/>
        </w:tabs>
        <w:autoSpaceDE w:val="0"/>
        <w:autoSpaceDN w:val="0"/>
        <w:adjustRightInd w:val="0"/>
        <w:ind w:firstLine="567"/>
        <w:jc w:val="both"/>
        <w:rPr>
          <w:color w:val="000000"/>
          <w:sz w:val="26"/>
          <w:szCs w:val="26"/>
          <w:shd w:val="clear" w:color="auto" w:fill="FFFFFF"/>
        </w:rPr>
      </w:pPr>
    </w:p>
    <w:p w:rsidR="00070B63" w:rsidRPr="00C12A6D" w:rsidRDefault="00D758C3" w:rsidP="00D758C3">
      <w:pPr>
        <w:ind w:left="284"/>
        <w:jc w:val="center"/>
        <w:rPr>
          <w:b/>
          <w:sz w:val="26"/>
          <w:szCs w:val="26"/>
        </w:rPr>
      </w:pPr>
      <w:r>
        <w:rPr>
          <w:b/>
          <w:sz w:val="26"/>
          <w:szCs w:val="26"/>
        </w:rPr>
        <w:lastRenderedPageBreak/>
        <w:t xml:space="preserve">4. </w:t>
      </w:r>
      <w:r w:rsidR="00070B63" w:rsidRPr="00C12A6D">
        <w:rPr>
          <w:b/>
          <w:sz w:val="26"/>
          <w:szCs w:val="26"/>
        </w:rPr>
        <w:t xml:space="preserve">Качество, порядок поставки и передачи </w:t>
      </w:r>
      <w:r>
        <w:rPr>
          <w:b/>
          <w:sz w:val="26"/>
          <w:szCs w:val="26"/>
        </w:rPr>
        <w:t>Т</w:t>
      </w:r>
      <w:r w:rsidR="00070B63" w:rsidRPr="00C12A6D">
        <w:rPr>
          <w:b/>
          <w:sz w:val="26"/>
          <w:szCs w:val="26"/>
        </w:rPr>
        <w:t>овара</w:t>
      </w:r>
    </w:p>
    <w:p w:rsidR="00D758C3" w:rsidRPr="00D758C3" w:rsidRDefault="00D758C3" w:rsidP="00D758C3">
      <w:pPr>
        <w:ind w:firstLine="567"/>
        <w:jc w:val="both"/>
        <w:rPr>
          <w:sz w:val="26"/>
          <w:szCs w:val="26"/>
        </w:rPr>
      </w:pPr>
      <w:r w:rsidRPr="00D758C3">
        <w:rPr>
          <w:sz w:val="26"/>
          <w:szCs w:val="26"/>
        </w:rPr>
        <w:t>4.1. Качество Товара подлежит проверке Покупателем (его представителем), либо непосредственным получателем Товара в момент приемки-передачи Товара.</w:t>
      </w:r>
    </w:p>
    <w:p w:rsidR="00D758C3" w:rsidRPr="00D758C3" w:rsidRDefault="00D758C3" w:rsidP="00D758C3">
      <w:pPr>
        <w:ind w:firstLine="567"/>
        <w:jc w:val="both"/>
        <w:rPr>
          <w:sz w:val="26"/>
          <w:szCs w:val="26"/>
        </w:rPr>
      </w:pPr>
      <w:r w:rsidRPr="00D758C3">
        <w:rPr>
          <w:sz w:val="26"/>
          <w:szCs w:val="26"/>
        </w:rPr>
        <w:t>4.2. Право собственности на поставляемый Товар и связанные с ним риски переходят от Поставщика Покупателю с момента подписания представителями Сторон товаросопроводительных документов.</w:t>
      </w:r>
    </w:p>
    <w:p w:rsidR="00D758C3" w:rsidRPr="00D758C3" w:rsidRDefault="00D758C3" w:rsidP="00D758C3">
      <w:pPr>
        <w:ind w:firstLine="567"/>
        <w:jc w:val="both"/>
        <w:rPr>
          <w:sz w:val="26"/>
          <w:szCs w:val="26"/>
        </w:rPr>
      </w:pPr>
      <w:r w:rsidRPr="00D758C3">
        <w:rPr>
          <w:sz w:val="26"/>
          <w:szCs w:val="26"/>
        </w:rPr>
        <w:t>4.3. Доставка Товара осуществляется по адресу: г. Ханты-Мансийск, ул. Студенческая, д.25. Доставка Товара от места хранения у Поставщика, включая погрузочно-разгрузочные работы, осуществляется Поставщиком собственными средствами до места поставки Товара.</w:t>
      </w:r>
    </w:p>
    <w:p w:rsidR="00D758C3" w:rsidRPr="00D758C3" w:rsidRDefault="00D758C3" w:rsidP="00D758C3">
      <w:pPr>
        <w:ind w:firstLine="567"/>
        <w:jc w:val="both"/>
        <w:rPr>
          <w:sz w:val="26"/>
          <w:szCs w:val="26"/>
        </w:rPr>
      </w:pPr>
      <w:r w:rsidRPr="00D758C3">
        <w:rPr>
          <w:sz w:val="26"/>
          <w:szCs w:val="26"/>
        </w:rPr>
        <w:t>4.4. Покупатель вправе проверить количество, качество Товара в соответствии с Постановлением Госарбитража при Совете Министров СССР от 15.06.1965 № П-6 «Инструкция о порядке приемки продукции производственно-технического назначения и товаров народного потребления по количеству».</w:t>
      </w:r>
    </w:p>
    <w:p w:rsidR="00D758C3" w:rsidRPr="00D758C3" w:rsidRDefault="00D758C3" w:rsidP="00D758C3">
      <w:pPr>
        <w:ind w:firstLine="567"/>
        <w:jc w:val="both"/>
        <w:rPr>
          <w:sz w:val="26"/>
          <w:szCs w:val="26"/>
        </w:rPr>
      </w:pPr>
      <w:r w:rsidRPr="00D758C3">
        <w:rPr>
          <w:sz w:val="26"/>
          <w:szCs w:val="26"/>
        </w:rPr>
        <w:t>4.5. При наличии каких-либо претензий по качеству или количеству поставляемого Товара, Покупатель составляет акт с указанием предмета претензии и передает его Поставщику.</w:t>
      </w:r>
    </w:p>
    <w:p w:rsidR="00D758C3" w:rsidRPr="00D758C3" w:rsidRDefault="00D758C3" w:rsidP="00D758C3">
      <w:pPr>
        <w:ind w:firstLine="567"/>
        <w:jc w:val="both"/>
        <w:rPr>
          <w:sz w:val="26"/>
          <w:szCs w:val="26"/>
        </w:rPr>
      </w:pPr>
      <w:r w:rsidRPr="00D758C3">
        <w:rPr>
          <w:sz w:val="26"/>
          <w:szCs w:val="26"/>
        </w:rPr>
        <w:t>4.6. При передаче Поставщиком Товара, не соответствующего выставленному счету или другим условиям Договора, Покупатель вправе отказаться от приемки Товара без уплаты какой либо неустойки.</w:t>
      </w:r>
    </w:p>
    <w:p w:rsidR="00D758C3" w:rsidRDefault="00D758C3" w:rsidP="00D758C3">
      <w:pPr>
        <w:ind w:firstLine="567"/>
        <w:jc w:val="both"/>
        <w:rPr>
          <w:sz w:val="26"/>
          <w:szCs w:val="26"/>
        </w:rPr>
      </w:pPr>
      <w:r w:rsidRPr="00D758C3">
        <w:rPr>
          <w:sz w:val="26"/>
          <w:szCs w:val="26"/>
        </w:rPr>
        <w:t>4.7. На поставляемый Товар Поставщик дает гарантию качества в соответствии с нормативными документами на данный вид Товара.</w:t>
      </w:r>
    </w:p>
    <w:p w:rsidR="007865A3" w:rsidRPr="00D758C3" w:rsidRDefault="007865A3" w:rsidP="00D758C3">
      <w:pPr>
        <w:ind w:firstLine="567"/>
        <w:jc w:val="both"/>
        <w:rPr>
          <w:sz w:val="26"/>
          <w:szCs w:val="26"/>
        </w:rPr>
      </w:pPr>
      <w:r>
        <w:rPr>
          <w:sz w:val="26"/>
          <w:szCs w:val="26"/>
        </w:rPr>
        <w:t>4.8. Поставщик поставляет Товар с запасом срока годности не менее 80% от даты поставки Товара.</w:t>
      </w:r>
    </w:p>
    <w:p w:rsidR="00D758C3" w:rsidRPr="00D758C3" w:rsidRDefault="00D758C3" w:rsidP="00D758C3">
      <w:pPr>
        <w:ind w:firstLine="567"/>
        <w:jc w:val="both"/>
        <w:rPr>
          <w:sz w:val="26"/>
          <w:szCs w:val="26"/>
        </w:rPr>
      </w:pPr>
      <w:r w:rsidRPr="00D758C3">
        <w:rPr>
          <w:sz w:val="26"/>
          <w:szCs w:val="26"/>
        </w:rPr>
        <w:t>4.</w:t>
      </w:r>
      <w:r w:rsidR="007865A3">
        <w:rPr>
          <w:sz w:val="26"/>
          <w:szCs w:val="26"/>
        </w:rPr>
        <w:t>9</w:t>
      </w:r>
      <w:r w:rsidRPr="00D758C3">
        <w:rPr>
          <w:sz w:val="26"/>
          <w:szCs w:val="26"/>
        </w:rPr>
        <w:t xml:space="preserve">. Требования к Товару: </w:t>
      </w:r>
    </w:p>
    <w:p w:rsidR="00070B63" w:rsidRDefault="00D758C3" w:rsidP="00D758C3">
      <w:pPr>
        <w:ind w:firstLine="567"/>
        <w:jc w:val="both"/>
        <w:rPr>
          <w:sz w:val="26"/>
          <w:szCs w:val="26"/>
        </w:rPr>
      </w:pPr>
      <w:r w:rsidRPr="00D758C3">
        <w:rPr>
          <w:sz w:val="26"/>
          <w:szCs w:val="26"/>
        </w:rPr>
        <w:t>- Товар должен быть новым, полностью в рабочем состоянии, а также без следов царапин, сколов, потертостей и загр</w:t>
      </w:r>
      <w:r w:rsidR="00730CB1">
        <w:rPr>
          <w:sz w:val="26"/>
          <w:szCs w:val="26"/>
        </w:rPr>
        <w:t>язнений на лицевых поверхностях;</w:t>
      </w:r>
    </w:p>
    <w:p w:rsidR="00730CB1" w:rsidRDefault="00730CB1" w:rsidP="00D758C3">
      <w:pPr>
        <w:ind w:firstLine="567"/>
        <w:jc w:val="both"/>
        <w:rPr>
          <w:sz w:val="26"/>
          <w:szCs w:val="26"/>
        </w:rPr>
      </w:pPr>
      <w:r>
        <w:rPr>
          <w:sz w:val="26"/>
          <w:szCs w:val="26"/>
        </w:rPr>
        <w:t xml:space="preserve">- </w:t>
      </w:r>
      <w:r w:rsidRPr="00730CB1">
        <w:rPr>
          <w:sz w:val="26"/>
          <w:szCs w:val="26"/>
        </w:rPr>
        <w:t>Товар должен быть безопасным в процессе использования, хранения, транспортировки и утилизации, в соответствии с законод</w:t>
      </w:r>
      <w:r w:rsidR="00055905">
        <w:rPr>
          <w:sz w:val="26"/>
          <w:szCs w:val="26"/>
        </w:rPr>
        <w:t>ательством Российской Федерации;</w:t>
      </w:r>
    </w:p>
    <w:p w:rsidR="00055905" w:rsidRDefault="00055905" w:rsidP="00D758C3">
      <w:pPr>
        <w:ind w:firstLine="567"/>
        <w:jc w:val="both"/>
        <w:rPr>
          <w:sz w:val="26"/>
          <w:szCs w:val="26"/>
        </w:rPr>
      </w:pPr>
      <w:r>
        <w:rPr>
          <w:sz w:val="26"/>
          <w:szCs w:val="26"/>
        </w:rPr>
        <w:t>- Т</w:t>
      </w:r>
      <w:r w:rsidRPr="00055905">
        <w:rPr>
          <w:sz w:val="26"/>
          <w:szCs w:val="26"/>
        </w:rPr>
        <w:t xml:space="preserve">овар должен соответствовать следующим гостам: ГОСТ </w:t>
      </w:r>
      <w:proofErr w:type="gramStart"/>
      <w:r w:rsidRPr="00055905">
        <w:rPr>
          <w:sz w:val="26"/>
          <w:szCs w:val="26"/>
        </w:rPr>
        <w:t>Р</w:t>
      </w:r>
      <w:proofErr w:type="gramEnd"/>
      <w:r w:rsidRPr="00055905">
        <w:rPr>
          <w:sz w:val="26"/>
          <w:szCs w:val="26"/>
        </w:rPr>
        <w:t xml:space="preserve"> 51696-2000; ГОСТ Р 52354-2005; ГОСТ Р 50962-96</w:t>
      </w:r>
      <w:r>
        <w:rPr>
          <w:sz w:val="26"/>
          <w:szCs w:val="26"/>
        </w:rPr>
        <w:t>.</w:t>
      </w:r>
    </w:p>
    <w:p w:rsidR="00D758C3" w:rsidRPr="00C12A6D" w:rsidRDefault="00D758C3" w:rsidP="00D758C3">
      <w:pPr>
        <w:ind w:firstLine="567"/>
        <w:jc w:val="both"/>
        <w:rPr>
          <w:b/>
          <w:sz w:val="26"/>
          <w:szCs w:val="26"/>
        </w:rPr>
      </w:pPr>
    </w:p>
    <w:p w:rsidR="00070B63" w:rsidRPr="00C12A6D" w:rsidRDefault="007865A3" w:rsidP="00070B63">
      <w:pPr>
        <w:autoSpaceDE w:val="0"/>
        <w:autoSpaceDN w:val="0"/>
        <w:adjustRightInd w:val="0"/>
        <w:jc w:val="center"/>
        <w:rPr>
          <w:b/>
          <w:bCs/>
          <w:sz w:val="26"/>
          <w:szCs w:val="26"/>
        </w:rPr>
      </w:pPr>
      <w:r>
        <w:rPr>
          <w:b/>
          <w:bCs/>
          <w:sz w:val="26"/>
          <w:szCs w:val="26"/>
        </w:rPr>
        <w:t>5</w:t>
      </w:r>
      <w:r w:rsidR="00070B63" w:rsidRPr="00C12A6D">
        <w:rPr>
          <w:b/>
          <w:bCs/>
          <w:sz w:val="26"/>
          <w:szCs w:val="26"/>
        </w:rPr>
        <w:t>. Права и обязанности Сторон</w:t>
      </w:r>
    </w:p>
    <w:p w:rsidR="00A6194E" w:rsidRPr="00A6194E" w:rsidRDefault="00A6194E" w:rsidP="00A6194E">
      <w:pPr>
        <w:autoSpaceDE w:val="0"/>
        <w:autoSpaceDN w:val="0"/>
        <w:adjustRightInd w:val="0"/>
        <w:ind w:firstLine="540"/>
        <w:jc w:val="both"/>
        <w:rPr>
          <w:sz w:val="26"/>
          <w:szCs w:val="26"/>
        </w:rPr>
      </w:pPr>
      <w:r w:rsidRPr="00A6194E">
        <w:rPr>
          <w:sz w:val="26"/>
          <w:szCs w:val="26"/>
        </w:rPr>
        <w:t>5.1. Поставщик обязан:</w:t>
      </w:r>
    </w:p>
    <w:p w:rsidR="00A6194E" w:rsidRPr="00A6194E" w:rsidRDefault="00A6194E" w:rsidP="00A6194E">
      <w:pPr>
        <w:autoSpaceDE w:val="0"/>
        <w:autoSpaceDN w:val="0"/>
        <w:adjustRightInd w:val="0"/>
        <w:ind w:firstLine="540"/>
        <w:jc w:val="both"/>
        <w:rPr>
          <w:sz w:val="26"/>
          <w:szCs w:val="26"/>
        </w:rPr>
      </w:pPr>
      <w:r w:rsidRPr="00A6194E">
        <w:rPr>
          <w:sz w:val="26"/>
          <w:szCs w:val="26"/>
        </w:rPr>
        <w:t>5.1.1. Подготовить и передать Товар надлежащего качества в соответствии с условиями Договора.</w:t>
      </w:r>
    </w:p>
    <w:p w:rsidR="00A6194E" w:rsidRPr="00A6194E" w:rsidRDefault="00A6194E" w:rsidP="00A6194E">
      <w:pPr>
        <w:autoSpaceDE w:val="0"/>
        <w:autoSpaceDN w:val="0"/>
        <w:adjustRightInd w:val="0"/>
        <w:ind w:firstLine="540"/>
        <w:jc w:val="both"/>
        <w:rPr>
          <w:sz w:val="26"/>
          <w:szCs w:val="26"/>
        </w:rPr>
      </w:pPr>
      <w:r w:rsidRPr="00A6194E">
        <w:rPr>
          <w:sz w:val="26"/>
          <w:szCs w:val="26"/>
        </w:rPr>
        <w:t>5.1.2. Произвести замену брака, устранить недопоставку заказанного Товара в течение 1</w:t>
      </w:r>
      <w:r>
        <w:rPr>
          <w:sz w:val="26"/>
          <w:szCs w:val="26"/>
        </w:rPr>
        <w:t>5</w:t>
      </w:r>
      <w:r w:rsidRPr="00A6194E">
        <w:rPr>
          <w:sz w:val="26"/>
          <w:szCs w:val="26"/>
        </w:rPr>
        <w:t xml:space="preserve"> </w:t>
      </w:r>
      <w:r>
        <w:rPr>
          <w:sz w:val="26"/>
          <w:szCs w:val="26"/>
        </w:rPr>
        <w:t>рабочих дней после получения акта от Покупателя</w:t>
      </w:r>
      <w:r w:rsidRPr="00A6194E">
        <w:rPr>
          <w:sz w:val="26"/>
          <w:szCs w:val="26"/>
        </w:rPr>
        <w:t>.</w:t>
      </w:r>
    </w:p>
    <w:p w:rsidR="00A6194E" w:rsidRPr="00A6194E" w:rsidRDefault="00A6194E" w:rsidP="00A6194E">
      <w:pPr>
        <w:autoSpaceDE w:val="0"/>
        <w:autoSpaceDN w:val="0"/>
        <w:adjustRightInd w:val="0"/>
        <w:ind w:firstLine="540"/>
        <w:jc w:val="both"/>
        <w:rPr>
          <w:sz w:val="26"/>
          <w:szCs w:val="26"/>
        </w:rPr>
      </w:pPr>
      <w:r w:rsidRPr="00A6194E">
        <w:rPr>
          <w:sz w:val="26"/>
          <w:szCs w:val="26"/>
        </w:rPr>
        <w:t>5.1.3. Уведомить Покупателя о наличии готового к отгрузке Товара на складе Поставщика, либо поставить Товар на склад Покупателю.</w:t>
      </w:r>
    </w:p>
    <w:p w:rsidR="00A6194E" w:rsidRPr="00A6194E" w:rsidRDefault="00A6194E" w:rsidP="00A6194E">
      <w:pPr>
        <w:autoSpaceDE w:val="0"/>
        <w:autoSpaceDN w:val="0"/>
        <w:adjustRightInd w:val="0"/>
        <w:ind w:firstLine="540"/>
        <w:jc w:val="both"/>
        <w:rPr>
          <w:sz w:val="26"/>
          <w:szCs w:val="26"/>
        </w:rPr>
      </w:pPr>
      <w:r w:rsidRPr="00A6194E">
        <w:rPr>
          <w:sz w:val="26"/>
          <w:szCs w:val="26"/>
        </w:rPr>
        <w:t>5.2. Покупатель обязан:</w:t>
      </w:r>
    </w:p>
    <w:p w:rsidR="00A6194E" w:rsidRPr="00A6194E" w:rsidRDefault="00A6194E" w:rsidP="00A6194E">
      <w:pPr>
        <w:autoSpaceDE w:val="0"/>
        <w:autoSpaceDN w:val="0"/>
        <w:adjustRightInd w:val="0"/>
        <w:ind w:firstLine="540"/>
        <w:jc w:val="both"/>
        <w:rPr>
          <w:sz w:val="26"/>
          <w:szCs w:val="26"/>
        </w:rPr>
      </w:pPr>
      <w:r w:rsidRPr="00A6194E">
        <w:rPr>
          <w:sz w:val="26"/>
          <w:szCs w:val="26"/>
        </w:rPr>
        <w:t>5.2.1. Принять и оплатить Товар, соответствующий условиям Договора.</w:t>
      </w:r>
    </w:p>
    <w:p w:rsidR="00A6194E" w:rsidRPr="00A6194E" w:rsidRDefault="00A6194E" w:rsidP="00A6194E">
      <w:pPr>
        <w:autoSpaceDE w:val="0"/>
        <w:autoSpaceDN w:val="0"/>
        <w:adjustRightInd w:val="0"/>
        <w:ind w:firstLine="540"/>
        <w:jc w:val="both"/>
        <w:rPr>
          <w:sz w:val="26"/>
          <w:szCs w:val="26"/>
        </w:rPr>
      </w:pPr>
      <w:r w:rsidRPr="00A6194E">
        <w:rPr>
          <w:sz w:val="26"/>
          <w:szCs w:val="26"/>
        </w:rPr>
        <w:t>5.3. Покупатель (непосредственный получатель Товара) вправе:</w:t>
      </w:r>
    </w:p>
    <w:p w:rsidR="00A6194E" w:rsidRPr="00A6194E" w:rsidRDefault="00A6194E" w:rsidP="00A6194E">
      <w:pPr>
        <w:autoSpaceDE w:val="0"/>
        <w:autoSpaceDN w:val="0"/>
        <w:adjustRightInd w:val="0"/>
        <w:ind w:firstLine="540"/>
        <w:jc w:val="both"/>
        <w:rPr>
          <w:sz w:val="26"/>
          <w:szCs w:val="26"/>
        </w:rPr>
      </w:pPr>
      <w:r w:rsidRPr="00A6194E">
        <w:rPr>
          <w:sz w:val="26"/>
          <w:szCs w:val="26"/>
        </w:rPr>
        <w:t>5.3.1. Проверять качество Товара, в момент его приемки посредством вскрытия нескольких из упаковок ассортимента.</w:t>
      </w:r>
    </w:p>
    <w:p w:rsidR="00A6194E" w:rsidRPr="00A6194E" w:rsidRDefault="00A6194E" w:rsidP="00A6194E">
      <w:pPr>
        <w:autoSpaceDE w:val="0"/>
        <w:autoSpaceDN w:val="0"/>
        <w:adjustRightInd w:val="0"/>
        <w:ind w:firstLine="540"/>
        <w:jc w:val="both"/>
        <w:rPr>
          <w:sz w:val="26"/>
          <w:szCs w:val="26"/>
        </w:rPr>
      </w:pPr>
      <w:r w:rsidRPr="00A6194E">
        <w:rPr>
          <w:sz w:val="26"/>
          <w:szCs w:val="26"/>
        </w:rPr>
        <w:t>5.4. Вместе Стороны обязуются:</w:t>
      </w:r>
    </w:p>
    <w:p w:rsidR="00A6194E" w:rsidRPr="00A6194E" w:rsidRDefault="00A6194E" w:rsidP="00A6194E">
      <w:pPr>
        <w:autoSpaceDE w:val="0"/>
        <w:autoSpaceDN w:val="0"/>
        <w:adjustRightInd w:val="0"/>
        <w:ind w:firstLine="540"/>
        <w:jc w:val="both"/>
        <w:rPr>
          <w:sz w:val="26"/>
          <w:szCs w:val="26"/>
        </w:rPr>
      </w:pPr>
      <w:r w:rsidRPr="00A6194E">
        <w:rPr>
          <w:sz w:val="26"/>
          <w:szCs w:val="26"/>
        </w:rPr>
        <w:lastRenderedPageBreak/>
        <w:t>5.4.1. Соблюдать конфиденциальность полученной от другой стороны финансовой, коммерческой и иной информации, не использовать ее в отношении третьих лиц.</w:t>
      </w:r>
    </w:p>
    <w:p w:rsidR="00070B63" w:rsidRPr="00A6194E" w:rsidRDefault="00A6194E" w:rsidP="00A6194E">
      <w:pPr>
        <w:autoSpaceDE w:val="0"/>
        <w:autoSpaceDN w:val="0"/>
        <w:adjustRightInd w:val="0"/>
        <w:ind w:firstLine="540"/>
        <w:jc w:val="both"/>
        <w:rPr>
          <w:sz w:val="26"/>
          <w:szCs w:val="26"/>
        </w:rPr>
      </w:pPr>
      <w:r w:rsidRPr="00A6194E">
        <w:rPr>
          <w:sz w:val="26"/>
          <w:szCs w:val="26"/>
        </w:rPr>
        <w:t>5.4.2. Незамедлительно сообщить друг другу посредством почтовой, электронной, телефонной, телеграфной связи, позволяющей достоверно установить вторую сторону по Договору об изменении своих юридических, фактических адресов, номеров телефонов, факсов, телетайпов, банковских реквизитов, указанных ниже в Договоре.</w:t>
      </w:r>
    </w:p>
    <w:p w:rsidR="00070B63" w:rsidRPr="008D7316" w:rsidRDefault="00070B63" w:rsidP="00070B63">
      <w:pPr>
        <w:rPr>
          <w:bCs/>
          <w:sz w:val="26"/>
          <w:szCs w:val="26"/>
        </w:rPr>
      </w:pPr>
    </w:p>
    <w:p w:rsidR="00A6194E" w:rsidRPr="00A6194E" w:rsidRDefault="00A6194E" w:rsidP="00A6194E">
      <w:pPr>
        <w:jc w:val="center"/>
        <w:rPr>
          <w:b/>
          <w:bCs/>
          <w:sz w:val="26"/>
          <w:szCs w:val="26"/>
        </w:rPr>
      </w:pPr>
      <w:r w:rsidRPr="00A6194E">
        <w:rPr>
          <w:b/>
          <w:bCs/>
          <w:sz w:val="26"/>
          <w:szCs w:val="26"/>
        </w:rPr>
        <w:t>6. Ответственность Сторон и порядок разрешения споров</w:t>
      </w:r>
    </w:p>
    <w:p w:rsidR="00A6194E" w:rsidRPr="00A6194E" w:rsidRDefault="00A6194E" w:rsidP="00A6194E">
      <w:pPr>
        <w:autoSpaceDE w:val="0"/>
        <w:autoSpaceDN w:val="0"/>
        <w:adjustRightInd w:val="0"/>
        <w:ind w:firstLine="567"/>
        <w:jc w:val="both"/>
        <w:rPr>
          <w:sz w:val="26"/>
          <w:szCs w:val="26"/>
        </w:rPr>
      </w:pPr>
      <w:r w:rsidRPr="00A6194E">
        <w:rPr>
          <w:sz w:val="26"/>
          <w:szCs w:val="26"/>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w:t>
      </w:r>
    </w:p>
    <w:p w:rsidR="00A6194E" w:rsidRPr="00A6194E" w:rsidRDefault="00A6194E" w:rsidP="00A6194E">
      <w:pPr>
        <w:autoSpaceDE w:val="0"/>
        <w:autoSpaceDN w:val="0"/>
        <w:adjustRightInd w:val="0"/>
        <w:ind w:firstLine="567"/>
        <w:jc w:val="both"/>
        <w:rPr>
          <w:sz w:val="26"/>
          <w:szCs w:val="26"/>
        </w:rPr>
      </w:pPr>
      <w:r w:rsidRPr="00A6194E">
        <w:rPr>
          <w:sz w:val="26"/>
          <w:szCs w:val="26"/>
        </w:rPr>
        <w:t>6.2. В случае неисполнения или ненадлежащего исполнения Поставщиком своих обязательств (включая случаи несоответствия качества, количества или комплектации Товара требованиям Договора; случаи просрочки поставки Товара), предусмотренных Договором, Покупатель вправе потребовать уплату неустойки в виде пени. Пени начисляется за каждый календарный день, начиная со дня, следующего после дня истечения установленного срока исполнения обязательства по Договору, по день надлежащего исполнения обязанности или по день уплаты пени. Размер такой пени устанавливается в размере 1/300 (Одной трехсотой) ключевой ставки Центрального банка Российской Федерации, действующей на день уплаты неустойки от стоимости недопоставленного или поставленного некачественного Товара.</w:t>
      </w:r>
    </w:p>
    <w:p w:rsidR="00A6194E" w:rsidRPr="00A6194E" w:rsidRDefault="00A6194E" w:rsidP="00A6194E">
      <w:pPr>
        <w:autoSpaceDE w:val="0"/>
        <w:autoSpaceDN w:val="0"/>
        <w:adjustRightInd w:val="0"/>
        <w:ind w:firstLine="567"/>
        <w:jc w:val="both"/>
        <w:rPr>
          <w:sz w:val="26"/>
          <w:szCs w:val="26"/>
        </w:rPr>
      </w:pPr>
      <w:r w:rsidRPr="00A6194E">
        <w:rPr>
          <w:sz w:val="26"/>
          <w:szCs w:val="26"/>
        </w:rPr>
        <w:t xml:space="preserve">6.3. </w:t>
      </w:r>
      <w:proofErr w:type="gramStart"/>
      <w:r w:rsidRPr="00A6194E">
        <w:rPr>
          <w:sz w:val="26"/>
          <w:szCs w:val="26"/>
        </w:rPr>
        <w:t>Покупатель вправе взыскать с Поставщика неустойку в виде штрафа в размере до 10% (Десяти процентов) от общей стоимости Товара, установленную Договором, в случае досрочного расторжения Договора в связи с односторонним отказом Поставщика от исполнения своих обязательств, а также в случае просрочки поставки Товара Покупателю на срок более чем на 30 календарных дней.</w:t>
      </w:r>
      <w:proofErr w:type="gramEnd"/>
    </w:p>
    <w:p w:rsidR="00A6194E" w:rsidRPr="00A6194E" w:rsidRDefault="00A6194E" w:rsidP="00A6194E">
      <w:pPr>
        <w:autoSpaceDE w:val="0"/>
        <w:autoSpaceDN w:val="0"/>
        <w:adjustRightInd w:val="0"/>
        <w:ind w:firstLine="567"/>
        <w:jc w:val="both"/>
        <w:rPr>
          <w:sz w:val="26"/>
          <w:szCs w:val="26"/>
        </w:rPr>
      </w:pPr>
      <w:r w:rsidRPr="00A6194E">
        <w:rPr>
          <w:sz w:val="26"/>
          <w:szCs w:val="26"/>
        </w:rPr>
        <w:t>6.4. В случае просрочки исполнения Покупателем обязательств, предусмотренных Договором, Поставщик вправе потребовать уплату неустойки. Неустойка начисляется за каждый календарный день просрочки исполнения обязательства, начиная со дня, следующего после дня истечения установленного срока исполнения обязательства по Договору. Размер такой неустойки устанавливается в размере 1/300 (Одной трехсотой) ключевой ставки Центрального банка Российской Федерации, действующей на день уплаты неустойки от величины просрочки обязательств Покупателя.</w:t>
      </w:r>
    </w:p>
    <w:p w:rsidR="00A6194E" w:rsidRPr="00A6194E" w:rsidRDefault="00A6194E" w:rsidP="00A6194E">
      <w:pPr>
        <w:autoSpaceDE w:val="0"/>
        <w:autoSpaceDN w:val="0"/>
        <w:adjustRightInd w:val="0"/>
        <w:ind w:firstLine="567"/>
        <w:jc w:val="both"/>
        <w:rPr>
          <w:sz w:val="26"/>
          <w:szCs w:val="26"/>
        </w:rPr>
      </w:pPr>
      <w:r w:rsidRPr="00A6194E">
        <w:rPr>
          <w:sz w:val="26"/>
          <w:szCs w:val="26"/>
        </w:rPr>
        <w:t>6.5. Сторона освобождается от уплаты неустойки, если докажет, что неисполнение (ненадлежащее исполнение) обязанностей по Договору произошло вследствие непреодолимой силы или по вине другой Стороны.</w:t>
      </w:r>
    </w:p>
    <w:p w:rsidR="00A6194E" w:rsidRPr="00A6194E" w:rsidRDefault="00A6194E" w:rsidP="00A6194E">
      <w:pPr>
        <w:autoSpaceDE w:val="0"/>
        <w:autoSpaceDN w:val="0"/>
        <w:adjustRightInd w:val="0"/>
        <w:ind w:firstLine="567"/>
        <w:jc w:val="both"/>
        <w:rPr>
          <w:sz w:val="26"/>
          <w:szCs w:val="26"/>
        </w:rPr>
      </w:pPr>
      <w:r w:rsidRPr="00A6194E">
        <w:rPr>
          <w:sz w:val="26"/>
          <w:szCs w:val="26"/>
        </w:rPr>
        <w:t>6.6. Уплата неустойки не освобождает Сторону, нарушившую Договор, от исполнения своих обязательств.</w:t>
      </w:r>
    </w:p>
    <w:p w:rsidR="00A6194E" w:rsidRPr="00A6194E" w:rsidRDefault="00A6194E" w:rsidP="00A6194E">
      <w:pPr>
        <w:autoSpaceDE w:val="0"/>
        <w:autoSpaceDN w:val="0"/>
        <w:adjustRightInd w:val="0"/>
        <w:ind w:firstLine="567"/>
        <w:jc w:val="both"/>
        <w:rPr>
          <w:sz w:val="26"/>
          <w:szCs w:val="26"/>
        </w:rPr>
      </w:pPr>
      <w:r w:rsidRPr="00A6194E">
        <w:rPr>
          <w:sz w:val="26"/>
          <w:szCs w:val="26"/>
        </w:rPr>
        <w:t>6.7. В случае не урегулирования разногласий по вопросам, касающимся условий Договора, предмет спора передается на рассмотрение в Арбитражный суд Ханты-Мансийского автономного округа - Югры.</w:t>
      </w:r>
    </w:p>
    <w:p w:rsidR="00A6194E" w:rsidRPr="00A6194E" w:rsidRDefault="00A6194E" w:rsidP="00A6194E">
      <w:pPr>
        <w:autoSpaceDE w:val="0"/>
        <w:autoSpaceDN w:val="0"/>
        <w:adjustRightInd w:val="0"/>
        <w:ind w:firstLine="567"/>
        <w:jc w:val="both"/>
        <w:rPr>
          <w:sz w:val="26"/>
          <w:szCs w:val="26"/>
        </w:rPr>
      </w:pPr>
      <w:r w:rsidRPr="00A6194E">
        <w:rPr>
          <w:sz w:val="26"/>
          <w:szCs w:val="26"/>
        </w:rPr>
        <w:t xml:space="preserve">6.8. Соблюдение порядка досудебного претензионного урегулирования спора между Сторонами в письменной форме является обязательным. Срок рассмотрения претензии – не более 10 календарных дней </w:t>
      </w:r>
      <w:proofErr w:type="gramStart"/>
      <w:r w:rsidRPr="00A6194E">
        <w:rPr>
          <w:sz w:val="26"/>
          <w:szCs w:val="26"/>
        </w:rPr>
        <w:t>с даты</w:t>
      </w:r>
      <w:proofErr w:type="gramEnd"/>
      <w:r w:rsidRPr="00A6194E">
        <w:rPr>
          <w:sz w:val="26"/>
          <w:szCs w:val="26"/>
        </w:rPr>
        <w:t xml:space="preserve"> ее получения.</w:t>
      </w:r>
    </w:p>
    <w:p w:rsidR="00070B63" w:rsidRPr="00A6194E" w:rsidRDefault="00070B63" w:rsidP="00070B63">
      <w:pPr>
        <w:rPr>
          <w:bCs/>
          <w:sz w:val="26"/>
          <w:szCs w:val="26"/>
        </w:rPr>
      </w:pPr>
    </w:p>
    <w:p w:rsidR="00070B63" w:rsidRPr="00C12A6D" w:rsidRDefault="00A6194E" w:rsidP="00A6194E">
      <w:pPr>
        <w:ind w:left="644"/>
        <w:contextualSpacing/>
        <w:jc w:val="center"/>
        <w:rPr>
          <w:b/>
          <w:bCs/>
          <w:sz w:val="26"/>
          <w:szCs w:val="26"/>
        </w:rPr>
      </w:pPr>
      <w:r>
        <w:rPr>
          <w:b/>
          <w:bCs/>
          <w:sz w:val="26"/>
          <w:szCs w:val="26"/>
        </w:rPr>
        <w:t xml:space="preserve">7. </w:t>
      </w:r>
      <w:r w:rsidR="00070B63" w:rsidRPr="00C12A6D">
        <w:rPr>
          <w:b/>
          <w:bCs/>
          <w:sz w:val="26"/>
          <w:szCs w:val="26"/>
        </w:rPr>
        <w:t>Обстоятельства непреодолимой силы</w:t>
      </w:r>
    </w:p>
    <w:p w:rsidR="00A6194E" w:rsidRPr="00A6194E" w:rsidRDefault="00A6194E" w:rsidP="00A6194E">
      <w:pPr>
        <w:ind w:firstLine="567"/>
        <w:jc w:val="both"/>
        <w:rPr>
          <w:sz w:val="26"/>
          <w:szCs w:val="26"/>
        </w:rPr>
      </w:pPr>
      <w:r w:rsidRPr="00A6194E">
        <w:rPr>
          <w:sz w:val="26"/>
          <w:szCs w:val="26"/>
        </w:rPr>
        <w:t xml:space="preserve">7.1. </w:t>
      </w:r>
      <w:proofErr w:type="gramStart"/>
      <w:r w:rsidRPr="00A6194E">
        <w:rPr>
          <w:sz w:val="26"/>
          <w:szCs w:val="26"/>
        </w:rPr>
        <w:t xml:space="preserve">Стороны освобождаются от ответственности за частичное или полное неисполнение обязательств по Договору, если такое неисполнение является следствием </w:t>
      </w:r>
      <w:r w:rsidRPr="00A6194E">
        <w:rPr>
          <w:sz w:val="26"/>
          <w:szCs w:val="26"/>
        </w:rPr>
        <w:lastRenderedPageBreak/>
        <w:t>обстоятельств непреодолимой силы, а именно: наводнении, землетрясения и других стихийных природных явлений, военных и других боевых, террористических действий, действия органов государственной власти и управления, если эти обстоятельства непосредственно повлияли на исполнение настоящего Договора.</w:t>
      </w:r>
      <w:proofErr w:type="gramEnd"/>
      <w:r w:rsidRPr="00A6194E">
        <w:rPr>
          <w:sz w:val="26"/>
          <w:szCs w:val="26"/>
        </w:rPr>
        <w:t xml:space="preserve"> При этом срок исполнения обязательств по Договору откладывается на период действия случая форс-мажорных обстоятельств.</w:t>
      </w:r>
    </w:p>
    <w:p w:rsidR="00070B63" w:rsidRDefault="00A6194E" w:rsidP="00A6194E">
      <w:pPr>
        <w:ind w:firstLine="567"/>
        <w:jc w:val="both"/>
        <w:rPr>
          <w:sz w:val="26"/>
          <w:szCs w:val="26"/>
        </w:rPr>
      </w:pPr>
      <w:r w:rsidRPr="00A6194E">
        <w:rPr>
          <w:sz w:val="26"/>
          <w:szCs w:val="26"/>
        </w:rPr>
        <w:t>7.2. Сторона, ссылающаяся на форс-мажорные обстоятельства, обязана в двухдневный срок письменно известить другую сторону о начале и окончании обстоятельств форс-мажора, препятствующих выполнению обязательств по Договору и представить доказательства, подтверждающие возникновение таких обстоятельств.</w:t>
      </w:r>
    </w:p>
    <w:p w:rsidR="00A6194E" w:rsidRPr="00C12A6D" w:rsidRDefault="00A6194E" w:rsidP="00A6194E">
      <w:pPr>
        <w:ind w:firstLine="567"/>
        <w:jc w:val="both"/>
        <w:rPr>
          <w:b/>
          <w:bCs/>
          <w:sz w:val="26"/>
          <w:szCs w:val="26"/>
        </w:rPr>
      </w:pPr>
    </w:p>
    <w:p w:rsidR="00070B63" w:rsidRPr="00C12A6D" w:rsidRDefault="00A6194E" w:rsidP="00A6194E">
      <w:pPr>
        <w:ind w:left="644"/>
        <w:contextualSpacing/>
        <w:jc w:val="center"/>
        <w:rPr>
          <w:b/>
          <w:bCs/>
          <w:sz w:val="26"/>
          <w:szCs w:val="26"/>
        </w:rPr>
      </w:pPr>
      <w:r>
        <w:rPr>
          <w:b/>
          <w:bCs/>
          <w:sz w:val="26"/>
          <w:szCs w:val="26"/>
        </w:rPr>
        <w:t xml:space="preserve">8. </w:t>
      </w:r>
      <w:r w:rsidR="00070B63" w:rsidRPr="00C12A6D">
        <w:rPr>
          <w:b/>
          <w:bCs/>
          <w:sz w:val="26"/>
          <w:szCs w:val="26"/>
        </w:rPr>
        <w:t>Прочие условия</w:t>
      </w:r>
    </w:p>
    <w:p w:rsidR="00A6194E" w:rsidRPr="00A6194E" w:rsidRDefault="00A6194E" w:rsidP="00A6194E">
      <w:pPr>
        <w:ind w:firstLine="567"/>
        <w:jc w:val="both"/>
        <w:rPr>
          <w:sz w:val="26"/>
          <w:szCs w:val="26"/>
        </w:rPr>
      </w:pPr>
      <w:r>
        <w:rPr>
          <w:sz w:val="26"/>
          <w:szCs w:val="26"/>
        </w:rPr>
        <w:t>8</w:t>
      </w:r>
      <w:r w:rsidRPr="00A6194E">
        <w:rPr>
          <w:sz w:val="26"/>
          <w:szCs w:val="26"/>
        </w:rPr>
        <w:t>.1. Договор составлен в двух идентичных экземплярах, имеющих одинаковую юридическую силу, по одному для каждой из Сторон.</w:t>
      </w:r>
    </w:p>
    <w:p w:rsidR="00A6194E" w:rsidRPr="00A6194E" w:rsidRDefault="00A6194E" w:rsidP="00A6194E">
      <w:pPr>
        <w:ind w:firstLine="567"/>
        <w:jc w:val="both"/>
        <w:rPr>
          <w:sz w:val="26"/>
          <w:szCs w:val="26"/>
        </w:rPr>
      </w:pPr>
      <w:r>
        <w:rPr>
          <w:sz w:val="26"/>
          <w:szCs w:val="26"/>
        </w:rPr>
        <w:t>8</w:t>
      </w:r>
      <w:r w:rsidRPr="00A6194E">
        <w:rPr>
          <w:sz w:val="26"/>
          <w:szCs w:val="26"/>
        </w:rPr>
        <w:t xml:space="preserve">.2. Настоящий </w:t>
      </w:r>
      <w:proofErr w:type="gramStart"/>
      <w:r w:rsidRPr="00A6194E">
        <w:rPr>
          <w:sz w:val="26"/>
          <w:szCs w:val="26"/>
        </w:rPr>
        <w:t>Договор</w:t>
      </w:r>
      <w:proofErr w:type="gramEnd"/>
      <w:r w:rsidRPr="00A6194E">
        <w:rPr>
          <w:sz w:val="26"/>
          <w:szCs w:val="26"/>
        </w:rPr>
        <w:t xml:space="preserve"> может быть расторгнут по соглашению сторон. По требованию одной из Сторон настоящий </w:t>
      </w:r>
      <w:proofErr w:type="gramStart"/>
      <w:r w:rsidRPr="00A6194E">
        <w:rPr>
          <w:sz w:val="26"/>
          <w:szCs w:val="26"/>
        </w:rPr>
        <w:t>Договор</w:t>
      </w:r>
      <w:proofErr w:type="gramEnd"/>
      <w:r w:rsidRPr="00A6194E">
        <w:rPr>
          <w:sz w:val="26"/>
          <w:szCs w:val="26"/>
        </w:rPr>
        <w:t xml:space="preserve"> может быть расторгнут по основаниям в соответствии с гражданским законодательством Российской Федерации</w:t>
      </w:r>
    </w:p>
    <w:p w:rsidR="00A6194E" w:rsidRPr="00A6194E" w:rsidRDefault="00A6194E" w:rsidP="00A6194E">
      <w:pPr>
        <w:ind w:firstLine="567"/>
        <w:jc w:val="both"/>
        <w:rPr>
          <w:sz w:val="26"/>
          <w:szCs w:val="26"/>
        </w:rPr>
      </w:pPr>
      <w:r>
        <w:rPr>
          <w:sz w:val="26"/>
          <w:szCs w:val="26"/>
        </w:rPr>
        <w:t>8</w:t>
      </w:r>
      <w:r w:rsidRPr="00A6194E">
        <w:rPr>
          <w:sz w:val="26"/>
          <w:szCs w:val="26"/>
        </w:rPr>
        <w:t>.3. Все изменения и дополнения к Договору действительны, если они составлены в письменной форме, подписаны и скреплены печатями Сторон. Все приложения и дополнения к Договору являются его неотъемлемой частью.</w:t>
      </w:r>
    </w:p>
    <w:p w:rsidR="00A6194E" w:rsidRPr="00A6194E" w:rsidRDefault="00A6194E" w:rsidP="00A6194E">
      <w:pPr>
        <w:ind w:firstLine="567"/>
        <w:jc w:val="both"/>
        <w:rPr>
          <w:sz w:val="26"/>
          <w:szCs w:val="26"/>
        </w:rPr>
      </w:pPr>
      <w:r>
        <w:rPr>
          <w:sz w:val="26"/>
          <w:szCs w:val="26"/>
        </w:rPr>
        <w:t>8</w:t>
      </w:r>
      <w:r w:rsidRPr="00A6194E">
        <w:rPr>
          <w:sz w:val="26"/>
          <w:szCs w:val="26"/>
        </w:rPr>
        <w:t xml:space="preserve">.4. Стороны, руководствуясь доброй волей, исходя из своих интересов, заверяют друг друга, что </w:t>
      </w:r>
      <w:proofErr w:type="gramStart"/>
      <w:r w:rsidRPr="00A6194E">
        <w:rPr>
          <w:sz w:val="26"/>
          <w:szCs w:val="26"/>
        </w:rPr>
        <w:t>будут действовать при исполнении Договора основываясь</w:t>
      </w:r>
      <w:proofErr w:type="gramEnd"/>
      <w:r w:rsidRPr="00A6194E">
        <w:rPr>
          <w:sz w:val="26"/>
          <w:szCs w:val="26"/>
        </w:rPr>
        <w:t xml:space="preserve"> на принципах добросовестности, разумности и справедливости, провозглашенных Гражданским кодексом Российской Федерации.</w:t>
      </w:r>
    </w:p>
    <w:p w:rsidR="00A6194E" w:rsidRPr="00A6194E" w:rsidRDefault="00A6194E" w:rsidP="00A6194E">
      <w:pPr>
        <w:ind w:firstLine="567"/>
        <w:jc w:val="both"/>
        <w:rPr>
          <w:sz w:val="26"/>
          <w:szCs w:val="26"/>
        </w:rPr>
      </w:pPr>
      <w:r>
        <w:rPr>
          <w:sz w:val="26"/>
          <w:szCs w:val="26"/>
        </w:rPr>
        <w:t>8</w:t>
      </w:r>
      <w:r w:rsidRPr="00A6194E">
        <w:rPr>
          <w:sz w:val="26"/>
          <w:szCs w:val="26"/>
        </w:rPr>
        <w:t>.5. Все документы, направленные по электронной почте или факсу принимаются Сторонами с последующим обменом оригиналами. Датой получения документов является первая дата получения документов любым из перечисленных способов: по электронной почте, факсу, почте, нарочно (с курьером).</w:t>
      </w:r>
    </w:p>
    <w:p w:rsidR="00070B63" w:rsidRPr="00A6194E" w:rsidRDefault="00A6194E" w:rsidP="00A6194E">
      <w:pPr>
        <w:ind w:firstLine="567"/>
        <w:jc w:val="both"/>
        <w:rPr>
          <w:sz w:val="26"/>
          <w:szCs w:val="26"/>
        </w:rPr>
      </w:pPr>
      <w:r>
        <w:rPr>
          <w:sz w:val="26"/>
          <w:szCs w:val="26"/>
        </w:rPr>
        <w:t>8</w:t>
      </w:r>
      <w:r w:rsidRPr="00A6194E">
        <w:rPr>
          <w:sz w:val="26"/>
          <w:szCs w:val="26"/>
        </w:rPr>
        <w:t>.6. В остальном, что не предусмотрено условиями Договора, Стороны руководствуются гражданским законодательством Российской Федерации.</w:t>
      </w:r>
    </w:p>
    <w:p w:rsidR="00070B63" w:rsidRPr="00A6194E" w:rsidRDefault="00070B63" w:rsidP="00070B63">
      <w:pPr>
        <w:jc w:val="both"/>
        <w:rPr>
          <w:sz w:val="26"/>
          <w:szCs w:val="26"/>
        </w:rPr>
      </w:pPr>
    </w:p>
    <w:p w:rsidR="00070B63" w:rsidRPr="00C12A6D" w:rsidRDefault="00A6194E" w:rsidP="00A6194E">
      <w:pPr>
        <w:shd w:val="clear" w:color="auto" w:fill="FFFFFF"/>
        <w:tabs>
          <w:tab w:val="left" w:pos="1200"/>
        </w:tabs>
        <w:ind w:left="644"/>
        <w:jc w:val="center"/>
        <w:rPr>
          <w:b/>
          <w:color w:val="000000"/>
          <w:spacing w:val="-4"/>
          <w:sz w:val="26"/>
          <w:szCs w:val="26"/>
        </w:rPr>
      </w:pPr>
      <w:r>
        <w:rPr>
          <w:b/>
          <w:color w:val="000000"/>
          <w:spacing w:val="-4"/>
          <w:sz w:val="26"/>
          <w:szCs w:val="26"/>
        </w:rPr>
        <w:t xml:space="preserve">9. </w:t>
      </w:r>
      <w:r w:rsidR="00070B63" w:rsidRPr="00C12A6D">
        <w:rPr>
          <w:b/>
          <w:color w:val="000000"/>
          <w:spacing w:val="-4"/>
          <w:sz w:val="26"/>
          <w:szCs w:val="26"/>
        </w:rPr>
        <w:t>Антикоррупционная оговорка</w:t>
      </w:r>
    </w:p>
    <w:p w:rsidR="00070B63" w:rsidRPr="00C12A6D" w:rsidRDefault="00070B63" w:rsidP="00070B63">
      <w:pPr>
        <w:tabs>
          <w:tab w:val="left" w:pos="426"/>
          <w:tab w:val="left" w:pos="567"/>
          <w:tab w:val="left" w:pos="993"/>
        </w:tabs>
        <w:ind w:firstLine="567"/>
        <w:jc w:val="both"/>
        <w:rPr>
          <w:sz w:val="26"/>
          <w:szCs w:val="26"/>
          <w:lang w:eastAsia="en-US"/>
        </w:rPr>
      </w:pPr>
      <w:r w:rsidRPr="00C12A6D">
        <w:rPr>
          <w:sz w:val="26"/>
          <w:szCs w:val="26"/>
          <w:lang w:eastAsia="en-US"/>
        </w:rPr>
        <w:t xml:space="preserve">9.1. </w:t>
      </w:r>
      <w:proofErr w:type="gramStart"/>
      <w:r w:rsidRPr="00C12A6D">
        <w:rPr>
          <w:sz w:val="26"/>
          <w:szCs w:val="26"/>
          <w:lang w:eastAsia="en-US"/>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70B63" w:rsidRPr="00C12A6D" w:rsidRDefault="00070B63" w:rsidP="00070B63">
      <w:pPr>
        <w:tabs>
          <w:tab w:val="left" w:pos="0"/>
          <w:tab w:val="left" w:pos="567"/>
          <w:tab w:val="left" w:pos="993"/>
        </w:tabs>
        <w:ind w:firstLine="567"/>
        <w:jc w:val="both"/>
        <w:rPr>
          <w:b/>
          <w:bCs/>
          <w:sz w:val="26"/>
          <w:szCs w:val="26"/>
          <w:lang w:eastAsia="en-US"/>
        </w:rPr>
      </w:pPr>
      <w:r w:rsidRPr="00C12A6D">
        <w:rPr>
          <w:sz w:val="26"/>
          <w:szCs w:val="26"/>
          <w:lang w:eastAsia="en-US"/>
        </w:rPr>
        <w:t xml:space="preserve">9.2. </w:t>
      </w:r>
      <w:proofErr w:type="gramStart"/>
      <w:r w:rsidRPr="00C12A6D">
        <w:rPr>
          <w:sz w:val="26"/>
          <w:szCs w:val="26"/>
          <w:lang w:eastAsia="en-U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070B63" w:rsidRPr="00C12A6D" w:rsidRDefault="00070B63" w:rsidP="00070B63">
      <w:pPr>
        <w:tabs>
          <w:tab w:val="left" w:pos="0"/>
          <w:tab w:val="left" w:pos="567"/>
          <w:tab w:val="left" w:pos="993"/>
        </w:tabs>
        <w:ind w:firstLine="567"/>
        <w:jc w:val="both"/>
        <w:rPr>
          <w:sz w:val="26"/>
          <w:szCs w:val="26"/>
          <w:lang w:eastAsia="en-US"/>
        </w:rPr>
      </w:pPr>
      <w:r w:rsidRPr="00C12A6D">
        <w:rPr>
          <w:sz w:val="26"/>
          <w:szCs w:val="26"/>
          <w:lang w:eastAsia="en-US"/>
        </w:rPr>
        <w:t xml:space="preserve">9.3.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w:t>
      </w:r>
      <w:r w:rsidRPr="00C12A6D">
        <w:rPr>
          <w:sz w:val="26"/>
          <w:szCs w:val="26"/>
          <w:lang w:eastAsia="en-US"/>
        </w:rPr>
        <w:lastRenderedPageBreak/>
        <w:t xml:space="preserve">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C12A6D">
        <w:rPr>
          <w:sz w:val="26"/>
          <w:szCs w:val="26"/>
          <w:lang w:eastAsia="en-US"/>
        </w:rPr>
        <w:t>с даты направления</w:t>
      </w:r>
      <w:proofErr w:type="gramEnd"/>
      <w:r w:rsidRPr="00C12A6D">
        <w:rPr>
          <w:sz w:val="26"/>
          <w:szCs w:val="26"/>
          <w:lang w:eastAsia="en-US"/>
        </w:rPr>
        <w:t xml:space="preserve"> письменного уведомления.</w:t>
      </w:r>
    </w:p>
    <w:p w:rsidR="00070B63" w:rsidRPr="00C12A6D" w:rsidRDefault="00070B63" w:rsidP="00070B63">
      <w:pPr>
        <w:tabs>
          <w:tab w:val="left" w:pos="0"/>
          <w:tab w:val="left" w:pos="567"/>
          <w:tab w:val="left" w:pos="993"/>
        </w:tabs>
        <w:ind w:firstLine="567"/>
        <w:jc w:val="both"/>
        <w:rPr>
          <w:b/>
          <w:bCs/>
          <w:sz w:val="26"/>
          <w:szCs w:val="26"/>
          <w:lang w:eastAsia="en-US"/>
        </w:rPr>
      </w:pPr>
      <w:r w:rsidRPr="00C12A6D">
        <w:rPr>
          <w:sz w:val="26"/>
          <w:szCs w:val="26"/>
          <w:lang w:eastAsia="en-US"/>
        </w:rPr>
        <w:t xml:space="preserve">9.4. </w:t>
      </w:r>
      <w:proofErr w:type="gramStart"/>
      <w:r w:rsidRPr="00C12A6D">
        <w:rPr>
          <w:sz w:val="26"/>
          <w:szCs w:val="26"/>
          <w:lang w:eastAsia="en-US"/>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C12A6D">
        <w:rPr>
          <w:sz w:val="26"/>
          <w:szCs w:val="26"/>
          <w:lang w:eastAsia="en-US"/>
        </w:rPr>
        <w:t xml:space="preserve"> доходов, полученных преступным путем.</w:t>
      </w:r>
    </w:p>
    <w:p w:rsidR="00070B63" w:rsidRPr="00C12A6D" w:rsidRDefault="00070B63" w:rsidP="00070B63">
      <w:pPr>
        <w:tabs>
          <w:tab w:val="left" w:pos="0"/>
          <w:tab w:val="left" w:pos="567"/>
          <w:tab w:val="left" w:pos="993"/>
        </w:tabs>
        <w:ind w:firstLine="567"/>
        <w:jc w:val="both"/>
        <w:rPr>
          <w:sz w:val="26"/>
          <w:szCs w:val="26"/>
          <w:lang w:eastAsia="en-US"/>
        </w:rPr>
      </w:pPr>
      <w:r w:rsidRPr="00C12A6D">
        <w:rPr>
          <w:sz w:val="26"/>
          <w:szCs w:val="26"/>
          <w:lang w:eastAsia="en-US"/>
        </w:rPr>
        <w:t xml:space="preserve">9.5. В случае нарушения одной Стороной обязательств воздерживаться от запрещенных в п. 9.1. настоящего Договора действий и/или неполучения другой Стороной в установленный настоящим </w:t>
      </w:r>
      <w:r w:rsidR="008D7316">
        <w:rPr>
          <w:sz w:val="26"/>
          <w:szCs w:val="26"/>
          <w:lang w:eastAsia="en-US"/>
        </w:rPr>
        <w:t>Д</w:t>
      </w:r>
      <w:r w:rsidRPr="00C12A6D">
        <w:rPr>
          <w:sz w:val="26"/>
          <w:szCs w:val="26"/>
          <w:lang w:eastAsia="en-US"/>
        </w:rPr>
        <w:t xml:space="preserve">оговором срок подтверждения, что нарушения не произошло или не произойдет, другая Сторона имеет право расторгнуть </w:t>
      </w:r>
      <w:r w:rsidR="008D7316">
        <w:rPr>
          <w:sz w:val="26"/>
          <w:szCs w:val="26"/>
          <w:lang w:eastAsia="en-US"/>
        </w:rPr>
        <w:t>Д</w:t>
      </w:r>
      <w:r w:rsidRPr="00C12A6D">
        <w:rPr>
          <w:sz w:val="26"/>
          <w:szCs w:val="26"/>
          <w:lang w:eastAsia="en-US"/>
        </w:rPr>
        <w:t xml:space="preserve">оговор в одностороннем порядке полностью или в части, направив письменное уведомление о расторжении. Сторона, по чьей инициативе </w:t>
      </w:r>
      <w:proofErr w:type="gramStart"/>
      <w:r w:rsidRPr="00C12A6D">
        <w:rPr>
          <w:sz w:val="26"/>
          <w:szCs w:val="26"/>
          <w:lang w:eastAsia="en-US"/>
        </w:rPr>
        <w:t>был</w:t>
      </w:r>
      <w:proofErr w:type="gramEnd"/>
      <w:r w:rsidRPr="00C12A6D">
        <w:rPr>
          <w:sz w:val="26"/>
          <w:szCs w:val="26"/>
          <w:lang w:eastAsia="en-US"/>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070B63" w:rsidRPr="00C12A6D" w:rsidRDefault="00070B63" w:rsidP="00070B63">
      <w:pPr>
        <w:keepNext/>
        <w:spacing w:before="240" w:after="60"/>
        <w:jc w:val="center"/>
        <w:outlineLvl w:val="0"/>
        <w:rPr>
          <w:kern w:val="32"/>
          <w:sz w:val="26"/>
          <w:szCs w:val="26"/>
        </w:rPr>
      </w:pPr>
      <w:r>
        <w:rPr>
          <w:b/>
          <w:bCs/>
          <w:kern w:val="32"/>
          <w:sz w:val="26"/>
          <w:szCs w:val="26"/>
        </w:rPr>
        <w:t>10.</w:t>
      </w:r>
      <w:r w:rsidRPr="00C12A6D">
        <w:rPr>
          <w:b/>
          <w:bCs/>
          <w:kern w:val="32"/>
          <w:sz w:val="26"/>
          <w:szCs w:val="26"/>
        </w:rPr>
        <w:t xml:space="preserve"> Реквизиты и подписи Сторон</w:t>
      </w:r>
    </w:p>
    <w:p w:rsidR="00070B63" w:rsidRPr="00C12A6D" w:rsidRDefault="00070B63" w:rsidP="00070B63">
      <w:pPr>
        <w:autoSpaceDE w:val="0"/>
        <w:autoSpaceDN w:val="0"/>
        <w:adjustRightInd w:val="0"/>
        <w:jc w:val="center"/>
        <w:rPr>
          <w:b/>
          <w:bCs/>
          <w:sz w:val="26"/>
          <w:szCs w:val="26"/>
        </w:rPr>
      </w:pPr>
    </w:p>
    <w:p w:rsidR="00070B63" w:rsidRPr="00C12A6D" w:rsidRDefault="00070B63" w:rsidP="00070B63">
      <w:pPr>
        <w:rPr>
          <w:bCs/>
          <w:sz w:val="26"/>
          <w:szCs w:val="26"/>
        </w:rPr>
      </w:pPr>
      <w:r w:rsidRPr="00C12A6D">
        <w:rPr>
          <w:b/>
          <w:bCs/>
          <w:sz w:val="26"/>
          <w:szCs w:val="26"/>
        </w:rPr>
        <w:t>Покупатель</w:t>
      </w:r>
      <w:r w:rsidRPr="00C12A6D">
        <w:rPr>
          <w:bCs/>
          <w:sz w:val="26"/>
          <w:szCs w:val="26"/>
        </w:rPr>
        <w:t xml:space="preserve">:                                                          </w:t>
      </w:r>
      <w:r w:rsidRPr="00C12A6D">
        <w:rPr>
          <w:b/>
          <w:bCs/>
          <w:sz w:val="26"/>
          <w:szCs w:val="26"/>
        </w:rPr>
        <w:t>Поставщик</w:t>
      </w:r>
      <w:r w:rsidRPr="00C12A6D">
        <w:rPr>
          <w:bCs/>
          <w:sz w:val="26"/>
          <w:szCs w:val="26"/>
        </w:rPr>
        <w:t>:</w:t>
      </w:r>
    </w:p>
    <w:p w:rsidR="00070B63" w:rsidRPr="00C12A6D" w:rsidRDefault="00070B63" w:rsidP="00070B63">
      <w:pPr>
        <w:rPr>
          <w:sz w:val="26"/>
          <w:szCs w:val="26"/>
        </w:rPr>
      </w:pPr>
    </w:p>
    <w:tbl>
      <w:tblPr>
        <w:tblW w:w="10173" w:type="dxa"/>
        <w:tblLook w:val="01E0"/>
      </w:tblPr>
      <w:tblGrid>
        <w:gridCol w:w="5211"/>
        <w:gridCol w:w="4962"/>
      </w:tblGrid>
      <w:tr w:rsidR="00070B63" w:rsidRPr="00C12A6D" w:rsidTr="00734359">
        <w:trPr>
          <w:trHeight w:val="563"/>
        </w:trPr>
        <w:tc>
          <w:tcPr>
            <w:tcW w:w="5211" w:type="dxa"/>
          </w:tcPr>
          <w:p w:rsidR="00A6194E" w:rsidRPr="00FF647A" w:rsidRDefault="00A6194E" w:rsidP="00A6194E">
            <w:pPr>
              <w:rPr>
                <w:i/>
              </w:rPr>
            </w:pPr>
            <w:r w:rsidRPr="001E487E">
              <w:rPr>
                <w:i/>
              </w:rPr>
              <w:t>Автономное профессиональное образовательное учреждение Ханты–Мансийского автономного округа - Югры «Югорский колледж-интернат олимпийского резерва»</w:t>
            </w:r>
          </w:p>
          <w:p w:rsidR="00A6194E" w:rsidRPr="00FF647A" w:rsidRDefault="00A6194E" w:rsidP="00A6194E">
            <w:r w:rsidRPr="00FF647A">
              <w:t>Юридический адрес: 628011, Ханты-Мансийский автономный округ – Югра, Тюменская область, г. Ханты-Мансийск, ул. Студенческая, д.31,</w:t>
            </w:r>
          </w:p>
          <w:p w:rsidR="00A6194E" w:rsidRPr="00FF647A" w:rsidRDefault="00A6194E" w:rsidP="00A6194E">
            <w:r w:rsidRPr="00FF647A">
              <w:t>тел/факс: 8(3467) 36-19-16</w:t>
            </w:r>
          </w:p>
          <w:p w:rsidR="00A6194E" w:rsidRPr="00FF647A" w:rsidRDefault="00A6194E" w:rsidP="00A6194E">
            <w:pPr>
              <w:pStyle w:val="2"/>
              <w:tabs>
                <w:tab w:val="left" w:pos="567"/>
              </w:tabs>
              <w:spacing w:after="0" w:line="240" w:lineRule="auto"/>
              <w:rPr>
                <w:szCs w:val="24"/>
              </w:rPr>
            </w:pPr>
            <w:r w:rsidRPr="00FF647A">
              <w:rPr>
                <w:szCs w:val="24"/>
              </w:rPr>
              <w:t xml:space="preserve">ИНН/КПП 8601037169/860101001 </w:t>
            </w:r>
          </w:p>
          <w:p w:rsidR="00A6194E" w:rsidRPr="00FF647A" w:rsidRDefault="00A6194E" w:rsidP="00A6194E">
            <w:pPr>
              <w:pStyle w:val="2"/>
              <w:tabs>
                <w:tab w:val="left" w:pos="567"/>
              </w:tabs>
              <w:spacing w:after="0" w:line="240" w:lineRule="auto"/>
              <w:rPr>
                <w:szCs w:val="24"/>
              </w:rPr>
            </w:pPr>
            <w:r w:rsidRPr="00FF647A">
              <w:rPr>
                <w:szCs w:val="24"/>
              </w:rPr>
              <w:t>Банковские реквизиты:</w:t>
            </w:r>
          </w:p>
          <w:p w:rsidR="00A6194E" w:rsidRPr="00FF647A" w:rsidRDefault="00A6194E" w:rsidP="00A6194E">
            <w:pPr>
              <w:widowControl w:val="0"/>
              <w:autoSpaceDE w:val="0"/>
              <w:autoSpaceDN w:val="0"/>
              <w:adjustRightInd w:val="0"/>
              <w:jc w:val="both"/>
              <w:rPr>
                <w:color w:val="000000"/>
              </w:rPr>
            </w:pPr>
            <w:proofErr w:type="spellStart"/>
            <w:proofErr w:type="gramStart"/>
            <w:r w:rsidRPr="00FF647A">
              <w:rPr>
                <w:color w:val="000000"/>
              </w:rPr>
              <w:t>р</w:t>
            </w:r>
            <w:proofErr w:type="spellEnd"/>
            <w:proofErr w:type="gramEnd"/>
            <w:r w:rsidRPr="00FF647A">
              <w:rPr>
                <w:color w:val="000000"/>
              </w:rPr>
              <w:t>/</w:t>
            </w:r>
            <w:proofErr w:type="spellStart"/>
            <w:r w:rsidRPr="00FF647A">
              <w:rPr>
                <w:color w:val="000000"/>
              </w:rPr>
              <w:t>сч</w:t>
            </w:r>
            <w:proofErr w:type="spellEnd"/>
            <w:r>
              <w:rPr>
                <w:color w:val="000000"/>
              </w:rPr>
              <w:t xml:space="preserve"> 40601810200003000001 в РКЦ </w:t>
            </w:r>
            <w:r w:rsidRPr="00FF647A">
              <w:rPr>
                <w:color w:val="000000"/>
              </w:rPr>
              <w:t>г. Ханты-Мансийска</w:t>
            </w:r>
            <w:r>
              <w:rPr>
                <w:color w:val="000000"/>
              </w:rPr>
              <w:t xml:space="preserve"> </w:t>
            </w:r>
            <w:r w:rsidRPr="00FF647A">
              <w:rPr>
                <w:color w:val="000000"/>
              </w:rPr>
              <w:t>Департамент финансов ХМАО – Югры (АУ «Югорский колледж–интернат олимпийского резерва»</w:t>
            </w:r>
            <w:r w:rsidRPr="00FF647A">
              <w:t xml:space="preserve"> л/с 270418920, л/с 270428920, л/с 270438920)</w:t>
            </w:r>
            <w:r>
              <w:t xml:space="preserve"> </w:t>
            </w:r>
            <w:r w:rsidRPr="00FF647A">
              <w:rPr>
                <w:color w:val="000000"/>
              </w:rPr>
              <w:t>БИК 047162000</w:t>
            </w:r>
          </w:p>
          <w:p w:rsidR="00A6194E" w:rsidRPr="00FF647A" w:rsidRDefault="00A6194E" w:rsidP="00A6194E">
            <w:pPr>
              <w:pStyle w:val="2"/>
              <w:tabs>
                <w:tab w:val="left" w:pos="567"/>
              </w:tabs>
              <w:spacing w:after="0" w:line="240" w:lineRule="auto"/>
              <w:rPr>
                <w:szCs w:val="24"/>
              </w:rPr>
            </w:pPr>
          </w:p>
          <w:p w:rsidR="00A6194E" w:rsidRPr="00FF647A" w:rsidRDefault="00A6194E" w:rsidP="00A6194E">
            <w:pPr>
              <w:pStyle w:val="2"/>
              <w:tabs>
                <w:tab w:val="left" w:pos="567"/>
              </w:tabs>
              <w:spacing w:after="0" w:line="240" w:lineRule="auto"/>
              <w:rPr>
                <w:szCs w:val="24"/>
              </w:rPr>
            </w:pPr>
            <w:r>
              <w:rPr>
                <w:szCs w:val="24"/>
              </w:rPr>
              <w:t>Д</w:t>
            </w:r>
            <w:r w:rsidRPr="00FF647A">
              <w:rPr>
                <w:szCs w:val="24"/>
              </w:rPr>
              <w:t>иректор</w:t>
            </w:r>
          </w:p>
          <w:p w:rsidR="00A6194E" w:rsidRPr="00FF647A" w:rsidRDefault="00A6194E" w:rsidP="00A6194E">
            <w:pPr>
              <w:pStyle w:val="2"/>
              <w:tabs>
                <w:tab w:val="left" w:pos="567"/>
              </w:tabs>
              <w:spacing w:after="0" w:line="240" w:lineRule="auto"/>
              <w:rPr>
                <w:szCs w:val="24"/>
              </w:rPr>
            </w:pPr>
          </w:p>
          <w:p w:rsidR="00A6194E" w:rsidRPr="00FF647A" w:rsidRDefault="00A6194E" w:rsidP="00A6194E">
            <w:pPr>
              <w:pStyle w:val="2"/>
              <w:tabs>
                <w:tab w:val="left" w:pos="567"/>
              </w:tabs>
              <w:spacing w:after="0" w:line="240" w:lineRule="auto"/>
              <w:rPr>
                <w:szCs w:val="24"/>
              </w:rPr>
            </w:pPr>
            <w:r w:rsidRPr="00FF647A">
              <w:rPr>
                <w:szCs w:val="24"/>
              </w:rPr>
              <w:t xml:space="preserve">____________________ </w:t>
            </w:r>
            <w:r>
              <w:rPr>
                <w:szCs w:val="24"/>
              </w:rPr>
              <w:t>В.В. Малышкин</w:t>
            </w:r>
          </w:p>
          <w:p w:rsidR="00070B63" w:rsidRPr="00C12A6D" w:rsidRDefault="00A6194E" w:rsidP="00A6194E">
            <w:pPr>
              <w:tabs>
                <w:tab w:val="left" w:pos="567"/>
              </w:tabs>
              <w:rPr>
                <w:sz w:val="26"/>
                <w:szCs w:val="26"/>
              </w:rPr>
            </w:pPr>
            <w:r w:rsidRPr="00FF647A">
              <w:t>м.п.</w:t>
            </w:r>
          </w:p>
        </w:tc>
        <w:tc>
          <w:tcPr>
            <w:tcW w:w="4962" w:type="dxa"/>
          </w:tcPr>
          <w:p w:rsidR="00070B63" w:rsidRPr="00C12A6D" w:rsidRDefault="00070B63" w:rsidP="00734359">
            <w:pPr>
              <w:rPr>
                <w:sz w:val="26"/>
                <w:szCs w:val="26"/>
              </w:rPr>
            </w:pPr>
          </w:p>
          <w:p w:rsidR="00070B63" w:rsidRPr="00C12A6D" w:rsidRDefault="00070B63" w:rsidP="00734359">
            <w:pPr>
              <w:rPr>
                <w:sz w:val="26"/>
                <w:szCs w:val="26"/>
              </w:rPr>
            </w:pPr>
          </w:p>
          <w:p w:rsidR="00070B63" w:rsidRPr="00C12A6D" w:rsidRDefault="00070B63" w:rsidP="00734359">
            <w:pPr>
              <w:rPr>
                <w:sz w:val="26"/>
                <w:szCs w:val="26"/>
              </w:rPr>
            </w:pPr>
          </w:p>
          <w:p w:rsidR="00070B63" w:rsidRPr="00C12A6D" w:rsidRDefault="00070B63" w:rsidP="00734359">
            <w:pPr>
              <w:rPr>
                <w:sz w:val="26"/>
                <w:szCs w:val="26"/>
              </w:rPr>
            </w:pPr>
          </w:p>
          <w:p w:rsidR="00070B63" w:rsidRPr="00C12A6D" w:rsidRDefault="00070B63" w:rsidP="00734359">
            <w:pPr>
              <w:rPr>
                <w:sz w:val="26"/>
                <w:szCs w:val="26"/>
              </w:rPr>
            </w:pPr>
          </w:p>
          <w:p w:rsidR="00070B63" w:rsidRPr="00C12A6D" w:rsidRDefault="00070B63" w:rsidP="00734359">
            <w:pPr>
              <w:rPr>
                <w:sz w:val="26"/>
                <w:szCs w:val="26"/>
              </w:rPr>
            </w:pPr>
          </w:p>
          <w:p w:rsidR="00070B63" w:rsidRPr="00C12A6D" w:rsidRDefault="00070B63" w:rsidP="00734359">
            <w:pPr>
              <w:rPr>
                <w:sz w:val="26"/>
                <w:szCs w:val="26"/>
              </w:rPr>
            </w:pPr>
          </w:p>
          <w:p w:rsidR="00070B63" w:rsidRPr="00C12A6D" w:rsidRDefault="00070B63" w:rsidP="00734359">
            <w:pPr>
              <w:rPr>
                <w:sz w:val="26"/>
                <w:szCs w:val="26"/>
              </w:rPr>
            </w:pPr>
          </w:p>
          <w:p w:rsidR="00070B63" w:rsidRPr="00C12A6D" w:rsidRDefault="00070B63" w:rsidP="00734359">
            <w:pPr>
              <w:rPr>
                <w:sz w:val="26"/>
                <w:szCs w:val="26"/>
              </w:rPr>
            </w:pPr>
          </w:p>
          <w:p w:rsidR="00070B63" w:rsidRPr="00C12A6D" w:rsidRDefault="00070B63" w:rsidP="00734359">
            <w:pPr>
              <w:rPr>
                <w:sz w:val="26"/>
                <w:szCs w:val="26"/>
              </w:rPr>
            </w:pPr>
          </w:p>
          <w:p w:rsidR="00070B63" w:rsidRPr="00C12A6D" w:rsidRDefault="00070B63" w:rsidP="00734359">
            <w:pPr>
              <w:rPr>
                <w:sz w:val="26"/>
                <w:szCs w:val="26"/>
              </w:rPr>
            </w:pPr>
          </w:p>
          <w:p w:rsidR="00070B63" w:rsidRPr="00C12A6D" w:rsidRDefault="00070B63" w:rsidP="00734359">
            <w:pPr>
              <w:rPr>
                <w:sz w:val="26"/>
                <w:szCs w:val="26"/>
              </w:rPr>
            </w:pPr>
          </w:p>
          <w:p w:rsidR="00070B63" w:rsidRPr="00C12A6D" w:rsidRDefault="00070B63" w:rsidP="00734359">
            <w:pPr>
              <w:rPr>
                <w:sz w:val="26"/>
                <w:szCs w:val="26"/>
              </w:rPr>
            </w:pPr>
          </w:p>
          <w:p w:rsidR="00070B63" w:rsidRPr="00C12A6D" w:rsidRDefault="00070B63" w:rsidP="00734359">
            <w:pPr>
              <w:rPr>
                <w:sz w:val="26"/>
                <w:szCs w:val="26"/>
              </w:rPr>
            </w:pPr>
          </w:p>
          <w:p w:rsidR="00070B63" w:rsidRPr="00C12A6D" w:rsidRDefault="00070B63" w:rsidP="00734359">
            <w:pPr>
              <w:rPr>
                <w:sz w:val="26"/>
                <w:szCs w:val="26"/>
              </w:rPr>
            </w:pPr>
          </w:p>
          <w:p w:rsidR="00070B63" w:rsidRPr="00C12A6D" w:rsidRDefault="00070B63" w:rsidP="00734359">
            <w:pPr>
              <w:rPr>
                <w:sz w:val="26"/>
                <w:szCs w:val="26"/>
              </w:rPr>
            </w:pPr>
          </w:p>
          <w:p w:rsidR="00070B63" w:rsidRPr="00C12A6D" w:rsidRDefault="00070B63" w:rsidP="00734359">
            <w:pPr>
              <w:rPr>
                <w:sz w:val="26"/>
                <w:szCs w:val="26"/>
              </w:rPr>
            </w:pPr>
          </w:p>
          <w:p w:rsidR="00070B63" w:rsidRPr="00C12A6D" w:rsidRDefault="00070B63" w:rsidP="00734359">
            <w:pPr>
              <w:rPr>
                <w:sz w:val="26"/>
                <w:szCs w:val="26"/>
              </w:rPr>
            </w:pPr>
          </w:p>
          <w:p w:rsidR="00070B63" w:rsidRPr="00C12A6D" w:rsidRDefault="00070B63" w:rsidP="00734359">
            <w:pPr>
              <w:rPr>
                <w:sz w:val="26"/>
                <w:szCs w:val="26"/>
              </w:rPr>
            </w:pPr>
            <w:r w:rsidRPr="00C12A6D">
              <w:rPr>
                <w:sz w:val="26"/>
                <w:szCs w:val="26"/>
              </w:rPr>
              <w:t xml:space="preserve">____________________ </w:t>
            </w:r>
          </w:p>
          <w:p w:rsidR="00070B63" w:rsidRPr="00C12A6D" w:rsidRDefault="00070B63" w:rsidP="00734359">
            <w:pPr>
              <w:rPr>
                <w:sz w:val="26"/>
                <w:szCs w:val="26"/>
              </w:rPr>
            </w:pPr>
            <w:r w:rsidRPr="00C12A6D">
              <w:rPr>
                <w:sz w:val="26"/>
                <w:szCs w:val="26"/>
              </w:rPr>
              <w:t>м.п.</w:t>
            </w:r>
          </w:p>
        </w:tc>
      </w:tr>
    </w:tbl>
    <w:p w:rsidR="008A5447" w:rsidRPr="001379AC" w:rsidRDefault="00070B63" w:rsidP="008A5447">
      <w:pPr>
        <w:jc w:val="right"/>
      </w:pPr>
      <w:r>
        <w:br w:type="page"/>
      </w:r>
      <w:r w:rsidR="008A5447" w:rsidRPr="001379AC">
        <w:lastRenderedPageBreak/>
        <w:t>Приложение №1</w:t>
      </w:r>
    </w:p>
    <w:p w:rsidR="008A5447" w:rsidRPr="001379AC" w:rsidRDefault="008A5447" w:rsidP="008A5447">
      <w:pPr>
        <w:jc w:val="right"/>
      </w:pPr>
      <w:r w:rsidRPr="001379AC">
        <w:t xml:space="preserve">к договору № </w:t>
      </w:r>
      <w:r>
        <w:rPr>
          <w:szCs w:val="20"/>
        </w:rPr>
        <w:t>_______</w:t>
      </w:r>
    </w:p>
    <w:p w:rsidR="008A5447" w:rsidRPr="001379AC" w:rsidRDefault="008A5447" w:rsidP="008A5447">
      <w:pPr>
        <w:jc w:val="right"/>
      </w:pPr>
      <w:r w:rsidRPr="001379AC">
        <w:t xml:space="preserve">от </w:t>
      </w:r>
      <w:r>
        <w:t xml:space="preserve">«___» __________ </w:t>
      </w:r>
      <w:r w:rsidRPr="001379AC">
        <w:t>201</w:t>
      </w:r>
      <w:r>
        <w:t xml:space="preserve">8 </w:t>
      </w:r>
      <w:r w:rsidRPr="001379AC">
        <w:t>г.</w:t>
      </w:r>
    </w:p>
    <w:p w:rsidR="008A5447" w:rsidRPr="001379AC" w:rsidRDefault="008A5447" w:rsidP="008A5447">
      <w:pPr>
        <w:jc w:val="right"/>
      </w:pPr>
    </w:p>
    <w:p w:rsidR="008A5447" w:rsidRDefault="008A5447" w:rsidP="008A5447">
      <w:r>
        <w:t>г. Ханты-Мансийск                                                                                            «___» _________ 2018 г.</w:t>
      </w:r>
    </w:p>
    <w:p w:rsidR="008A5447" w:rsidRDefault="008A5447" w:rsidP="008A5447">
      <w:pPr>
        <w:jc w:val="right"/>
      </w:pPr>
    </w:p>
    <w:p w:rsidR="008A5447" w:rsidRDefault="008A5447" w:rsidP="008A5447">
      <w:pPr>
        <w:jc w:val="center"/>
      </w:pPr>
      <w:r>
        <w:t>СПЕЦИФИКАЦИЯ</w:t>
      </w:r>
    </w:p>
    <w:p w:rsidR="00070B63" w:rsidRDefault="00070B63" w:rsidP="008A5447">
      <w:pPr>
        <w:widowControl w:val="0"/>
        <w:autoSpaceDE w:val="0"/>
        <w:autoSpaceDN w:val="0"/>
        <w:adjustRightInd w:val="0"/>
        <w:jc w:val="right"/>
        <w:rPr>
          <w:b/>
          <w:sz w:val="26"/>
          <w:szCs w:val="26"/>
        </w:rPr>
      </w:pPr>
    </w:p>
    <w:tbl>
      <w:tblPr>
        <w:tblStyle w:val="af1"/>
        <w:tblW w:w="10173" w:type="dxa"/>
        <w:tblLayout w:type="fixed"/>
        <w:tblLook w:val="04A0"/>
      </w:tblPr>
      <w:tblGrid>
        <w:gridCol w:w="442"/>
        <w:gridCol w:w="4940"/>
        <w:gridCol w:w="1134"/>
        <w:gridCol w:w="992"/>
        <w:gridCol w:w="1247"/>
        <w:gridCol w:w="1418"/>
      </w:tblGrid>
      <w:tr w:rsidR="00730CB1" w:rsidRPr="00730CB1" w:rsidTr="00730CB1">
        <w:tc>
          <w:tcPr>
            <w:tcW w:w="442" w:type="dxa"/>
            <w:vAlign w:val="center"/>
          </w:tcPr>
          <w:p w:rsidR="00730CB1" w:rsidRPr="00730CB1" w:rsidRDefault="00730CB1" w:rsidP="00A2215C">
            <w:pPr>
              <w:jc w:val="center"/>
              <w:rPr>
                <w:rFonts w:ascii="Times New Roman" w:hAnsi="Times New Roman" w:cs="Times New Roman"/>
                <w:b/>
              </w:rPr>
            </w:pPr>
            <w:r w:rsidRPr="00730CB1">
              <w:rPr>
                <w:rFonts w:ascii="Times New Roman" w:hAnsi="Times New Roman" w:cs="Times New Roman"/>
                <w:b/>
              </w:rPr>
              <w:t>№</w:t>
            </w:r>
          </w:p>
        </w:tc>
        <w:tc>
          <w:tcPr>
            <w:tcW w:w="4940" w:type="dxa"/>
            <w:vAlign w:val="center"/>
          </w:tcPr>
          <w:p w:rsidR="00730CB1" w:rsidRPr="00730CB1" w:rsidRDefault="00730CB1" w:rsidP="008D7316">
            <w:pPr>
              <w:jc w:val="center"/>
              <w:rPr>
                <w:rFonts w:ascii="Times New Roman" w:hAnsi="Times New Roman" w:cs="Times New Roman"/>
                <w:b/>
              </w:rPr>
            </w:pPr>
            <w:r w:rsidRPr="00730CB1">
              <w:rPr>
                <w:rFonts w:ascii="Times New Roman" w:hAnsi="Times New Roman" w:cs="Times New Roman"/>
                <w:b/>
              </w:rPr>
              <w:t xml:space="preserve">Наименование </w:t>
            </w:r>
            <w:r w:rsidR="008D7316">
              <w:rPr>
                <w:rFonts w:ascii="Times New Roman" w:hAnsi="Times New Roman" w:cs="Times New Roman"/>
                <w:b/>
              </w:rPr>
              <w:t>Т</w:t>
            </w:r>
            <w:r w:rsidRPr="00730CB1">
              <w:rPr>
                <w:rFonts w:ascii="Times New Roman" w:hAnsi="Times New Roman" w:cs="Times New Roman"/>
                <w:b/>
              </w:rPr>
              <w:t>овара</w:t>
            </w:r>
          </w:p>
        </w:tc>
        <w:tc>
          <w:tcPr>
            <w:tcW w:w="1134" w:type="dxa"/>
            <w:vAlign w:val="center"/>
          </w:tcPr>
          <w:p w:rsidR="00730CB1" w:rsidRPr="00730CB1" w:rsidRDefault="00730CB1" w:rsidP="00730CB1">
            <w:pPr>
              <w:jc w:val="center"/>
              <w:rPr>
                <w:rFonts w:ascii="Times New Roman" w:hAnsi="Times New Roman" w:cs="Times New Roman"/>
                <w:b/>
              </w:rPr>
            </w:pPr>
            <w:r w:rsidRPr="00730CB1">
              <w:rPr>
                <w:rFonts w:ascii="Times New Roman" w:hAnsi="Times New Roman" w:cs="Times New Roman"/>
                <w:b/>
              </w:rPr>
              <w:t>Ед. изм.</w:t>
            </w:r>
          </w:p>
        </w:tc>
        <w:tc>
          <w:tcPr>
            <w:tcW w:w="992" w:type="dxa"/>
            <w:vAlign w:val="center"/>
          </w:tcPr>
          <w:p w:rsidR="00730CB1" w:rsidRPr="00730CB1" w:rsidRDefault="00730CB1" w:rsidP="00730CB1">
            <w:pPr>
              <w:jc w:val="center"/>
              <w:rPr>
                <w:rFonts w:ascii="Times New Roman" w:hAnsi="Times New Roman" w:cs="Times New Roman"/>
                <w:b/>
              </w:rPr>
            </w:pPr>
            <w:r w:rsidRPr="00730CB1">
              <w:rPr>
                <w:rFonts w:ascii="Times New Roman" w:hAnsi="Times New Roman" w:cs="Times New Roman"/>
                <w:b/>
              </w:rPr>
              <w:t>Кол-во</w:t>
            </w:r>
          </w:p>
        </w:tc>
        <w:tc>
          <w:tcPr>
            <w:tcW w:w="1247" w:type="dxa"/>
            <w:vAlign w:val="center"/>
          </w:tcPr>
          <w:p w:rsidR="00730CB1" w:rsidRPr="00730CB1" w:rsidRDefault="00730CB1" w:rsidP="00730CB1">
            <w:pPr>
              <w:jc w:val="center"/>
              <w:rPr>
                <w:rFonts w:ascii="Times New Roman" w:hAnsi="Times New Roman" w:cs="Times New Roman"/>
                <w:b/>
              </w:rPr>
            </w:pPr>
            <w:r w:rsidRPr="00730CB1">
              <w:rPr>
                <w:rFonts w:ascii="Times New Roman" w:hAnsi="Times New Roman" w:cs="Times New Roman"/>
                <w:b/>
              </w:rPr>
              <w:t>Цена за ед.</w:t>
            </w:r>
          </w:p>
        </w:tc>
        <w:tc>
          <w:tcPr>
            <w:tcW w:w="1418" w:type="dxa"/>
            <w:vAlign w:val="center"/>
          </w:tcPr>
          <w:p w:rsidR="00730CB1" w:rsidRPr="00730CB1" w:rsidRDefault="00730CB1" w:rsidP="00730CB1">
            <w:pPr>
              <w:jc w:val="center"/>
              <w:rPr>
                <w:rFonts w:ascii="Times New Roman" w:hAnsi="Times New Roman" w:cs="Times New Roman"/>
                <w:b/>
              </w:rPr>
            </w:pPr>
            <w:r w:rsidRPr="00730CB1">
              <w:rPr>
                <w:rFonts w:ascii="Times New Roman" w:hAnsi="Times New Roman" w:cs="Times New Roman"/>
                <w:b/>
              </w:rPr>
              <w:t>Стоимость</w:t>
            </w:r>
          </w:p>
        </w:tc>
      </w:tr>
      <w:tr w:rsidR="00730CB1" w:rsidRPr="00730CB1" w:rsidTr="00730CB1">
        <w:tc>
          <w:tcPr>
            <w:tcW w:w="442" w:type="dxa"/>
            <w:vAlign w:val="center"/>
          </w:tcPr>
          <w:p w:rsidR="00730CB1" w:rsidRPr="00730CB1" w:rsidRDefault="00730CB1" w:rsidP="00A2215C">
            <w:pPr>
              <w:jc w:val="center"/>
              <w:rPr>
                <w:rFonts w:ascii="Times New Roman" w:hAnsi="Times New Roman" w:cs="Times New Roman"/>
              </w:rPr>
            </w:pPr>
            <w:r w:rsidRPr="00730CB1">
              <w:rPr>
                <w:rFonts w:ascii="Times New Roman" w:hAnsi="Times New Roman" w:cs="Times New Roman"/>
              </w:rPr>
              <w:t>1</w:t>
            </w:r>
          </w:p>
        </w:tc>
        <w:tc>
          <w:tcPr>
            <w:tcW w:w="4940" w:type="dxa"/>
            <w:vAlign w:val="center"/>
          </w:tcPr>
          <w:p w:rsidR="00730CB1" w:rsidRPr="00730CB1" w:rsidRDefault="00730CB1" w:rsidP="00A2215C">
            <w:pPr>
              <w:rPr>
                <w:rFonts w:ascii="Times New Roman" w:hAnsi="Times New Roman" w:cs="Times New Roman"/>
              </w:rPr>
            </w:pPr>
            <w:r w:rsidRPr="00730CB1">
              <w:rPr>
                <w:rFonts w:ascii="Times New Roman" w:hAnsi="Times New Roman" w:cs="Times New Roman"/>
              </w:rPr>
              <w:t xml:space="preserve">Отбеливатель Белизна "ЛЕДИ-Е" 1000мл </w:t>
            </w:r>
          </w:p>
        </w:tc>
        <w:tc>
          <w:tcPr>
            <w:tcW w:w="1134"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Шт.</w:t>
            </w:r>
          </w:p>
        </w:tc>
        <w:tc>
          <w:tcPr>
            <w:tcW w:w="992"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220</w:t>
            </w:r>
          </w:p>
        </w:tc>
        <w:tc>
          <w:tcPr>
            <w:tcW w:w="1247" w:type="dxa"/>
            <w:vAlign w:val="center"/>
          </w:tcPr>
          <w:p w:rsidR="00730CB1" w:rsidRPr="00730CB1" w:rsidRDefault="00730CB1" w:rsidP="00730CB1">
            <w:pPr>
              <w:jc w:val="center"/>
              <w:rPr>
                <w:rFonts w:ascii="Times New Roman" w:hAnsi="Times New Roman" w:cs="Times New Roman"/>
              </w:rPr>
            </w:pPr>
          </w:p>
        </w:tc>
        <w:tc>
          <w:tcPr>
            <w:tcW w:w="1418" w:type="dxa"/>
            <w:vAlign w:val="center"/>
          </w:tcPr>
          <w:p w:rsidR="00730CB1" w:rsidRPr="00730CB1" w:rsidRDefault="00730CB1" w:rsidP="00730CB1">
            <w:pPr>
              <w:jc w:val="center"/>
              <w:rPr>
                <w:rFonts w:ascii="Times New Roman" w:hAnsi="Times New Roman" w:cs="Times New Roman"/>
              </w:rPr>
            </w:pPr>
          </w:p>
        </w:tc>
      </w:tr>
      <w:tr w:rsidR="00730CB1" w:rsidRPr="00730CB1" w:rsidTr="00730CB1">
        <w:tc>
          <w:tcPr>
            <w:tcW w:w="442" w:type="dxa"/>
            <w:vAlign w:val="center"/>
          </w:tcPr>
          <w:p w:rsidR="00730CB1" w:rsidRPr="00730CB1" w:rsidRDefault="00730CB1" w:rsidP="00A2215C">
            <w:pPr>
              <w:jc w:val="center"/>
              <w:rPr>
                <w:rFonts w:ascii="Times New Roman" w:hAnsi="Times New Roman" w:cs="Times New Roman"/>
              </w:rPr>
            </w:pPr>
            <w:r w:rsidRPr="00730CB1">
              <w:rPr>
                <w:rFonts w:ascii="Times New Roman" w:hAnsi="Times New Roman" w:cs="Times New Roman"/>
              </w:rPr>
              <w:t>2</w:t>
            </w:r>
          </w:p>
        </w:tc>
        <w:tc>
          <w:tcPr>
            <w:tcW w:w="4940" w:type="dxa"/>
            <w:vAlign w:val="center"/>
          </w:tcPr>
          <w:p w:rsidR="00730CB1" w:rsidRPr="00730CB1" w:rsidRDefault="00730CB1" w:rsidP="00A2215C">
            <w:pPr>
              <w:rPr>
                <w:rFonts w:ascii="Times New Roman" w:hAnsi="Times New Roman" w:cs="Times New Roman"/>
              </w:rPr>
            </w:pPr>
            <w:r w:rsidRPr="00730CB1">
              <w:rPr>
                <w:rFonts w:ascii="Times New Roman" w:hAnsi="Times New Roman" w:cs="Times New Roman"/>
              </w:rPr>
              <w:t>Марля (ширина 1м)</w:t>
            </w:r>
          </w:p>
        </w:tc>
        <w:tc>
          <w:tcPr>
            <w:tcW w:w="1134"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м</w:t>
            </w:r>
          </w:p>
        </w:tc>
        <w:tc>
          <w:tcPr>
            <w:tcW w:w="992"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360</w:t>
            </w:r>
          </w:p>
        </w:tc>
        <w:tc>
          <w:tcPr>
            <w:tcW w:w="1247" w:type="dxa"/>
            <w:vAlign w:val="center"/>
          </w:tcPr>
          <w:p w:rsidR="00730CB1" w:rsidRPr="00730CB1" w:rsidRDefault="00730CB1" w:rsidP="00730CB1">
            <w:pPr>
              <w:jc w:val="center"/>
              <w:rPr>
                <w:rFonts w:ascii="Times New Roman" w:hAnsi="Times New Roman" w:cs="Times New Roman"/>
              </w:rPr>
            </w:pPr>
          </w:p>
        </w:tc>
        <w:tc>
          <w:tcPr>
            <w:tcW w:w="1418" w:type="dxa"/>
            <w:vAlign w:val="center"/>
          </w:tcPr>
          <w:p w:rsidR="00730CB1" w:rsidRPr="00730CB1" w:rsidRDefault="00730CB1" w:rsidP="00730CB1">
            <w:pPr>
              <w:jc w:val="center"/>
              <w:rPr>
                <w:rFonts w:ascii="Times New Roman" w:hAnsi="Times New Roman" w:cs="Times New Roman"/>
              </w:rPr>
            </w:pPr>
          </w:p>
        </w:tc>
      </w:tr>
      <w:tr w:rsidR="00730CB1" w:rsidRPr="00730CB1" w:rsidTr="00730CB1">
        <w:tc>
          <w:tcPr>
            <w:tcW w:w="442" w:type="dxa"/>
            <w:vAlign w:val="center"/>
          </w:tcPr>
          <w:p w:rsidR="00730CB1" w:rsidRPr="00730CB1" w:rsidRDefault="00730CB1" w:rsidP="00A2215C">
            <w:pPr>
              <w:jc w:val="center"/>
              <w:rPr>
                <w:rFonts w:ascii="Times New Roman" w:hAnsi="Times New Roman" w:cs="Times New Roman"/>
              </w:rPr>
            </w:pPr>
            <w:r w:rsidRPr="00730CB1">
              <w:rPr>
                <w:rFonts w:ascii="Times New Roman" w:hAnsi="Times New Roman" w:cs="Times New Roman"/>
              </w:rPr>
              <w:t>3</w:t>
            </w:r>
          </w:p>
        </w:tc>
        <w:tc>
          <w:tcPr>
            <w:tcW w:w="4940" w:type="dxa"/>
            <w:vAlign w:val="center"/>
          </w:tcPr>
          <w:p w:rsidR="00730CB1" w:rsidRPr="00730CB1" w:rsidRDefault="00730CB1" w:rsidP="00A2215C">
            <w:pPr>
              <w:rPr>
                <w:rFonts w:ascii="Times New Roman" w:hAnsi="Times New Roman" w:cs="Times New Roman"/>
              </w:rPr>
            </w:pPr>
            <w:r w:rsidRPr="00730CB1">
              <w:rPr>
                <w:rFonts w:ascii="Times New Roman" w:hAnsi="Times New Roman" w:cs="Times New Roman"/>
              </w:rPr>
              <w:t xml:space="preserve">Чистящее средство </w:t>
            </w:r>
            <w:proofErr w:type="spellStart"/>
            <w:r w:rsidRPr="00730CB1">
              <w:rPr>
                <w:rFonts w:ascii="Times New Roman" w:hAnsi="Times New Roman" w:cs="Times New Roman"/>
              </w:rPr>
              <w:t>Санокс</w:t>
            </w:r>
            <w:proofErr w:type="spellEnd"/>
            <w:r w:rsidRPr="00730CB1">
              <w:rPr>
                <w:rFonts w:ascii="Times New Roman" w:hAnsi="Times New Roman" w:cs="Times New Roman"/>
              </w:rPr>
              <w:t>, для сантехники 750мл</w:t>
            </w:r>
          </w:p>
        </w:tc>
        <w:tc>
          <w:tcPr>
            <w:tcW w:w="1134"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шт.</w:t>
            </w:r>
          </w:p>
        </w:tc>
        <w:tc>
          <w:tcPr>
            <w:tcW w:w="992"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60</w:t>
            </w:r>
          </w:p>
        </w:tc>
        <w:tc>
          <w:tcPr>
            <w:tcW w:w="1247" w:type="dxa"/>
            <w:vAlign w:val="center"/>
          </w:tcPr>
          <w:p w:rsidR="00730CB1" w:rsidRPr="00730CB1" w:rsidRDefault="00730CB1" w:rsidP="00730CB1">
            <w:pPr>
              <w:jc w:val="center"/>
              <w:rPr>
                <w:rFonts w:ascii="Times New Roman" w:hAnsi="Times New Roman" w:cs="Times New Roman"/>
              </w:rPr>
            </w:pPr>
          </w:p>
        </w:tc>
        <w:tc>
          <w:tcPr>
            <w:tcW w:w="1418" w:type="dxa"/>
            <w:vAlign w:val="center"/>
          </w:tcPr>
          <w:p w:rsidR="00730CB1" w:rsidRPr="00730CB1" w:rsidRDefault="00730CB1" w:rsidP="00730CB1">
            <w:pPr>
              <w:jc w:val="center"/>
              <w:rPr>
                <w:rFonts w:ascii="Times New Roman" w:hAnsi="Times New Roman" w:cs="Times New Roman"/>
              </w:rPr>
            </w:pPr>
          </w:p>
        </w:tc>
      </w:tr>
      <w:tr w:rsidR="00730CB1" w:rsidRPr="00730CB1" w:rsidTr="00730CB1">
        <w:tc>
          <w:tcPr>
            <w:tcW w:w="442" w:type="dxa"/>
            <w:vAlign w:val="center"/>
          </w:tcPr>
          <w:p w:rsidR="00730CB1" w:rsidRPr="00730CB1" w:rsidRDefault="00730CB1" w:rsidP="00A2215C">
            <w:pPr>
              <w:jc w:val="center"/>
              <w:rPr>
                <w:rFonts w:ascii="Times New Roman" w:hAnsi="Times New Roman" w:cs="Times New Roman"/>
              </w:rPr>
            </w:pPr>
            <w:r w:rsidRPr="00730CB1">
              <w:rPr>
                <w:rFonts w:ascii="Times New Roman" w:hAnsi="Times New Roman" w:cs="Times New Roman"/>
              </w:rPr>
              <w:t>4</w:t>
            </w:r>
          </w:p>
        </w:tc>
        <w:tc>
          <w:tcPr>
            <w:tcW w:w="4940" w:type="dxa"/>
            <w:vAlign w:val="center"/>
          </w:tcPr>
          <w:p w:rsidR="00730CB1" w:rsidRPr="00730CB1" w:rsidRDefault="00730CB1" w:rsidP="00A2215C">
            <w:pPr>
              <w:rPr>
                <w:rFonts w:ascii="Times New Roman" w:hAnsi="Times New Roman" w:cs="Times New Roman"/>
              </w:rPr>
            </w:pPr>
            <w:r w:rsidRPr="00730CB1">
              <w:rPr>
                <w:rFonts w:ascii="Times New Roman" w:hAnsi="Times New Roman" w:cs="Times New Roman"/>
              </w:rPr>
              <w:t xml:space="preserve">Чистящее средство </w:t>
            </w:r>
            <w:proofErr w:type="spellStart"/>
            <w:r w:rsidRPr="00730CB1">
              <w:rPr>
                <w:rFonts w:ascii="Times New Roman" w:hAnsi="Times New Roman" w:cs="Times New Roman"/>
              </w:rPr>
              <w:t>Даместос</w:t>
            </w:r>
            <w:proofErr w:type="spellEnd"/>
            <w:r w:rsidRPr="00730CB1">
              <w:rPr>
                <w:rFonts w:ascii="Times New Roman" w:hAnsi="Times New Roman" w:cs="Times New Roman"/>
              </w:rPr>
              <w:t xml:space="preserve"> для сантехники 1000 мл</w:t>
            </w:r>
          </w:p>
        </w:tc>
        <w:tc>
          <w:tcPr>
            <w:tcW w:w="1134"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Шт.</w:t>
            </w:r>
          </w:p>
        </w:tc>
        <w:tc>
          <w:tcPr>
            <w:tcW w:w="992"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100</w:t>
            </w:r>
          </w:p>
        </w:tc>
        <w:tc>
          <w:tcPr>
            <w:tcW w:w="1247" w:type="dxa"/>
            <w:vAlign w:val="center"/>
          </w:tcPr>
          <w:p w:rsidR="00730CB1" w:rsidRPr="00730CB1" w:rsidRDefault="00730CB1" w:rsidP="00730CB1">
            <w:pPr>
              <w:jc w:val="center"/>
              <w:rPr>
                <w:rFonts w:ascii="Times New Roman" w:hAnsi="Times New Roman" w:cs="Times New Roman"/>
              </w:rPr>
            </w:pPr>
          </w:p>
        </w:tc>
        <w:tc>
          <w:tcPr>
            <w:tcW w:w="1418" w:type="dxa"/>
            <w:vAlign w:val="center"/>
          </w:tcPr>
          <w:p w:rsidR="00730CB1" w:rsidRPr="00730CB1" w:rsidRDefault="00730CB1" w:rsidP="00730CB1">
            <w:pPr>
              <w:jc w:val="center"/>
              <w:rPr>
                <w:rFonts w:ascii="Times New Roman" w:hAnsi="Times New Roman" w:cs="Times New Roman"/>
              </w:rPr>
            </w:pPr>
          </w:p>
        </w:tc>
      </w:tr>
      <w:tr w:rsidR="00730CB1" w:rsidRPr="00730CB1" w:rsidTr="00730CB1">
        <w:tc>
          <w:tcPr>
            <w:tcW w:w="442" w:type="dxa"/>
            <w:vAlign w:val="center"/>
          </w:tcPr>
          <w:p w:rsidR="00730CB1" w:rsidRPr="00730CB1" w:rsidRDefault="00730CB1" w:rsidP="00A2215C">
            <w:pPr>
              <w:jc w:val="center"/>
              <w:rPr>
                <w:rFonts w:ascii="Times New Roman" w:hAnsi="Times New Roman" w:cs="Times New Roman"/>
              </w:rPr>
            </w:pPr>
            <w:r w:rsidRPr="00730CB1">
              <w:rPr>
                <w:rFonts w:ascii="Times New Roman" w:hAnsi="Times New Roman" w:cs="Times New Roman"/>
              </w:rPr>
              <w:t>5</w:t>
            </w:r>
          </w:p>
        </w:tc>
        <w:tc>
          <w:tcPr>
            <w:tcW w:w="4940" w:type="dxa"/>
            <w:vAlign w:val="center"/>
          </w:tcPr>
          <w:p w:rsidR="00730CB1" w:rsidRPr="00730CB1" w:rsidRDefault="00730CB1" w:rsidP="00A2215C">
            <w:pPr>
              <w:rPr>
                <w:rFonts w:ascii="Times New Roman" w:hAnsi="Times New Roman" w:cs="Times New Roman"/>
              </w:rPr>
            </w:pPr>
            <w:r w:rsidRPr="00730CB1">
              <w:rPr>
                <w:rFonts w:ascii="Times New Roman" w:hAnsi="Times New Roman" w:cs="Times New Roman"/>
              </w:rPr>
              <w:t>Чистящее средство Утенок, для сантехники 750мл</w:t>
            </w:r>
          </w:p>
        </w:tc>
        <w:tc>
          <w:tcPr>
            <w:tcW w:w="1134"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Шт.</w:t>
            </w:r>
          </w:p>
        </w:tc>
        <w:tc>
          <w:tcPr>
            <w:tcW w:w="992"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100</w:t>
            </w:r>
          </w:p>
        </w:tc>
        <w:tc>
          <w:tcPr>
            <w:tcW w:w="1247" w:type="dxa"/>
            <w:vAlign w:val="center"/>
          </w:tcPr>
          <w:p w:rsidR="00730CB1" w:rsidRPr="00730CB1" w:rsidRDefault="00730CB1" w:rsidP="00730CB1">
            <w:pPr>
              <w:jc w:val="center"/>
              <w:rPr>
                <w:rFonts w:ascii="Times New Roman" w:hAnsi="Times New Roman" w:cs="Times New Roman"/>
              </w:rPr>
            </w:pPr>
          </w:p>
        </w:tc>
        <w:tc>
          <w:tcPr>
            <w:tcW w:w="1418" w:type="dxa"/>
            <w:vAlign w:val="center"/>
          </w:tcPr>
          <w:p w:rsidR="00730CB1" w:rsidRPr="00730CB1" w:rsidRDefault="00730CB1" w:rsidP="00730CB1">
            <w:pPr>
              <w:jc w:val="center"/>
              <w:rPr>
                <w:rFonts w:ascii="Times New Roman" w:hAnsi="Times New Roman" w:cs="Times New Roman"/>
              </w:rPr>
            </w:pPr>
          </w:p>
        </w:tc>
      </w:tr>
      <w:tr w:rsidR="00730CB1" w:rsidRPr="00730CB1" w:rsidTr="00730CB1">
        <w:tc>
          <w:tcPr>
            <w:tcW w:w="442" w:type="dxa"/>
            <w:vAlign w:val="center"/>
          </w:tcPr>
          <w:p w:rsidR="00730CB1" w:rsidRPr="00730CB1" w:rsidRDefault="00730CB1" w:rsidP="00A2215C">
            <w:pPr>
              <w:jc w:val="center"/>
              <w:rPr>
                <w:rFonts w:ascii="Times New Roman" w:hAnsi="Times New Roman" w:cs="Times New Roman"/>
              </w:rPr>
            </w:pPr>
            <w:r w:rsidRPr="00730CB1">
              <w:rPr>
                <w:rFonts w:ascii="Times New Roman" w:hAnsi="Times New Roman" w:cs="Times New Roman"/>
              </w:rPr>
              <w:t>6</w:t>
            </w:r>
          </w:p>
        </w:tc>
        <w:tc>
          <w:tcPr>
            <w:tcW w:w="4940" w:type="dxa"/>
            <w:vAlign w:val="center"/>
          </w:tcPr>
          <w:p w:rsidR="00730CB1" w:rsidRPr="00730CB1" w:rsidRDefault="00730CB1" w:rsidP="00A2215C">
            <w:pPr>
              <w:rPr>
                <w:rFonts w:ascii="Times New Roman" w:hAnsi="Times New Roman" w:cs="Times New Roman"/>
              </w:rPr>
            </w:pPr>
            <w:r w:rsidRPr="00730CB1">
              <w:rPr>
                <w:rFonts w:ascii="Times New Roman" w:hAnsi="Times New Roman" w:cs="Times New Roman"/>
              </w:rPr>
              <w:t>Мистер</w:t>
            </w:r>
            <w:proofErr w:type="gramStart"/>
            <w:r w:rsidRPr="00730CB1">
              <w:rPr>
                <w:rFonts w:ascii="Times New Roman" w:hAnsi="Times New Roman" w:cs="Times New Roman"/>
              </w:rPr>
              <w:t xml:space="preserve"> П</w:t>
            </w:r>
            <w:proofErr w:type="gramEnd"/>
            <w:r w:rsidRPr="00730CB1">
              <w:rPr>
                <w:rFonts w:ascii="Times New Roman" w:hAnsi="Times New Roman" w:cs="Times New Roman"/>
              </w:rPr>
              <w:t>ропер Универсал порошок для мытья полов 400г (желтая пачка)</w:t>
            </w:r>
          </w:p>
        </w:tc>
        <w:tc>
          <w:tcPr>
            <w:tcW w:w="1134"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Шт.</w:t>
            </w:r>
          </w:p>
        </w:tc>
        <w:tc>
          <w:tcPr>
            <w:tcW w:w="992"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120</w:t>
            </w:r>
          </w:p>
        </w:tc>
        <w:tc>
          <w:tcPr>
            <w:tcW w:w="1247" w:type="dxa"/>
            <w:vAlign w:val="center"/>
          </w:tcPr>
          <w:p w:rsidR="00730CB1" w:rsidRPr="00730CB1" w:rsidRDefault="00730CB1" w:rsidP="00730CB1">
            <w:pPr>
              <w:jc w:val="center"/>
              <w:rPr>
                <w:rFonts w:ascii="Times New Roman" w:hAnsi="Times New Roman" w:cs="Times New Roman"/>
              </w:rPr>
            </w:pPr>
          </w:p>
        </w:tc>
        <w:tc>
          <w:tcPr>
            <w:tcW w:w="1418" w:type="dxa"/>
            <w:vAlign w:val="center"/>
          </w:tcPr>
          <w:p w:rsidR="00730CB1" w:rsidRPr="00730CB1" w:rsidRDefault="00730CB1" w:rsidP="00730CB1">
            <w:pPr>
              <w:jc w:val="center"/>
              <w:rPr>
                <w:rFonts w:ascii="Times New Roman" w:hAnsi="Times New Roman" w:cs="Times New Roman"/>
              </w:rPr>
            </w:pPr>
          </w:p>
        </w:tc>
      </w:tr>
      <w:tr w:rsidR="00730CB1" w:rsidRPr="00730CB1" w:rsidTr="00730CB1">
        <w:tc>
          <w:tcPr>
            <w:tcW w:w="442" w:type="dxa"/>
            <w:vAlign w:val="center"/>
          </w:tcPr>
          <w:p w:rsidR="00730CB1" w:rsidRPr="00730CB1" w:rsidRDefault="00730CB1" w:rsidP="00A2215C">
            <w:pPr>
              <w:jc w:val="center"/>
              <w:rPr>
                <w:rFonts w:ascii="Times New Roman" w:hAnsi="Times New Roman" w:cs="Times New Roman"/>
              </w:rPr>
            </w:pPr>
            <w:r w:rsidRPr="00730CB1">
              <w:rPr>
                <w:rFonts w:ascii="Times New Roman" w:hAnsi="Times New Roman" w:cs="Times New Roman"/>
              </w:rPr>
              <w:t>7</w:t>
            </w:r>
          </w:p>
        </w:tc>
        <w:tc>
          <w:tcPr>
            <w:tcW w:w="4940" w:type="dxa"/>
            <w:vAlign w:val="center"/>
          </w:tcPr>
          <w:p w:rsidR="00730CB1" w:rsidRPr="00730CB1" w:rsidRDefault="00730CB1" w:rsidP="00A2215C">
            <w:pPr>
              <w:rPr>
                <w:rFonts w:ascii="Times New Roman" w:hAnsi="Times New Roman" w:cs="Times New Roman"/>
              </w:rPr>
            </w:pPr>
            <w:r w:rsidRPr="00730CB1">
              <w:rPr>
                <w:rFonts w:ascii="Times New Roman" w:hAnsi="Times New Roman" w:cs="Times New Roman"/>
              </w:rPr>
              <w:t>Порошок Ариэль, автомат 3кг</w:t>
            </w:r>
          </w:p>
        </w:tc>
        <w:tc>
          <w:tcPr>
            <w:tcW w:w="1134"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Шт.</w:t>
            </w:r>
          </w:p>
        </w:tc>
        <w:tc>
          <w:tcPr>
            <w:tcW w:w="992"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25</w:t>
            </w:r>
          </w:p>
        </w:tc>
        <w:tc>
          <w:tcPr>
            <w:tcW w:w="1247" w:type="dxa"/>
            <w:vAlign w:val="center"/>
          </w:tcPr>
          <w:p w:rsidR="00730CB1" w:rsidRPr="00730CB1" w:rsidRDefault="00730CB1" w:rsidP="00730CB1">
            <w:pPr>
              <w:jc w:val="center"/>
              <w:rPr>
                <w:rFonts w:ascii="Times New Roman" w:hAnsi="Times New Roman" w:cs="Times New Roman"/>
              </w:rPr>
            </w:pPr>
          </w:p>
        </w:tc>
        <w:tc>
          <w:tcPr>
            <w:tcW w:w="1418" w:type="dxa"/>
            <w:vAlign w:val="center"/>
          </w:tcPr>
          <w:p w:rsidR="00730CB1" w:rsidRPr="00730CB1" w:rsidRDefault="00730CB1" w:rsidP="00730CB1">
            <w:pPr>
              <w:jc w:val="center"/>
              <w:rPr>
                <w:rFonts w:ascii="Times New Roman" w:hAnsi="Times New Roman" w:cs="Times New Roman"/>
              </w:rPr>
            </w:pPr>
          </w:p>
        </w:tc>
      </w:tr>
      <w:tr w:rsidR="00730CB1" w:rsidRPr="00730CB1" w:rsidTr="00730CB1">
        <w:tc>
          <w:tcPr>
            <w:tcW w:w="442" w:type="dxa"/>
            <w:vAlign w:val="center"/>
          </w:tcPr>
          <w:p w:rsidR="00730CB1" w:rsidRPr="00730CB1" w:rsidRDefault="00730CB1" w:rsidP="00A2215C">
            <w:pPr>
              <w:jc w:val="center"/>
              <w:rPr>
                <w:rFonts w:ascii="Times New Roman" w:hAnsi="Times New Roman" w:cs="Times New Roman"/>
              </w:rPr>
            </w:pPr>
            <w:r w:rsidRPr="00730CB1">
              <w:rPr>
                <w:rFonts w:ascii="Times New Roman" w:hAnsi="Times New Roman" w:cs="Times New Roman"/>
              </w:rPr>
              <w:t>8</w:t>
            </w:r>
          </w:p>
        </w:tc>
        <w:tc>
          <w:tcPr>
            <w:tcW w:w="4940" w:type="dxa"/>
            <w:vAlign w:val="center"/>
          </w:tcPr>
          <w:p w:rsidR="00730CB1" w:rsidRPr="00730CB1" w:rsidRDefault="00730CB1" w:rsidP="00A2215C">
            <w:pPr>
              <w:rPr>
                <w:rFonts w:ascii="Times New Roman" w:hAnsi="Times New Roman" w:cs="Times New Roman"/>
              </w:rPr>
            </w:pPr>
            <w:r w:rsidRPr="00730CB1">
              <w:rPr>
                <w:rFonts w:ascii="Times New Roman" w:hAnsi="Times New Roman" w:cs="Times New Roman"/>
                <w:color w:val="000000" w:themeColor="text1"/>
              </w:rPr>
              <w:t>Мыло туалетное 100г Детское (цветочное)</w:t>
            </w:r>
          </w:p>
        </w:tc>
        <w:tc>
          <w:tcPr>
            <w:tcW w:w="1134"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Шт.</w:t>
            </w:r>
          </w:p>
        </w:tc>
        <w:tc>
          <w:tcPr>
            <w:tcW w:w="992"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1600</w:t>
            </w:r>
          </w:p>
        </w:tc>
        <w:tc>
          <w:tcPr>
            <w:tcW w:w="1247" w:type="dxa"/>
            <w:vAlign w:val="center"/>
          </w:tcPr>
          <w:p w:rsidR="00730CB1" w:rsidRPr="00730CB1" w:rsidRDefault="00730CB1" w:rsidP="00730CB1">
            <w:pPr>
              <w:jc w:val="center"/>
              <w:rPr>
                <w:rFonts w:ascii="Times New Roman" w:hAnsi="Times New Roman" w:cs="Times New Roman"/>
              </w:rPr>
            </w:pPr>
          </w:p>
        </w:tc>
        <w:tc>
          <w:tcPr>
            <w:tcW w:w="1418" w:type="dxa"/>
            <w:vAlign w:val="center"/>
          </w:tcPr>
          <w:p w:rsidR="00730CB1" w:rsidRPr="00730CB1" w:rsidRDefault="00730CB1" w:rsidP="00730CB1">
            <w:pPr>
              <w:jc w:val="center"/>
              <w:rPr>
                <w:rFonts w:ascii="Times New Roman" w:hAnsi="Times New Roman" w:cs="Times New Roman"/>
              </w:rPr>
            </w:pPr>
          </w:p>
        </w:tc>
      </w:tr>
      <w:tr w:rsidR="00730CB1" w:rsidRPr="00730CB1" w:rsidTr="00730CB1">
        <w:trPr>
          <w:trHeight w:val="501"/>
        </w:trPr>
        <w:tc>
          <w:tcPr>
            <w:tcW w:w="442" w:type="dxa"/>
            <w:vAlign w:val="center"/>
          </w:tcPr>
          <w:p w:rsidR="00730CB1" w:rsidRPr="00730CB1" w:rsidRDefault="00730CB1" w:rsidP="00A2215C">
            <w:pPr>
              <w:jc w:val="center"/>
              <w:rPr>
                <w:rFonts w:ascii="Times New Roman" w:hAnsi="Times New Roman" w:cs="Times New Roman"/>
              </w:rPr>
            </w:pPr>
            <w:r w:rsidRPr="00730CB1">
              <w:rPr>
                <w:rFonts w:ascii="Times New Roman" w:hAnsi="Times New Roman" w:cs="Times New Roman"/>
              </w:rPr>
              <w:t>9</w:t>
            </w:r>
          </w:p>
        </w:tc>
        <w:tc>
          <w:tcPr>
            <w:tcW w:w="4940" w:type="dxa"/>
            <w:vAlign w:val="center"/>
          </w:tcPr>
          <w:p w:rsidR="00730CB1" w:rsidRPr="00730CB1" w:rsidRDefault="00730CB1" w:rsidP="00A2215C">
            <w:pPr>
              <w:rPr>
                <w:rFonts w:ascii="Times New Roman" w:hAnsi="Times New Roman" w:cs="Times New Roman"/>
              </w:rPr>
            </w:pPr>
            <w:r w:rsidRPr="00730CB1">
              <w:rPr>
                <w:rFonts w:ascii="Times New Roman" w:hAnsi="Times New Roman" w:cs="Times New Roman"/>
              </w:rPr>
              <w:t xml:space="preserve">Перчатки латексные не </w:t>
            </w:r>
            <w:proofErr w:type="spellStart"/>
            <w:r w:rsidRPr="00730CB1">
              <w:rPr>
                <w:rFonts w:ascii="Times New Roman" w:hAnsi="Times New Roman" w:cs="Times New Roman"/>
              </w:rPr>
              <w:t>опудренные</w:t>
            </w:r>
            <w:proofErr w:type="spellEnd"/>
            <w:r w:rsidRPr="00730CB1">
              <w:rPr>
                <w:rFonts w:ascii="Times New Roman" w:hAnsi="Times New Roman" w:cs="Times New Roman"/>
              </w:rPr>
              <w:t xml:space="preserve"> </w:t>
            </w:r>
            <w:proofErr w:type="spellStart"/>
            <w:r w:rsidRPr="00730CB1">
              <w:rPr>
                <w:rFonts w:ascii="Times New Roman" w:hAnsi="Times New Roman" w:cs="Times New Roman"/>
              </w:rPr>
              <w:t>н</w:t>
            </w:r>
            <w:proofErr w:type="spellEnd"/>
            <w:r w:rsidRPr="00730CB1">
              <w:rPr>
                <w:rFonts w:ascii="Times New Roman" w:hAnsi="Times New Roman" w:cs="Times New Roman"/>
              </w:rPr>
              <w:t>/с (</w:t>
            </w:r>
            <w:r w:rsidRPr="00730CB1">
              <w:rPr>
                <w:rFonts w:ascii="Times New Roman" w:hAnsi="Times New Roman" w:cs="Times New Roman"/>
                <w:lang w:val="en-US"/>
              </w:rPr>
              <w:t>gloves</w:t>
            </w:r>
            <w:r w:rsidRPr="00730CB1">
              <w:rPr>
                <w:rFonts w:ascii="Times New Roman" w:hAnsi="Times New Roman" w:cs="Times New Roman"/>
              </w:rPr>
              <w:t>) 25пар/</w:t>
            </w:r>
            <w:proofErr w:type="spellStart"/>
            <w:r w:rsidRPr="00730CB1">
              <w:rPr>
                <w:rFonts w:ascii="Times New Roman" w:hAnsi="Times New Roman" w:cs="Times New Roman"/>
              </w:rPr>
              <w:t>уп</w:t>
            </w:r>
            <w:proofErr w:type="spellEnd"/>
            <w:r w:rsidRPr="00730CB1">
              <w:rPr>
                <w:rFonts w:ascii="Times New Roman" w:hAnsi="Times New Roman" w:cs="Times New Roman"/>
              </w:rPr>
              <w:t xml:space="preserve"> </w:t>
            </w:r>
            <w:r w:rsidRPr="00730CB1">
              <w:rPr>
                <w:rFonts w:ascii="Times New Roman" w:hAnsi="Times New Roman" w:cs="Times New Roman"/>
                <w:lang w:val="en-US"/>
              </w:rPr>
              <w:t>L</w:t>
            </w:r>
            <w:r w:rsidRPr="00730CB1">
              <w:rPr>
                <w:rFonts w:ascii="Times New Roman" w:hAnsi="Times New Roman" w:cs="Times New Roman"/>
              </w:rPr>
              <w:t xml:space="preserve">, </w:t>
            </w:r>
            <w:r w:rsidRPr="00730CB1">
              <w:rPr>
                <w:rFonts w:ascii="Times New Roman" w:hAnsi="Times New Roman" w:cs="Times New Roman"/>
                <w:lang w:val="en-US"/>
              </w:rPr>
              <w:t>M</w:t>
            </w:r>
          </w:p>
        </w:tc>
        <w:tc>
          <w:tcPr>
            <w:tcW w:w="1134" w:type="dxa"/>
            <w:vAlign w:val="center"/>
          </w:tcPr>
          <w:p w:rsidR="00730CB1" w:rsidRPr="00730CB1" w:rsidRDefault="00730CB1" w:rsidP="00730CB1">
            <w:pPr>
              <w:jc w:val="center"/>
              <w:rPr>
                <w:rFonts w:ascii="Times New Roman" w:hAnsi="Times New Roman" w:cs="Times New Roman"/>
              </w:rPr>
            </w:pPr>
            <w:proofErr w:type="spellStart"/>
            <w:r w:rsidRPr="00730CB1">
              <w:rPr>
                <w:rFonts w:ascii="Times New Roman" w:hAnsi="Times New Roman" w:cs="Times New Roman"/>
              </w:rPr>
              <w:t>уп</w:t>
            </w:r>
            <w:proofErr w:type="spellEnd"/>
          </w:p>
        </w:tc>
        <w:tc>
          <w:tcPr>
            <w:tcW w:w="992"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45</w:t>
            </w:r>
          </w:p>
        </w:tc>
        <w:tc>
          <w:tcPr>
            <w:tcW w:w="1247" w:type="dxa"/>
            <w:vAlign w:val="center"/>
          </w:tcPr>
          <w:p w:rsidR="00730CB1" w:rsidRPr="00730CB1" w:rsidRDefault="00730CB1" w:rsidP="00730CB1">
            <w:pPr>
              <w:jc w:val="center"/>
              <w:rPr>
                <w:rFonts w:ascii="Times New Roman" w:hAnsi="Times New Roman" w:cs="Times New Roman"/>
              </w:rPr>
            </w:pPr>
          </w:p>
        </w:tc>
        <w:tc>
          <w:tcPr>
            <w:tcW w:w="1418" w:type="dxa"/>
            <w:vAlign w:val="center"/>
          </w:tcPr>
          <w:p w:rsidR="00730CB1" w:rsidRPr="00730CB1" w:rsidRDefault="00730CB1" w:rsidP="00730CB1">
            <w:pPr>
              <w:jc w:val="center"/>
              <w:rPr>
                <w:rFonts w:ascii="Times New Roman" w:hAnsi="Times New Roman" w:cs="Times New Roman"/>
              </w:rPr>
            </w:pPr>
          </w:p>
        </w:tc>
      </w:tr>
      <w:tr w:rsidR="00730CB1" w:rsidRPr="00730CB1" w:rsidTr="00730CB1">
        <w:tc>
          <w:tcPr>
            <w:tcW w:w="442" w:type="dxa"/>
            <w:vAlign w:val="center"/>
          </w:tcPr>
          <w:p w:rsidR="00730CB1" w:rsidRPr="00730CB1" w:rsidRDefault="00730CB1" w:rsidP="00A2215C">
            <w:pPr>
              <w:jc w:val="center"/>
              <w:rPr>
                <w:rFonts w:ascii="Times New Roman" w:hAnsi="Times New Roman" w:cs="Times New Roman"/>
              </w:rPr>
            </w:pPr>
            <w:r w:rsidRPr="00730CB1">
              <w:rPr>
                <w:rFonts w:ascii="Times New Roman" w:hAnsi="Times New Roman" w:cs="Times New Roman"/>
              </w:rPr>
              <w:t>10</w:t>
            </w:r>
          </w:p>
        </w:tc>
        <w:tc>
          <w:tcPr>
            <w:tcW w:w="4940" w:type="dxa"/>
            <w:vAlign w:val="center"/>
          </w:tcPr>
          <w:p w:rsidR="00730CB1" w:rsidRPr="00730CB1" w:rsidRDefault="00730CB1" w:rsidP="00A2215C">
            <w:pPr>
              <w:rPr>
                <w:rFonts w:ascii="Times New Roman" w:hAnsi="Times New Roman" w:cs="Times New Roman"/>
              </w:rPr>
            </w:pPr>
            <w:r w:rsidRPr="00730CB1">
              <w:rPr>
                <w:rFonts w:ascii="Times New Roman" w:hAnsi="Times New Roman" w:cs="Times New Roman"/>
              </w:rPr>
              <w:t xml:space="preserve">Полотно </w:t>
            </w:r>
            <w:proofErr w:type="spellStart"/>
            <w:r w:rsidRPr="00730CB1">
              <w:rPr>
                <w:rFonts w:ascii="Times New Roman" w:hAnsi="Times New Roman" w:cs="Times New Roman"/>
              </w:rPr>
              <w:t>холстно-прошивное</w:t>
            </w:r>
            <w:proofErr w:type="spellEnd"/>
            <w:r w:rsidRPr="00730CB1">
              <w:rPr>
                <w:rFonts w:ascii="Times New Roman" w:hAnsi="Times New Roman" w:cs="Times New Roman"/>
              </w:rPr>
              <w:t xml:space="preserve"> нетканое (ширина 1 метр), плотность 180-200 г/м</w:t>
            </w:r>
            <w:proofErr w:type="gramStart"/>
            <w:r w:rsidRPr="00730CB1">
              <w:rPr>
                <w:rFonts w:ascii="Times New Roman" w:hAnsi="Times New Roman" w:cs="Times New Roman"/>
              </w:rPr>
              <w:t>2</w:t>
            </w:r>
            <w:proofErr w:type="gramEnd"/>
            <w:r w:rsidRPr="00730CB1">
              <w:rPr>
                <w:rFonts w:ascii="Times New Roman" w:hAnsi="Times New Roman" w:cs="Times New Roman"/>
              </w:rPr>
              <w:t>, стр.5 мм</w:t>
            </w:r>
          </w:p>
        </w:tc>
        <w:tc>
          <w:tcPr>
            <w:tcW w:w="1134"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м</w:t>
            </w:r>
          </w:p>
        </w:tc>
        <w:tc>
          <w:tcPr>
            <w:tcW w:w="992"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180</w:t>
            </w:r>
          </w:p>
        </w:tc>
        <w:tc>
          <w:tcPr>
            <w:tcW w:w="1247" w:type="dxa"/>
            <w:vAlign w:val="center"/>
          </w:tcPr>
          <w:p w:rsidR="00730CB1" w:rsidRPr="00730CB1" w:rsidRDefault="00730CB1" w:rsidP="00730CB1">
            <w:pPr>
              <w:jc w:val="center"/>
              <w:rPr>
                <w:rFonts w:ascii="Times New Roman" w:hAnsi="Times New Roman" w:cs="Times New Roman"/>
              </w:rPr>
            </w:pPr>
          </w:p>
        </w:tc>
        <w:tc>
          <w:tcPr>
            <w:tcW w:w="1418" w:type="dxa"/>
            <w:vAlign w:val="center"/>
          </w:tcPr>
          <w:p w:rsidR="00730CB1" w:rsidRPr="00730CB1" w:rsidRDefault="00730CB1" w:rsidP="00730CB1">
            <w:pPr>
              <w:jc w:val="center"/>
              <w:rPr>
                <w:rFonts w:ascii="Times New Roman" w:hAnsi="Times New Roman" w:cs="Times New Roman"/>
              </w:rPr>
            </w:pPr>
          </w:p>
        </w:tc>
      </w:tr>
      <w:tr w:rsidR="00730CB1" w:rsidRPr="00730CB1" w:rsidTr="00730CB1">
        <w:tc>
          <w:tcPr>
            <w:tcW w:w="442" w:type="dxa"/>
            <w:vAlign w:val="center"/>
          </w:tcPr>
          <w:p w:rsidR="00730CB1" w:rsidRPr="00730CB1" w:rsidRDefault="00730CB1" w:rsidP="00A2215C">
            <w:pPr>
              <w:jc w:val="center"/>
              <w:rPr>
                <w:rFonts w:ascii="Times New Roman" w:hAnsi="Times New Roman" w:cs="Times New Roman"/>
              </w:rPr>
            </w:pPr>
            <w:r w:rsidRPr="00730CB1">
              <w:rPr>
                <w:rFonts w:ascii="Times New Roman" w:hAnsi="Times New Roman" w:cs="Times New Roman"/>
              </w:rPr>
              <w:t>11</w:t>
            </w:r>
          </w:p>
        </w:tc>
        <w:tc>
          <w:tcPr>
            <w:tcW w:w="4940" w:type="dxa"/>
            <w:vAlign w:val="center"/>
          </w:tcPr>
          <w:p w:rsidR="00730CB1" w:rsidRPr="00730CB1" w:rsidRDefault="00730CB1" w:rsidP="00A2215C">
            <w:pPr>
              <w:rPr>
                <w:rFonts w:ascii="Times New Roman" w:hAnsi="Times New Roman" w:cs="Times New Roman"/>
              </w:rPr>
            </w:pPr>
            <w:r w:rsidRPr="00730CB1">
              <w:rPr>
                <w:rFonts w:ascii="Times New Roman" w:hAnsi="Times New Roman" w:cs="Times New Roman"/>
              </w:rPr>
              <w:t>Бумага для выпечки (пергамент) 39см*25м/</w:t>
            </w:r>
            <w:proofErr w:type="spellStart"/>
            <w:r w:rsidRPr="00730CB1">
              <w:rPr>
                <w:rFonts w:ascii="Times New Roman" w:hAnsi="Times New Roman" w:cs="Times New Roman"/>
              </w:rPr>
              <w:t>рул</w:t>
            </w:r>
            <w:proofErr w:type="spellEnd"/>
          </w:p>
        </w:tc>
        <w:tc>
          <w:tcPr>
            <w:tcW w:w="1134" w:type="dxa"/>
            <w:vAlign w:val="center"/>
          </w:tcPr>
          <w:p w:rsidR="00730CB1" w:rsidRPr="00730CB1" w:rsidRDefault="00730CB1" w:rsidP="00730CB1">
            <w:pPr>
              <w:jc w:val="center"/>
              <w:rPr>
                <w:rFonts w:ascii="Times New Roman" w:hAnsi="Times New Roman" w:cs="Times New Roman"/>
              </w:rPr>
            </w:pPr>
            <w:proofErr w:type="spellStart"/>
            <w:r w:rsidRPr="00730CB1">
              <w:rPr>
                <w:rFonts w:ascii="Times New Roman" w:hAnsi="Times New Roman" w:cs="Times New Roman"/>
              </w:rPr>
              <w:t>рул</w:t>
            </w:r>
            <w:proofErr w:type="spellEnd"/>
          </w:p>
        </w:tc>
        <w:tc>
          <w:tcPr>
            <w:tcW w:w="992"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40</w:t>
            </w:r>
          </w:p>
        </w:tc>
        <w:tc>
          <w:tcPr>
            <w:tcW w:w="1247" w:type="dxa"/>
            <w:vAlign w:val="center"/>
          </w:tcPr>
          <w:p w:rsidR="00730CB1" w:rsidRPr="00730CB1" w:rsidRDefault="00730CB1" w:rsidP="00730CB1">
            <w:pPr>
              <w:jc w:val="center"/>
              <w:rPr>
                <w:rFonts w:ascii="Times New Roman" w:hAnsi="Times New Roman" w:cs="Times New Roman"/>
              </w:rPr>
            </w:pPr>
          </w:p>
        </w:tc>
        <w:tc>
          <w:tcPr>
            <w:tcW w:w="1418" w:type="dxa"/>
            <w:vAlign w:val="center"/>
          </w:tcPr>
          <w:p w:rsidR="00730CB1" w:rsidRPr="00730CB1" w:rsidRDefault="00730CB1" w:rsidP="00730CB1">
            <w:pPr>
              <w:jc w:val="center"/>
              <w:rPr>
                <w:rFonts w:ascii="Times New Roman" w:hAnsi="Times New Roman" w:cs="Times New Roman"/>
              </w:rPr>
            </w:pPr>
          </w:p>
        </w:tc>
      </w:tr>
      <w:tr w:rsidR="00730CB1" w:rsidRPr="00730CB1" w:rsidTr="00730CB1">
        <w:tc>
          <w:tcPr>
            <w:tcW w:w="442" w:type="dxa"/>
            <w:vAlign w:val="center"/>
          </w:tcPr>
          <w:p w:rsidR="00730CB1" w:rsidRPr="00730CB1" w:rsidRDefault="00730CB1" w:rsidP="00A2215C">
            <w:pPr>
              <w:jc w:val="center"/>
              <w:rPr>
                <w:rFonts w:ascii="Times New Roman" w:hAnsi="Times New Roman" w:cs="Times New Roman"/>
              </w:rPr>
            </w:pPr>
            <w:r w:rsidRPr="00730CB1">
              <w:rPr>
                <w:rFonts w:ascii="Times New Roman" w:hAnsi="Times New Roman" w:cs="Times New Roman"/>
              </w:rPr>
              <w:t>12</w:t>
            </w:r>
          </w:p>
        </w:tc>
        <w:tc>
          <w:tcPr>
            <w:tcW w:w="4940" w:type="dxa"/>
            <w:vAlign w:val="center"/>
          </w:tcPr>
          <w:p w:rsidR="00730CB1" w:rsidRPr="00730CB1" w:rsidRDefault="00730CB1" w:rsidP="00A2215C">
            <w:pPr>
              <w:rPr>
                <w:rFonts w:ascii="Times New Roman" w:hAnsi="Times New Roman" w:cs="Times New Roman"/>
              </w:rPr>
            </w:pPr>
            <w:r w:rsidRPr="00730CB1">
              <w:rPr>
                <w:rFonts w:ascii="Times New Roman" w:hAnsi="Times New Roman" w:cs="Times New Roman"/>
              </w:rPr>
              <w:t>Средство моющее/чистящее Комет 475г</w:t>
            </w:r>
          </w:p>
        </w:tc>
        <w:tc>
          <w:tcPr>
            <w:tcW w:w="1134"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Шт.</w:t>
            </w:r>
          </w:p>
        </w:tc>
        <w:tc>
          <w:tcPr>
            <w:tcW w:w="992"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80</w:t>
            </w:r>
          </w:p>
        </w:tc>
        <w:tc>
          <w:tcPr>
            <w:tcW w:w="1247" w:type="dxa"/>
            <w:vAlign w:val="center"/>
          </w:tcPr>
          <w:p w:rsidR="00730CB1" w:rsidRPr="00730CB1" w:rsidRDefault="00730CB1" w:rsidP="00730CB1">
            <w:pPr>
              <w:jc w:val="center"/>
              <w:rPr>
                <w:rFonts w:ascii="Times New Roman" w:hAnsi="Times New Roman" w:cs="Times New Roman"/>
              </w:rPr>
            </w:pPr>
          </w:p>
        </w:tc>
        <w:tc>
          <w:tcPr>
            <w:tcW w:w="1418" w:type="dxa"/>
            <w:vAlign w:val="center"/>
          </w:tcPr>
          <w:p w:rsidR="00730CB1" w:rsidRPr="00730CB1" w:rsidRDefault="00730CB1" w:rsidP="00730CB1">
            <w:pPr>
              <w:jc w:val="center"/>
              <w:rPr>
                <w:rFonts w:ascii="Times New Roman" w:hAnsi="Times New Roman" w:cs="Times New Roman"/>
              </w:rPr>
            </w:pPr>
          </w:p>
        </w:tc>
      </w:tr>
      <w:tr w:rsidR="00730CB1" w:rsidRPr="00730CB1" w:rsidTr="00730CB1">
        <w:tc>
          <w:tcPr>
            <w:tcW w:w="442" w:type="dxa"/>
            <w:vAlign w:val="center"/>
          </w:tcPr>
          <w:p w:rsidR="00730CB1" w:rsidRPr="00730CB1" w:rsidRDefault="00730CB1" w:rsidP="00A2215C">
            <w:pPr>
              <w:jc w:val="center"/>
              <w:rPr>
                <w:rFonts w:ascii="Times New Roman" w:hAnsi="Times New Roman" w:cs="Times New Roman"/>
              </w:rPr>
            </w:pPr>
            <w:r w:rsidRPr="00730CB1">
              <w:rPr>
                <w:rFonts w:ascii="Times New Roman" w:hAnsi="Times New Roman" w:cs="Times New Roman"/>
              </w:rPr>
              <w:t>13</w:t>
            </w:r>
          </w:p>
        </w:tc>
        <w:tc>
          <w:tcPr>
            <w:tcW w:w="4940" w:type="dxa"/>
            <w:vAlign w:val="center"/>
          </w:tcPr>
          <w:p w:rsidR="00730CB1" w:rsidRPr="00730CB1" w:rsidRDefault="00730CB1" w:rsidP="00A2215C">
            <w:pPr>
              <w:rPr>
                <w:rFonts w:ascii="Times New Roman" w:hAnsi="Times New Roman" w:cs="Times New Roman"/>
              </w:rPr>
            </w:pPr>
            <w:r w:rsidRPr="00730CB1">
              <w:rPr>
                <w:rFonts w:ascii="Times New Roman" w:hAnsi="Times New Roman" w:cs="Times New Roman"/>
              </w:rPr>
              <w:t>Средство моющее-чистящее Пемолюкс 480г</w:t>
            </w:r>
          </w:p>
        </w:tc>
        <w:tc>
          <w:tcPr>
            <w:tcW w:w="1134"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Шт.</w:t>
            </w:r>
          </w:p>
        </w:tc>
        <w:tc>
          <w:tcPr>
            <w:tcW w:w="992"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80</w:t>
            </w:r>
          </w:p>
        </w:tc>
        <w:tc>
          <w:tcPr>
            <w:tcW w:w="1247" w:type="dxa"/>
            <w:vAlign w:val="center"/>
          </w:tcPr>
          <w:p w:rsidR="00730CB1" w:rsidRPr="00730CB1" w:rsidRDefault="00730CB1" w:rsidP="00730CB1">
            <w:pPr>
              <w:jc w:val="center"/>
              <w:rPr>
                <w:rFonts w:ascii="Times New Roman" w:hAnsi="Times New Roman" w:cs="Times New Roman"/>
              </w:rPr>
            </w:pPr>
          </w:p>
        </w:tc>
        <w:tc>
          <w:tcPr>
            <w:tcW w:w="1418" w:type="dxa"/>
            <w:vAlign w:val="center"/>
          </w:tcPr>
          <w:p w:rsidR="00730CB1" w:rsidRPr="00730CB1" w:rsidRDefault="00730CB1" w:rsidP="00730CB1">
            <w:pPr>
              <w:jc w:val="center"/>
              <w:rPr>
                <w:rFonts w:ascii="Times New Roman" w:hAnsi="Times New Roman" w:cs="Times New Roman"/>
              </w:rPr>
            </w:pPr>
          </w:p>
        </w:tc>
      </w:tr>
      <w:tr w:rsidR="00730CB1" w:rsidRPr="00730CB1" w:rsidTr="00730CB1">
        <w:tc>
          <w:tcPr>
            <w:tcW w:w="442" w:type="dxa"/>
            <w:vAlign w:val="center"/>
          </w:tcPr>
          <w:p w:rsidR="00730CB1" w:rsidRPr="00730CB1" w:rsidRDefault="00730CB1" w:rsidP="00A2215C">
            <w:pPr>
              <w:jc w:val="center"/>
              <w:rPr>
                <w:rFonts w:ascii="Times New Roman" w:hAnsi="Times New Roman" w:cs="Times New Roman"/>
              </w:rPr>
            </w:pPr>
            <w:r w:rsidRPr="00730CB1">
              <w:rPr>
                <w:rFonts w:ascii="Times New Roman" w:hAnsi="Times New Roman" w:cs="Times New Roman"/>
              </w:rPr>
              <w:t>14</w:t>
            </w:r>
          </w:p>
        </w:tc>
        <w:tc>
          <w:tcPr>
            <w:tcW w:w="4940" w:type="dxa"/>
            <w:vAlign w:val="center"/>
          </w:tcPr>
          <w:p w:rsidR="00730CB1" w:rsidRPr="00730CB1" w:rsidRDefault="00730CB1" w:rsidP="00A2215C">
            <w:pPr>
              <w:rPr>
                <w:rFonts w:ascii="Times New Roman" w:hAnsi="Times New Roman" w:cs="Times New Roman"/>
              </w:rPr>
            </w:pPr>
            <w:r w:rsidRPr="00730CB1">
              <w:rPr>
                <w:rFonts w:ascii="Times New Roman" w:hAnsi="Times New Roman" w:cs="Times New Roman"/>
              </w:rPr>
              <w:t xml:space="preserve">Средство моющее </w:t>
            </w:r>
            <w:proofErr w:type="spellStart"/>
            <w:r w:rsidRPr="00730CB1">
              <w:rPr>
                <w:rFonts w:ascii="Times New Roman" w:hAnsi="Times New Roman" w:cs="Times New Roman"/>
              </w:rPr>
              <w:t>Ферри</w:t>
            </w:r>
            <w:proofErr w:type="spellEnd"/>
            <w:r w:rsidRPr="00730CB1">
              <w:rPr>
                <w:rFonts w:ascii="Times New Roman" w:hAnsi="Times New Roman" w:cs="Times New Roman"/>
              </w:rPr>
              <w:t xml:space="preserve"> </w:t>
            </w:r>
            <w:proofErr w:type="spellStart"/>
            <w:r w:rsidRPr="00730CB1">
              <w:rPr>
                <w:rFonts w:ascii="Times New Roman" w:hAnsi="Times New Roman" w:cs="Times New Roman"/>
              </w:rPr>
              <w:t>д</w:t>
            </w:r>
            <w:proofErr w:type="spellEnd"/>
            <w:r w:rsidRPr="00730CB1">
              <w:rPr>
                <w:rFonts w:ascii="Times New Roman" w:hAnsi="Times New Roman" w:cs="Times New Roman"/>
              </w:rPr>
              <w:t>/посуды 0,9 л</w:t>
            </w:r>
          </w:p>
        </w:tc>
        <w:tc>
          <w:tcPr>
            <w:tcW w:w="1134" w:type="dxa"/>
            <w:vAlign w:val="center"/>
          </w:tcPr>
          <w:p w:rsidR="00730CB1" w:rsidRPr="00730CB1" w:rsidRDefault="00730CB1" w:rsidP="00730CB1">
            <w:pPr>
              <w:jc w:val="center"/>
              <w:rPr>
                <w:rFonts w:ascii="Times New Roman" w:hAnsi="Times New Roman" w:cs="Times New Roman"/>
              </w:rPr>
            </w:pPr>
            <w:proofErr w:type="spellStart"/>
            <w:proofErr w:type="gramStart"/>
            <w:r w:rsidRPr="00730CB1">
              <w:rPr>
                <w:rFonts w:ascii="Times New Roman" w:hAnsi="Times New Roman" w:cs="Times New Roman"/>
              </w:rPr>
              <w:t>шт</w:t>
            </w:r>
            <w:proofErr w:type="spellEnd"/>
            <w:proofErr w:type="gramEnd"/>
          </w:p>
        </w:tc>
        <w:tc>
          <w:tcPr>
            <w:tcW w:w="992"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380</w:t>
            </w:r>
          </w:p>
        </w:tc>
        <w:tc>
          <w:tcPr>
            <w:tcW w:w="1247" w:type="dxa"/>
            <w:vAlign w:val="center"/>
          </w:tcPr>
          <w:p w:rsidR="00730CB1" w:rsidRPr="00730CB1" w:rsidRDefault="00730CB1" w:rsidP="00730CB1">
            <w:pPr>
              <w:jc w:val="center"/>
              <w:rPr>
                <w:rFonts w:ascii="Times New Roman" w:hAnsi="Times New Roman" w:cs="Times New Roman"/>
              </w:rPr>
            </w:pPr>
          </w:p>
        </w:tc>
        <w:tc>
          <w:tcPr>
            <w:tcW w:w="1418" w:type="dxa"/>
            <w:vAlign w:val="center"/>
          </w:tcPr>
          <w:p w:rsidR="00730CB1" w:rsidRPr="00730CB1" w:rsidRDefault="00730CB1" w:rsidP="00730CB1">
            <w:pPr>
              <w:jc w:val="center"/>
              <w:rPr>
                <w:rFonts w:ascii="Times New Roman" w:hAnsi="Times New Roman" w:cs="Times New Roman"/>
              </w:rPr>
            </w:pPr>
          </w:p>
        </w:tc>
      </w:tr>
      <w:tr w:rsidR="00730CB1" w:rsidRPr="00730CB1" w:rsidTr="00730CB1">
        <w:tc>
          <w:tcPr>
            <w:tcW w:w="442" w:type="dxa"/>
            <w:vAlign w:val="center"/>
          </w:tcPr>
          <w:p w:rsidR="00730CB1" w:rsidRPr="00730CB1" w:rsidRDefault="00730CB1" w:rsidP="00A2215C">
            <w:pPr>
              <w:jc w:val="center"/>
              <w:rPr>
                <w:rFonts w:ascii="Times New Roman" w:hAnsi="Times New Roman" w:cs="Times New Roman"/>
              </w:rPr>
            </w:pPr>
            <w:r w:rsidRPr="00730CB1">
              <w:rPr>
                <w:rFonts w:ascii="Times New Roman" w:hAnsi="Times New Roman" w:cs="Times New Roman"/>
              </w:rPr>
              <w:t>15</w:t>
            </w:r>
          </w:p>
        </w:tc>
        <w:tc>
          <w:tcPr>
            <w:tcW w:w="4940" w:type="dxa"/>
            <w:vAlign w:val="center"/>
          </w:tcPr>
          <w:p w:rsidR="00730CB1" w:rsidRPr="00730CB1" w:rsidRDefault="00730CB1" w:rsidP="00A2215C">
            <w:pPr>
              <w:rPr>
                <w:rFonts w:ascii="Times New Roman" w:hAnsi="Times New Roman" w:cs="Times New Roman"/>
              </w:rPr>
            </w:pPr>
            <w:r w:rsidRPr="00730CB1">
              <w:rPr>
                <w:rFonts w:ascii="Times New Roman" w:hAnsi="Times New Roman" w:cs="Times New Roman"/>
              </w:rPr>
              <w:t>Полотно вафельное (ширина 45 см), плотность 140/г кв. метр</w:t>
            </w:r>
          </w:p>
        </w:tc>
        <w:tc>
          <w:tcPr>
            <w:tcW w:w="1134"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м</w:t>
            </w:r>
          </w:p>
        </w:tc>
        <w:tc>
          <w:tcPr>
            <w:tcW w:w="992"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300</w:t>
            </w:r>
          </w:p>
        </w:tc>
        <w:tc>
          <w:tcPr>
            <w:tcW w:w="1247" w:type="dxa"/>
            <w:vAlign w:val="center"/>
          </w:tcPr>
          <w:p w:rsidR="00730CB1" w:rsidRPr="00730CB1" w:rsidRDefault="00730CB1" w:rsidP="00730CB1">
            <w:pPr>
              <w:jc w:val="center"/>
              <w:rPr>
                <w:rFonts w:ascii="Times New Roman" w:hAnsi="Times New Roman" w:cs="Times New Roman"/>
              </w:rPr>
            </w:pPr>
          </w:p>
        </w:tc>
        <w:tc>
          <w:tcPr>
            <w:tcW w:w="1418" w:type="dxa"/>
            <w:vAlign w:val="center"/>
          </w:tcPr>
          <w:p w:rsidR="00730CB1" w:rsidRPr="00730CB1" w:rsidRDefault="00730CB1" w:rsidP="00730CB1">
            <w:pPr>
              <w:jc w:val="center"/>
              <w:rPr>
                <w:rFonts w:ascii="Times New Roman" w:hAnsi="Times New Roman" w:cs="Times New Roman"/>
              </w:rPr>
            </w:pPr>
          </w:p>
        </w:tc>
      </w:tr>
      <w:tr w:rsidR="00730CB1" w:rsidRPr="00730CB1" w:rsidTr="00730CB1">
        <w:tc>
          <w:tcPr>
            <w:tcW w:w="442" w:type="dxa"/>
            <w:vAlign w:val="center"/>
          </w:tcPr>
          <w:p w:rsidR="00730CB1" w:rsidRPr="00730CB1" w:rsidRDefault="00730CB1" w:rsidP="00A2215C">
            <w:pPr>
              <w:jc w:val="center"/>
              <w:rPr>
                <w:rFonts w:ascii="Times New Roman" w:hAnsi="Times New Roman" w:cs="Times New Roman"/>
              </w:rPr>
            </w:pPr>
            <w:r w:rsidRPr="00730CB1">
              <w:rPr>
                <w:rFonts w:ascii="Times New Roman" w:hAnsi="Times New Roman" w:cs="Times New Roman"/>
              </w:rPr>
              <w:t>16</w:t>
            </w:r>
          </w:p>
        </w:tc>
        <w:tc>
          <w:tcPr>
            <w:tcW w:w="4940" w:type="dxa"/>
            <w:vAlign w:val="center"/>
          </w:tcPr>
          <w:p w:rsidR="00730CB1" w:rsidRPr="00730CB1" w:rsidRDefault="00730CB1" w:rsidP="00A2215C">
            <w:pPr>
              <w:rPr>
                <w:rFonts w:ascii="Times New Roman" w:hAnsi="Times New Roman" w:cs="Times New Roman"/>
              </w:rPr>
            </w:pPr>
            <w:r w:rsidRPr="00730CB1">
              <w:rPr>
                <w:rFonts w:ascii="Times New Roman" w:hAnsi="Times New Roman" w:cs="Times New Roman"/>
              </w:rPr>
              <w:t xml:space="preserve">Губка для мытья посуды (макси) 10см*7 см 5 </w:t>
            </w:r>
            <w:proofErr w:type="spellStart"/>
            <w:proofErr w:type="gramStart"/>
            <w:r w:rsidRPr="00730CB1">
              <w:rPr>
                <w:rFonts w:ascii="Times New Roman" w:hAnsi="Times New Roman" w:cs="Times New Roman"/>
              </w:rPr>
              <w:t>шт</w:t>
            </w:r>
            <w:proofErr w:type="spellEnd"/>
            <w:proofErr w:type="gramEnd"/>
            <w:r w:rsidRPr="00730CB1">
              <w:rPr>
                <w:rFonts w:ascii="Times New Roman" w:hAnsi="Times New Roman" w:cs="Times New Roman"/>
              </w:rPr>
              <w:t>/</w:t>
            </w:r>
            <w:proofErr w:type="spellStart"/>
            <w:r w:rsidRPr="00730CB1">
              <w:rPr>
                <w:rFonts w:ascii="Times New Roman" w:hAnsi="Times New Roman" w:cs="Times New Roman"/>
              </w:rPr>
              <w:t>уп</w:t>
            </w:r>
            <w:proofErr w:type="spellEnd"/>
            <w:r w:rsidRPr="00730CB1">
              <w:rPr>
                <w:rFonts w:ascii="Times New Roman" w:hAnsi="Times New Roman" w:cs="Times New Roman"/>
              </w:rPr>
              <w:t xml:space="preserve"> </w:t>
            </w:r>
            <w:r w:rsidRPr="00730CB1">
              <w:rPr>
                <w:rFonts w:ascii="Times New Roman" w:hAnsi="Times New Roman" w:cs="Times New Roman"/>
                <w:lang w:val="en-US"/>
              </w:rPr>
              <w:t>PACLAN</w:t>
            </w:r>
            <w:r w:rsidRPr="00730CB1">
              <w:rPr>
                <w:rFonts w:ascii="Times New Roman" w:hAnsi="Times New Roman" w:cs="Times New Roman"/>
              </w:rPr>
              <w:t xml:space="preserve"> </w:t>
            </w:r>
          </w:p>
        </w:tc>
        <w:tc>
          <w:tcPr>
            <w:tcW w:w="1134" w:type="dxa"/>
            <w:vAlign w:val="center"/>
          </w:tcPr>
          <w:p w:rsidR="00730CB1" w:rsidRPr="00730CB1" w:rsidRDefault="00730CB1" w:rsidP="00730CB1">
            <w:pPr>
              <w:jc w:val="center"/>
              <w:rPr>
                <w:rFonts w:ascii="Times New Roman" w:hAnsi="Times New Roman" w:cs="Times New Roman"/>
              </w:rPr>
            </w:pPr>
            <w:proofErr w:type="spellStart"/>
            <w:r w:rsidRPr="00730CB1">
              <w:rPr>
                <w:rFonts w:ascii="Times New Roman" w:hAnsi="Times New Roman" w:cs="Times New Roman"/>
              </w:rPr>
              <w:t>уп</w:t>
            </w:r>
            <w:proofErr w:type="spellEnd"/>
          </w:p>
        </w:tc>
        <w:tc>
          <w:tcPr>
            <w:tcW w:w="992"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90</w:t>
            </w:r>
          </w:p>
        </w:tc>
        <w:tc>
          <w:tcPr>
            <w:tcW w:w="1247" w:type="dxa"/>
            <w:vAlign w:val="center"/>
          </w:tcPr>
          <w:p w:rsidR="00730CB1" w:rsidRPr="00730CB1" w:rsidRDefault="00730CB1" w:rsidP="00730CB1">
            <w:pPr>
              <w:jc w:val="center"/>
              <w:rPr>
                <w:rFonts w:ascii="Times New Roman" w:hAnsi="Times New Roman" w:cs="Times New Roman"/>
              </w:rPr>
            </w:pPr>
          </w:p>
        </w:tc>
        <w:tc>
          <w:tcPr>
            <w:tcW w:w="1418" w:type="dxa"/>
            <w:vAlign w:val="center"/>
          </w:tcPr>
          <w:p w:rsidR="00730CB1" w:rsidRPr="00730CB1" w:rsidRDefault="00730CB1" w:rsidP="00730CB1">
            <w:pPr>
              <w:jc w:val="center"/>
              <w:rPr>
                <w:rFonts w:ascii="Times New Roman" w:hAnsi="Times New Roman" w:cs="Times New Roman"/>
              </w:rPr>
            </w:pPr>
          </w:p>
        </w:tc>
      </w:tr>
      <w:tr w:rsidR="00730CB1" w:rsidRPr="00730CB1" w:rsidTr="00730CB1">
        <w:tc>
          <w:tcPr>
            <w:tcW w:w="442" w:type="dxa"/>
            <w:vAlign w:val="center"/>
          </w:tcPr>
          <w:p w:rsidR="00730CB1" w:rsidRPr="00730CB1" w:rsidRDefault="00730CB1" w:rsidP="00A2215C">
            <w:pPr>
              <w:jc w:val="center"/>
              <w:rPr>
                <w:rFonts w:ascii="Times New Roman" w:hAnsi="Times New Roman" w:cs="Times New Roman"/>
              </w:rPr>
            </w:pPr>
            <w:r w:rsidRPr="00730CB1">
              <w:rPr>
                <w:rFonts w:ascii="Times New Roman" w:hAnsi="Times New Roman" w:cs="Times New Roman"/>
              </w:rPr>
              <w:t>17</w:t>
            </w:r>
          </w:p>
        </w:tc>
        <w:tc>
          <w:tcPr>
            <w:tcW w:w="4940" w:type="dxa"/>
            <w:vAlign w:val="center"/>
          </w:tcPr>
          <w:p w:rsidR="00730CB1" w:rsidRPr="00730CB1" w:rsidRDefault="00730CB1" w:rsidP="00A2215C">
            <w:pPr>
              <w:rPr>
                <w:rFonts w:ascii="Times New Roman" w:hAnsi="Times New Roman" w:cs="Times New Roman"/>
              </w:rPr>
            </w:pPr>
            <w:r w:rsidRPr="00730CB1">
              <w:rPr>
                <w:rFonts w:ascii="Times New Roman" w:hAnsi="Times New Roman" w:cs="Times New Roman"/>
              </w:rPr>
              <w:t>Салфетка универсальная 3шт/</w:t>
            </w:r>
            <w:proofErr w:type="spellStart"/>
            <w:r w:rsidRPr="00730CB1">
              <w:rPr>
                <w:rFonts w:ascii="Times New Roman" w:hAnsi="Times New Roman" w:cs="Times New Roman"/>
              </w:rPr>
              <w:t>уп</w:t>
            </w:r>
            <w:proofErr w:type="spellEnd"/>
            <w:r w:rsidRPr="00730CB1">
              <w:rPr>
                <w:rFonts w:ascii="Times New Roman" w:hAnsi="Times New Roman" w:cs="Times New Roman"/>
              </w:rPr>
              <w:t xml:space="preserve"> </w:t>
            </w:r>
            <w:proofErr w:type="gramStart"/>
            <w:r w:rsidRPr="00730CB1">
              <w:rPr>
                <w:rFonts w:ascii="Times New Roman" w:hAnsi="Times New Roman" w:cs="Times New Roman"/>
              </w:rPr>
              <w:t>нетканое</w:t>
            </w:r>
            <w:proofErr w:type="gramEnd"/>
            <w:r w:rsidRPr="00730CB1">
              <w:rPr>
                <w:rFonts w:ascii="Times New Roman" w:hAnsi="Times New Roman" w:cs="Times New Roman"/>
              </w:rPr>
              <w:t xml:space="preserve"> </w:t>
            </w:r>
            <w:r w:rsidRPr="00730CB1">
              <w:rPr>
                <w:rFonts w:ascii="Times New Roman" w:hAnsi="Times New Roman" w:cs="Times New Roman"/>
                <w:lang w:val="en-US"/>
              </w:rPr>
              <w:t>PACLAN</w:t>
            </w:r>
            <w:r w:rsidRPr="00730CB1">
              <w:rPr>
                <w:rFonts w:ascii="Times New Roman" w:hAnsi="Times New Roman" w:cs="Times New Roman"/>
              </w:rPr>
              <w:t xml:space="preserve"> 30*38 см</w:t>
            </w:r>
          </w:p>
        </w:tc>
        <w:tc>
          <w:tcPr>
            <w:tcW w:w="1134"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Шт.</w:t>
            </w:r>
          </w:p>
        </w:tc>
        <w:tc>
          <w:tcPr>
            <w:tcW w:w="992"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550</w:t>
            </w:r>
          </w:p>
        </w:tc>
        <w:tc>
          <w:tcPr>
            <w:tcW w:w="1247" w:type="dxa"/>
            <w:vAlign w:val="center"/>
          </w:tcPr>
          <w:p w:rsidR="00730CB1" w:rsidRPr="00730CB1" w:rsidRDefault="00730CB1" w:rsidP="00730CB1">
            <w:pPr>
              <w:jc w:val="center"/>
              <w:rPr>
                <w:rFonts w:ascii="Times New Roman" w:hAnsi="Times New Roman" w:cs="Times New Roman"/>
              </w:rPr>
            </w:pPr>
          </w:p>
        </w:tc>
        <w:tc>
          <w:tcPr>
            <w:tcW w:w="1418" w:type="dxa"/>
            <w:vAlign w:val="center"/>
          </w:tcPr>
          <w:p w:rsidR="00730CB1" w:rsidRPr="00730CB1" w:rsidRDefault="00730CB1" w:rsidP="00730CB1">
            <w:pPr>
              <w:jc w:val="center"/>
              <w:rPr>
                <w:rFonts w:ascii="Times New Roman" w:hAnsi="Times New Roman" w:cs="Times New Roman"/>
              </w:rPr>
            </w:pPr>
          </w:p>
        </w:tc>
      </w:tr>
      <w:tr w:rsidR="00730CB1" w:rsidRPr="00730CB1" w:rsidTr="00730CB1">
        <w:tc>
          <w:tcPr>
            <w:tcW w:w="442" w:type="dxa"/>
            <w:vAlign w:val="center"/>
          </w:tcPr>
          <w:p w:rsidR="00730CB1" w:rsidRPr="00730CB1" w:rsidRDefault="00730CB1" w:rsidP="00A2215C">
            <w:pPr>
              <w:jc w:val="center"/>
              <w:rPr>
                <w:rFonts w:ascii="Times New Roman" w:hAnsi="Times New Roman" w:cs="Times New Roman"/>
              </w:rPr>
            </w:pPr>
            <w:r w:rsidRPr="00730CB1">
              <w:rPr>
                <w:rFonts w:ascii="Times New Roman" w:hAnsi="Times New Roman" w:cs="Times New Roman"/>
              </w:rPr>
              <w:t>18</w:t>
            </w:r>
          </w:p>
        </w:tc>
        <w:tc>
          <w:tcPr>
            <w:tcW w:w="4940" w:type="dxa"/>
            <w:vAlign w:val="center"/>
          </w:tcPr>
          <w:p w:rsidR="00730CB1" w:rsidRPr="00730CB1" w:rsidRDefault="00730CB1" w:rsidP="00A2215C">
            <w:pPr>
              <w:rPr>
                <w:rFonts w:ascii="Times New Roman" w:hAnsi="Times New Roman" w:cs="Times New Roman"/>
              </w:rPr>
            </w:pPr>
            <w:r w:rsidRPr="00730CB1">
              <w:rPr>
                <w:rFonts w:ascii="Times New Roman" w:hAnsi="Times New Roman" w:cs="Times New Roman"/>
              </w:rPr>
              <w:t xml:space="preserve">Средство для чистки плит </w:t>
            </w:r>
            <w:proofErr w:type="spellStart"/>
            <w:r w:rsidRPr="00730CB1">
              <w:rPr>
                <w:rFonts w:ascii="Times New Roman" w:hAnsi="Times New Roman" w:cs="Times New Roman"/>
              </w:rPr>
              <w:t>Шуманит</w:t>
            </w:r>
            <w:proofErr w:type="spellEnd"/>
            <w:r w:rsidRPr="00730CB1">
              <w:rPr>
                <w:rFonts w:ascii="Times New Roman" w:hAnsi="Times New Roman" w:cs="Times New Roman"/>
              </w:rPr>
              <w:t>, жидкость для удаления жиров 3л</w:t>
            </w:r>
          </w:p>
        </w:tc>
        <w:tc>
          <w:tcPr>
            <w:tcW w:w="1134"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Шт.</w:t>
            </w:r>
          </w:p>
        </w:tc>
        <w:tc>
          <w:tcPr>
            <w:tcW w:w="992"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30</w:t>
            </w:r>
          </w:p>
        </w:tc>
        <w:tc>
          <w:tcPr>
            <w:tcW w:w="1247" w:type="dxa"/>
            <w:vAlign w:val="center"/>
          </w:tcPr>
          <w:p w:rsidR="00730CB1" w:rsidRPr="00730CB1" w:rsidRDefault="00730CB1" w:rsidP="00730CB1">
            <w:pPr>
              <w:jc w:val="center"/>
              <w:rPr>
                <w:rFonts w:ascii="Times New Roman" w:hAnsi="Times New Roman" w:cs="Times New Roman"/>
              </w:rPr>
            </w:pPr>
          </w:p>
        </w:tc>
        <w:tc>
          <w:tcPr>
            <w:tcW w:w="1418" w:type="dxa"/>
            <w:vAlign w:val="center"/>
          </w:tcPr>
          <w:p w:rsidR="00730CB1" w:rsidRPr="00730CB1" w:rsidRDefault="00730CB1" w:rsidP="00730CB1">
            <w:pPr>
              <w:jc w:val="center"/>
              <w:rPr>
                <w:rFonts w:ascii="Times New Roman" w:hAnsi="Times New Roman" w:cs="Times New Roman"/>
              </w:rPr>
            </w:pPr>
          </w:p>
        </w:tc>
      </w:tr>
      <w:tr w:rsidR="00730CB1" w:rsidRPr="00730CB1" w:rsidTr="00730CB1">
        <w:tc>
          <w:tcPr>
            <w:tcW w:w="442" w:type="dxa"/>
            <w:vAlign w:val="center"/>
          </w:tcPr>
          <w:p w:rsidR="00730CB1" w:rsidRPr="00730CB1" w:rsidRDefault="00730CB1" w:rsidP="00A2215C">
            <w:pPr>
              <w:jc w:val="center"/>
              <w:rPr>
                <w:rFonts w:ascii="Times New Roman" w:hAnsi="Times New Roman" w:cs="Times New Roman"/>
              </w:rPr>
            </w:pPr>
            <w:r w:rsidRPr="00730CB1">
              <w:rPr>
                <w:rFonts w:ascii="Times New Roman" w:hAnsi="Times New Roman" w:cs="Times New Roman"/>
              </w:rPr>
              <w:t>19</w:t>
            </w:r>
          </w:p>
        </w:tc>
        <w:tc>
          <w:tcPr>
            <w:tcW w:w="4940" w:type="dxa"/>
            <w:vAlign w:val="center"/>
          </w:tcPr>
          <w:p w:rsidR="00730CB1" w:rsidRPr="00730CB1" w:rsidRDefault="00730CB1" w:rsidP="00A2215C">
            <w:pPr>
              <w:rPr>
                <w:rFonts w:ascii="Times New Roman" w:hAnsi="Times New Roman" w:cs="Times New Roman"/>
              </w:rPr>
            </w:pPr>
            <w:r w:rsidRPr="00730CB1">
              <w:rPr>
                <w:rFonts w:ascii="Times New Roman" w:hAnsi="Times New Roman" w:cs="Times New Roman"/>
              </w:rPr>
              <w:t xml:space="preserve">Гель для чистки труб </w:t>
            </w:r>
            <w:proofErr w:type="spellStart"/>
            <w:r w:rsidRPr="00730CB1">
              <w:rPr>
                <w:rFonts w:ascii="Times New Roman" w:hAnsi="Times New Roman" w:cs="Times New Roman"/>
              </w:rPr>
              <w:t>Тирет</w:t>
            </w:r>
            <w:proofErr w:type="spellEnd"/>
            <w:r w:rsidRPr="00730CB1">
              <w:rPr>
                <w:rFonts w:ascii="Times New Roman" w:hAnsi="Times New Roman" w:cs="Times New Roman"/>
              </w:rPr>
              <w:t xml:space="preserve"> 1л</w:t>
            </w:r>
          </w:p>
        </w:tc>
        <w:tc>
          <w:tcPr>
            <w:tcW w:w="1134"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Шт.</w:t>
            </w:r>
          </w:p>
        </w:tc>
        <w:tc>
          <w:tcPr>
            <w:tcW w:w="992"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50</w:t>
            </w:r>
          </w:p>
        </w:tc>
        <w:tc>
          <w:tcPr>
            <w:tcW w:w="1247" w:type="dxa"/>
            <w:vAlign w:val="center"/>
          </w:tcPr>
          <w:p w:rsidR="00730CB1" w:rsidRPr="00730CB1" w:rsidRDefault="00730CB1" w:rsidP="00730CB1">
            <w:pPr>
              <w:jc w:val="center"/>
              <w:rPr>
                <w:rFonts w:ascii="Times New Roman" w:hAnsi="Times New Roman" w:cs="Times New Roman"/>
              </w:rPr>
            </w:pPr>
          </w:p>
        </w:tc>
        <w:tc>
          <w:tcPr>
            <w:tcW w:w="1418" w:type="dxa"/>
            <w:vAlign w:val="center"/>
          </w:tcPr>
          <w:p w:rsidR="00730CB1" w:rsidRPr="00730CB1" w:rsidRDefault="00730CB1" w:rsidP="00730CB1">
            <w:pPr>
              <w:jc w:val="center"/>
              <w:rPr>
                <w:rFonts w:ascii="Times New Roman" w:hAnsi="Times New Roman" w:cs="Times New Roman"/>
              </w:rPr>
            </w:pPr>
          </w:p>
        </w:tc>
      </w:tr>
      <w:tr w:rsidR="00730CB1" w:rsidRPr="00730CB1" w:rsidTr="00730CB1">
        <w:tc>
          <w:tcPr>
            <w:tcW w:w="442" w:type="dxa"/>
            <w:vAlign w:val="center"/>
          </w:tcPr>
          <w:p w:rsidR="00730CB1" w:rsidRPr="00730CB1" w:rsidRDefault="00730CB1" w:rsidP="00A2215C">
            <w:pPr>
              <w:jc w:val="center"/>
              <w:rPr>
                <w:rFonts w:ascii="Times New Roman" w:hAnsi="Times New Roman" w:cs="Times New Roman"/>
              </w:rPr>
            </w:pPr>
            <w:r w:rsidRPr="00730CB1">
              <w:rPr>
                <w:rFonts w:ascii="Times New Roman" w:hAnsi="Times New Roman" w:cs="Times New Roman"/>
              </w:rPr>
              <w:t>20</w:t>
            </w:r>
          </w:p>
        </w:tc>
        <w:tc>
          <w:tcPr>
            <w:tcW w:w="4940" w:type="dxa"/>
            <w:vAlign w:val="center"/>
          </w:tcPr>
          <w:p w:rsidR="00730CB1" w:rsidRPr="00730CB1" w:rsidRDefault="00730CB1" w:rsidP="00A2215C">
            <w:pPr>
              <w:rPr>
                <w:rFonts w:ascii="Times New Roman" w:hAnsi="Times New Roman" w:cs="Times New Roman"/>
              </w:rPr>
            </w:pPr>
            <w:r w:rsidRPr="00730CB1">
              <w:rPr>
                <w:rFonts w:ascii="Times New Roman" w:hAnsi="Times New Roman" w:cs="Times New Roman"/>
              </w:rPr>
              <w:t xml:space="preserve">Насадка для мытья полов </w:t>
            </w:r>
            <w:r w:rsidRPr="00730CB1">
              <w:rPr>
                <w:rFonts w:ascii="Times New Roman" w:hAnsi="Times New Roman" w:cs="Times New Roman"/>
                <w:lang w:val="en-US"/>
              </w:rPr>
              <w:t>York</w:t>
            </w:r>
            <w:r w:rsidRPr="00730CB1">
              <w:rPr>
                <w:rFonts w:ascii="Times New Roman" w:hAnsi="Times New Roman" w:cs="Times New Roman"/>
              </w:rPr>
              <w:t>, хлопок</w:t>
            </w:r>
            <w:proofErr w:type="gramStart"/>
            <w:r w:rsidRPr="00730CB1">
              <w:rPr>
                <w:rFonts w:ascii="Times New Roman" w:hAnsi="Times New Roman" w:cs="Times New Roman"/>
              </w:rPr>
              <w:t xml:space="preserve"> М</w:t>
            </w:r>
            <w:proofErr w:type="gramEnd"/>
            <w:r w:rsidRPr="00730CB1">
              <w:rPr>
                <w:rFonts w:ascii="Times New Roman" w:hAnsi="Times New Roman" w:cs="Times New Roman"/>
              </w:rPr>
              <w:t>акси 140г</w:t>
            </w:r>
          </w:p>
        </w:tc>
        <w:tc>
          <w:tcPr>
            <w:tcW w:w="1134"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Шт.</w:t>
            </w:r>
          </w:p>
        </w:tc>
        <w:tc>
          <w:tcPr>
            <w:tcW w:w="992"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240</w:t>
            </w:r>
          </w:p>
        </w:tc>
        <w:tc>
          <w:tcPr>
            <w:tcW w:w="1247" w:type="dxa"/>
            <w:vAlign w:val="center"/>
          </w:tcPr>
          <w:p w:rsidR="00730CB1" w:rsidRPr="00730CB1" w:rsidRDefault="00730CB1" w:rsidP="00730CB1">
            <w:pPr>
              <w:jc w:val="center"/>
              <w:rPr>
                <w:rFonts w:ascii="Times New Roman" w:hAnsi="Times New Roman" w:cs="Times New Roman"/>
              </w:rPr>
            </w:pPr>
          </w:p>
        </w:tc>
        <w:tc>
          <w:tcPr>
            <w:tcW w:w="1418" w:type="dxa"/>
            <w:vAlign w:val="center"/>
          </w:tcPr>
          <w:p w:rsidR="00730CB1" w:rsidRPr="00730CB1" w:rsidRDefault="00730CB1" w:rsidP="00730CB1">
            <w:pPr>
              <w:jc w:val="center"/>
              <w:rPr>
                <w:rFonts w:ascii="Times New Roman" w:hAnsi="Times New Roman" w:cs="Times New Roman"/>
              </w:rPr>
            </w:pPr>
          </w:p>
        </w:tc>
      </w:tr>
      <w:tr w:rsidR="00730CB1" w:rsidRPr="00730CB1" w:rsidTr="00730CB1">
        <w:trPr>
          <w:trHeight w:val="384"/>
        </w:trPr>
        <w:tc>
          <w:tcPr>
            <w:tcW w:w="442" w:type="dxa"/>
            <w:vAlign w:val="center"/>
          </w:tcPr>
          <w:p w:rsidR="00730CB1" w:rsidRPr="00730CB1" w:rsidRDefault="00730CB1" w:rsidP="00A2215C">
            <w:pPr>
              <w:jc w:val="center"/>
              <w:rPr>
                <w:rFonts w:ascii="Times New Roman" w:hAnsi="Times New Roman" w:cs="Times New Roman"/>
              </w:rPr>
            </w:pPr>
            <w:r w:rsidRPr="00730CB1">
              <w:rPr>
                <w:rFonts w:ascii="Times New Roman" w:hAnsi="Times New Roman" w:cs="Times New Roman"/>
              </w:rPr>
              <w:t>21</w:t>
            </w:r>
          </w:p>
        </w:tc>
        <w:tc>
          <w:tcPr>
            <w:tcW w:w="4940" w:type="dxa"/>
            <w:vAlign w:val="center"/>
          </w:tcPr>
          <w:p w:rsidR="00730CB1" w:rsidRPr="00730CB1" w:rsidRDefault="00730CB1" w:rsidP="00A2215C">
            <w:pPr>
              <w:rPr>
                <w:rFonts w:ascii="Times New Roman" w:hAnsi="Times New Roman" w:cs="Times New Roman"/>
              </w:rPr>
            </w:pPr>
            <w:proofErr w:type="spellStart"/>
            <w:r w:rsidRPr="00730CB1">
              <w:rPr>
                <w:rFonts w:ascii="Times New Roman" w:hAnsi="Times New Roman" w:cs="Times New Roman"/>
              </w:rPr>
              <w:t>Ваниш</w:t>
            </w:r>
            <w:proofErr w:type="spellEnd"/>
            <w:r w:rsidRPr="00730CB1">
              <w:rPr>
                <w:rFonts w:ascii="Times New Roman" w:hAnsi="Times New Roman" w:cs="Times New Roman"/>
              </w:rPr>
              <w:t xml:space="preserve"> для чистки ковров 450гр</w:t>
            </w:r>
          </w:p>
        </w:tc>
        <w:tc>
          <w:tcPr>
            <w:tcW w:w="1134"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Шт.</w:t>
            </w:r>
          </w:p>
        </w:tc>
        <w:tc>
          <w:tcPr>
            <w:tcW w:w="992" w:type="dxa"/>
            <w:vAlign w:val="center"/>
          </w:tcPr>
          <w:p w:rsidR="00730CB1" w:rsidRPr="00730CB1" w:rsidRDefault="00730CB1" w:rsidP="00730CB1">
            <w:pPr>
              <w:jc w:val="center"/>
              <w:rPr>
                <w:rFonts w:ascii="Times New Roman" w:hAnsi="Times New Roman" w:cs="Times New Roman"/>
              </w:rPr>
            </w:pPr>
            <w:r w:rsidRPr="00730CB1">
              <w:rPr>
                <w:rFonts w:ascii="Times New Roman" w:hAnsi="Times New Roman" w:cs="Times New Roman"/>
              </w:rPr>
              <w:t>20</w:t>
            </w:r>
          </w:p>
        </w:tc>
        <w:tc>
          <w:tcPr>
            <w:tcW w:w="1247" w:type="dxa"/>
            <w:vAlign w:val="center"/>
          </w:tcPr>
          <w:p w:rsidR="00730CB1" w:rsidRPr="00730CB1" w:rsidRDefault="00730CB1" w:rsidP="00730CB1">
            <w:pPr>
              <w:jc w:val="center"/>
              <w:rPr>
                <w:rFonts w:ascii="Times New Roman" w:hAnsi="Times New Roman" w:cs="Times New Roman"/>
              </w:rPr>
            </w:pPr>
          </w:p>
        </w:tc>
        <w:tc>
          <w:tcPr>
            <w:tcW w:w="1418" w:type="dxa"/>
            <w:vAlign w:val="center"/>
          </w:tcPr>
          <w:p w:rsidR="00730CB1" w:rsidRPr="00730CB1" w:rsidRDefault="00730CB1" w:rsidP="00730CB1">
            <w:pPr>
              <w:jc w:val="center"/>
              <w:rPr>
                <w:rFonts w:ascii="Times New Roman" w:hAnsi="Times New Roman" w:cs="Times New Roman"/>
              </w:rPr>
            </w:pPr>
          </w:p>
        </w:tc>
      </w:tr>
      <w:tr w:rsidR="00730CB1" w:rsidRPr="00730CB1" w:rsidTr="00730CB1">
        <w:trPr>
          <w:trHeight w:val="70"/>
        </w:trPr>
        <w:tc>
          <w:tcPr>
            <w:tcW w:w="442" w:type="dxa"/>
            <w:vAlign w:val="center"/>
          </w:tcPr>
          <w:p w:rsidR="00730CB1" w:rsidRPr="00730CB1" w:rsidRDefault="00730CB1" w:rsidP="00A2215C">
            <w:pPr>
              <w:jc w:val="center"/>
              <w:rPr>
                <w:rFonts w:ascii="Times New Roman" w:hAnsi="Times New Roman" w:cs="Times New Roman"/>
                <w:color w:val="000000" w:themeColor="text1"/>
              </w:rPr>
            </w:pPr>
            <w:r w:rsidRPr="00730CB1">
              <w:rPr>
                <w:rFonts w:ascii="Times New Roman" w:hAnsi="Times New Roman" w:cs="Times New Roman"/>
                <w:color w:val="000000" w:themeColor="text1"/>
              </w:rPr>
              <w:t>22</w:t>
            </w:r>
          </w:p>
        </w:tc>
        <w:tc>
          <w:tcPr>
            <w:tcW w:w="4940" w:type="dxa"/>
            <w:vAlign w:val="center"/>
          </w:tcPr>
          <w:p w:rsidR="00730CB1" w:rsidRPr="00730CB1" w:rsidRDefault="00730CB1" w:rsidP="00A2215C">
            <w:pPr>
              <w:rPr>
                <w:rFonts w:ascii="Times New Roman" w:hAnsi="Times New Roman" w:cs="Times New Roman"/>
                <w:color w:val="000000" w:themeColor="text1"/>
              </w:rPr>
            </w:pPr>
            <w:proofErr w:type="spellStart"/>
            <w:r w:rsidRPr="00730CB1">
              <w:rPr>
                <w:rFonts w:ascii="Times New Roman" w:hAnsi="Times New Roman" w:cs="Times New Roman"/>
                <w:color w:val="000000" w:themeColor="text1"/>
              </w:rPr>
              <w:t>Самаровка</w:t>
            </w:r>
            <w:proofErr w:type="spellEnd"/>
            <w:r w:rsidRPr="00730CB1">
              <w:rPr>
                <w:rFonts w:ascii="Times New Roman" w:hAnsi="Times New Roman" w:cs="Times New Roman"/>
                <w:color w:val="000000" w:themeColor="text1"/>
              </w:rPr>
              <w:t xml:space="preserve"> 5л</w:t>
            </w:r>
          </w:p>
        </w:tc>
        <w:tc>
          <w:tcPr>
            <w:tcW w:w="1134" w:type="dxa"/>
            <w:vAlign w:val="center"/>
          </w:tcPr>
          <w:p w:rsidR="00730CB1" w:rsidRPr="00730CB1" w:rsidRDefault="00730CB1" w:rsidP="00730CB1">
            <w:pPr>
              <w:jc w:val="center"/>
              <w:rPr>
                <w:rFonts w:ascii="Times New Roman" w:hAnsi="Times New Roman" w:cs="Times New Roman"/>
                <w:color w:val="000000" w:themeColor="text1"/>
              </w:rPr>
            </w:pPr>
            <w:r w:rsidRPr="00730CB1">
              <w:rPr>
                <w:rFonts w:ascii="Times New Roman" w:hAnsi="Times New Roman" w:cs="Times New Roman"/>
                <w:color w:val="000000" w:themeColor="text1"/>
              </w:rPr>
              <w:t>Шт.</w:t>
            </w:r>
          </w:p>
        </w:tc>
        <w:tc>
          <w:tcPr>
            <w:tcW w:w="992" w:type="dxa"/>
            <w:vAlign w:val="center"/>
          </w:tcPr>
          <w:p w:rsidR="00730CB1" w:rsidRPr="00730CB1" w:rsidRDefault="00730CB1" w:rsidP="00730CB1">
            <w:pPr>
              <w:jc w:val="center"/>
              <w:rPr>
                <w:rFonts w:ascii="Times New Roman" w:hAnsi="Times New Roman" w:cs="Times New Roman"/>
                <w:color w:val="000000" w:themeColor="text1"/>
              </w:rPr>
            </w:pPr>
            <w:r w:rsidRPr="00730CB1">
              <w:rPr>
                <w:rFonts w:ascii="Times New Roman" w:hAnsi="Times New Roman" w:cs="Times New Roman"/>
                <w:color w:val="000000" w:themeColor="text1"/>
              </w:rPr>
              <w:t>10</w:t>
            </w:r>
          </w:p>
        </w:tc>
        <w:tc>
          <w:tcPr>
            <w:tcW w:w="1247" w:type="dxa"/>
            <w:vAlign w:val="center"/>
          </w:tcPr>
          <w:p w:rsidR="00730CB1" w:rsidRPr="00730CB1" w:rsidRDefault="00730CB1" w:rsidP="00730CB1">
            <w:pPr>
              <w:jc w:val="center"/>
              <w:rPr>
                <w:rFonts w:ascii="Times New Roman" w:hAnsi="Times New Roman" w:cs="Times New Roman"/>
                <w:color w:val="000000" w:themeColor="text1"/>
              </w:rPr>
            </w:pPr>
          </w:p>
        </w:tc>
        <w:tc>
          <w:tcPr>
            <w:tcW w:w="1418" w:type="dxa"/>
            <w:vAlign w:val="center"/>
          </w:tcPr>
          <w:p w:rsidR="00730CB1" w:rsidRPr="00730CB1" w:rsidRDefault="00730CB1" w:rsidP="00730CB1">
            <w:pPr>
              <w:jc w:val="center"/>
              <w:rPr>
                <w:rFonts w:ascii="Times New Roman" w:hAnsi="Times New Roman" w:cs="Times New Roman"/>
                <w:color w:val="000000" w:themeColor="text1"/>
              </w:rPr>
            </w:pPr>
          </w:p>
        </w:tc>
      </w:tr>
      <w:tr w:rsidR="00730CB1" w:rsidRPr="00730CB1" w:rsidTr="00730CB1">
        <w:trPr>
          <w:trHeight w:val="277"/>
        </w:trPr>
        <w:tc>
          <w:tcPr>
            <w:tcW w:w="442" w:type="dxa"/>
            <w:vAlign w:val="center"/>
          </w:tcPr>
          <w:p w:rsidR="00730CB1" w:rsidRPr="00730CB1" w:rsidRDefault="00730CB1" w:rsidP="00A2215C">
            <w:pPr>
              <w:jc w:val="center"/>
              <w:rPr>
                <w:rFonts w:ascii="Times New Roman" w:hAnsi="Times New Roman" w:cs="Times New Roman"/>
                <w:color w:val="000000" w:themeColor="text1"/>
              </w:rPr>
            </w:pPr>
            <w:r w:rsidRPr="00730CB1">
              <w:rPr>
                <w:rFonts w:ascii="Times New Roman" w:hAnsi="Times New Roman" w:cs="Times New Roman"/>
                <w:color w:val="000000" w:themeColor="text1"/>
              </w:rPr>
              <w:t>23</w:t>
            </w:r>
          </w:p>
        </w:tc>
        <w:tc>
          <w:tcPr>
            <w:tcW w:w="4940" w:type="dxa"/>
            <w:vAlign w:val="center"/>
          </w:tcPr>
          <w:p w:rsidR="00730CB1" w:rsidRPr="00730CB1" w:rsidRDefault="00730CB1" w:rsidP="00A2215C">
            <w:pPr>
              <w:rPr>
                <w:rFonts w:ascii="Times New Roman" w:hAnsi="Times New Roman" w:cs="Times New Roman"/>
                <w:color w:val="000000" w:themeColor="text1"/>
              </w:rPr>
            </w:pPr>
            <w:r w:rsidRPr="00730CB1">
              <w:rPr>
                <w:rFonts w:ascii="Times New Roman" w:hAnsi="Times New Roman" w:cs="Times New Roman"/>
                <w:color w:val="000000" w:themeColor="text1"/>
              </w:rPr>
              <w:t>Кондиционер для белья Ленор 1л</w:t>
            </w:r>
          </w:p>
        </w:tc>
        <w:tc>
          <w:tcPr>
            <w:tcW w:w="1134" w:type="dxa"/>
            <w:vAlign w:val="center"/>
          </w:tcPr>
          <w:p w:rsidR="00730CB1" w:rsidRPr="00730CB1" w:rsidRDefault="00730CB1" w:rsidP="00730CB1">
            <w:pPr>
              <w:jc w:val="center"/>
              <w:rPr>
                <w:rFonts w:ascii="Times New Roman" w:hAnsi="Times New Roman" w:cs="Times New Roman"/>
                <w:color w:val="000000" w:themeColor="text1"/>
              </w:rPr>
            </w:pPr>
            <w:r w:rsidRPr="00730CB1">
              <w:rPr>
                <w:rFonts w:ascii="Times New Roman" w:hAnsi="Times New Roman" w:cs="Times New Roman"/>
                <w:color w:val="000000" w:themeColor="text1"/>
              </w:rPr>
              <w:t>Шт.</w:t>
            </w:r>
          </w:p>
        </w:tc>
        <w:tc>
          <w:tcPr>
            <w:tcW w:w="992" w:type="dxa"/>
            <w:vAlign w:val="center"/>
          </w:tcPr>
          <w:p w:rsidR="00730CB1" w:rsidRPr="00730CB1" w:rsidRDefault="00730CB1" w:rsidP="00730CB1">
            <w:pPr>
              <w:jc w:val="center"/>
              <w:rPr>
                <w:rFonts w:ascii="Times New Roman" w:hAnsi="Times New Roman" w:cs="Times New Roman"/>
                <w:color w:val="000000" w:themeColor="text1"/>
              </w:rPr>
            </w:pPr>
            <w:r w:rsidRPr="00730CB1">
              <w:rPr>
                <w:rFonts w:ascii="Times New Roman" w:hAnsi="Times New Roman" w:cs="Times New Roman"/>
                <w:color w:val="000000" w:themeColor="text1"/>
              </w:rPr>
              <w:t>10</w:t>
            </w:r>
          </w:p>
        </w:tc>
        <w:tc>
          <w:tcPr>
            <w:tcW w:w="1247" w:type="dxa"/>
            <w:vAlign w:val="center"/>
          </w:tcPr>
          <w:p w:rsidR="00730CB1" w:rsidRPr="00730CB1" w:rsidRDefault="00730CB1" w:rsidP="00730CB1">
            <w:pPr>
              <w:jc w:val="center"/>
              <w:rPr>
                <w:rFonts w:ascii="Times New Roman" w:hAnsi="Times New Roman" w:cs="Times New Roman"/>
                <w:color w:val="000000" w:themeColor="text1"/>
              </w:rPr>
            </w:pPr>
          </w:p>
        </w:tc>
        <w:tc>
          <w:tcPr>
            <w:tcW w:w="1418" w:type="dxa"/>
            <w:vAlign w:val="center"/>
          </w:tcPr>
          <w:p w:rsidR="00730CB1" w:rsidRPr="00730CB1" w:rsidRDefault="00730CB1" w:rsidP="00730CB1">
            <w:pPr>
              <w:jc w:val="center"/>
              <w:rPr>
                <w:rFonts w:ascii="Times New Roman" w:hAnsi="Times New Roman" w:cs="Times New Roman"/>
                <w:color w:val="000000" w:themeColor="text1"/>
              </w:rPr>
            </w:pPr>
          </w:p>
        </w:tc>
      </w:tr>
      <w:tr w:rsidR="00730CB1" w:rsidRPr="00730CB1" w:rsidTr="00730CB1">
        <w:trPr>
          <w:trHeight w:val="177"/>
        </w:trPr>
        <w:tc>
          <w:tcPr>
            <w:tcW w:w="442" w:type="dxa"/>
            <w:vAlign w:val="center"/>
          </w:tcPr>
          <w:p w:rsidR="00730CB1" w:rsidRPr="00730CB1" w:rsidRDefault="00730CB1" w:rsidP="00A2215C">
            <w:pPr>
              <w:jc w:val="center"/>
              <w:rPr>
                <w:rFonts w:ascii="Times New Roman" w:hAnsi="Times New Roman" w:cs="Times New Roman"/>
                <w:color w:val="000000" w:themeColor="text1"/>
              </w:rPr>
            </w:pPr>
            <w:r w:rsidRPr="00730CB1">
              <w:rPr>
                <w:rFonts w:ascii="Times New Roman" w:hAnsi="Times New Roman" w:cs="Times New Roman"/>
                <w:color w:val="000000" w:themeColor="text1"/>
              </w:rPr>
              <w:t>24</w:t>
            </w:r>
          </w:p>
        </w:tc>
        <w:tc>
          <w:tcPr>
            <w:tcW w:w="4940" w:type="dxa"/>
            <w:vAlign w:val="center"/>
          </w:tcPr>
          <w:p w:rsidR="00730CB1" w:rsidRPr="00730CB1" w:rsidRDefault="00730CB1" w:rsidP="00A2215C">
            <w:pPr>
              <w:rPr>
                <w:rFonts w:ascii="Times New Roman" w:hAnsi="Times New Roman" w:cs="Times New Roman"/>
                <w:color w:val="000000" w:themeColor="text1"/>
              </w:rPr>
            </w:pPr>
            <w:r w:rsidRPr="00730CB1">
              <w:rPr>
                <w:rFonts w:ascii="Times New Roman" w:hAnsi="Times New Roman" w:cs="Times New Roman"/>
                <w:color w:val="000000" w:themeColor="text1"/>
              </w:rPr>
              <w:t>Туалетная бумага Сыктывкарская 56м</w:t>
            </w:r>
          </w:p>
        </w:tc>
        <w:tc>
          <w:tcPr>
            <w:tcW w:w="1134" w:type="dxa"/>
            <w:vAlign w:val="center"/>
          </w:tcPr>
          <w:p w:rsidR="00730CB1" w:rsidRPr="00730CB1" w:rsidRDefault="00730CB1" w:rsidP="00730CB1">
            <w:pPr>
              <w:jc w:val="center"/>
              <w:rPr>
                <w:rFonts w:ascii="Times New Roman" w:hAnsi="Times New Roman" w:cs="Times New Roman"/>
                <w:color w:val="000000" w:themeColor="text1"/>
              </w:rPr>
            </w:pPr>
            <w:r w:rsidRPr="00730CB1">
              <w:rPr>
                <w:rFonts w:ascii="Times New Roman" w:hAnsi="Times New Roman" w:cs="Times New Roman"/>
                <w:color w:val="000000" w:themeColor="text1"/>
              </w:rPr>
              <w:t>Шт.</w:t>
            </w:r>
          </w:p>
        </w:tc>
        <w:tc>
          <w:tcPr>
            <w:tcW w:w="992" w:type="dxa"/>
            <w:vAlign w:val="center"/>
          </w:tcPr>
          <w:p w:rsidR="00730CB1" w:rsidRPr="00730CB1" w:rsidRDefault="00730CB1" w:rsidP="00730CB1">
            <w:pPr>
              <w:jc w:val="center"/>
              <w:rPr>
                <w:rFonts w:ascii="Times New Roman" w:hAnsi="Times New Roman" w:cs="Times New Roman"/>
                <w:color w:val="000000" w:themeColor="text1"/>
              </w:rPr>
            </w:pPr>
            <w:r w:rsidRPr="00730CB1">
              <w:rPr>
                <w:rFonts w:ascii="Times New Roman" w:hAnsi="Times New Roman" w:cs="Times New Roman"/>
                <w:color w:val="000000" w:themeColor="text1"/>
              </w:rPr>
              <w:t>4000</w:t>
            </w:r>
          </w:p>
        </w:tc>
        <w:tc>
          <w:tcPr>
            <w:tcW w:w="1247" w:type="dxa"/>
            <w:vAlign w:val="center"/>
          </w:tcPr>
          <w:p w:rsidR="00730CB1" w:rsidRPr="00730CB1" w:rsidRDefault="00730CB1" w:rsidP="00730CB1">
            <w:pPr>
              <w:jc w:val="center"/>
              <w:rPr>
                <w:rFonts w:ascii="Times New Roman" w:hAnsi="Times New Roman" w:cs="Times New Roman"/>
                <w:color w:val="000000" w:themeColor="text1"/>
              </w:rPr>
            </w:pPr>
          </w:p>
        </w:tc>
        <w:tc>
          <w:tcPr>
            <w:tcW w:w="1418" w:type="dxa"/>
            <w:vAlign w:val="center"/>
          </w:tcPr>
          <w:p w:rsidR="00730CB1" w:rsidRPr="00730CB1" w:rsidRDefault="00730CB1" w:rsidP="00730CB1">
            <w:pPr>
              <w:jc w:val="center"/>
              <w:rPr>
                <w:rFonts w:ascii="Times New Roman" w:hAnsi="Times New Roman" w:cs="Times New Roman"/>
                <w:color w:val="000000" w:themeColor="text1"/>
              </w:rPr>
            </w:pPr>
          </w:p>
        </w:tc>
      </w:tr>
      <w:tr w:rsidR="00730CB1" w:rsidRPr="00730CB1" w:rsidTr="00730CB1">
        <w:trPr>
          <w:trHeight w:val="468"/>
        </w:trPr>
        <w:tc>
          <w:tcPr>
            <w:tcW w:w="442" w:type="dxa"/>
            <w:vAlign w:val="center"/>
          </w:tcPr>
          <w:p w:rsidR="00730CB1" w:rsidRPr="00730CB1" w:rsidRDefault="00730CB1" w:rsidP="00A2215C">
            <w:pPr>
              <w:jc w:val="center"/>
              <w:rPr>
                <w:rFonts w:ascii="Times New Roman" w:hAnsi="Times New Roman" w:cs="Times New Roman"/>
                <w:color w:val="000000" w:themeColor="text1"/>
              </w:rPr>
            </w:pPr>
            <w:r w:rsidRPr="00730CB1">
              <w:rPr>
                <w:rFonts w:ascii="Times New Roman" w:hAnsi="Times New Roman" w:cs="Times New Roman"/>
                <w:color w:val="000000" w:themeColor="text1"/>
              </w:rPr>
              <w:t>25</w:t>
            </w:r>
          </w:p>
        </w:tc>
        <w:tc>
          <w:tcPr>
            <w:tcW w:w="4940" w:type="dxa"/>
            <w:vAlign w:val="center"/>
          </w:tcPr>
          <w:p w:rsidR="00730CB1" w:rsidRPr="00730CB1" w:rsidRDefault="00730CB1" w:rsidP="00A2215C">
            <w:pPr>
              <w:rPr>
                <w:rFonts w:ascii="Times New Roman" w:hAnsi="Times New Roman" w:cs="Times New Roman"/>
                <w:color w:val="000000" w:themeColor="text1"/>
              </w:rPr>
            </w:pPr>
            <w:r w:rsidRPr="00730CB1">
              <w:rPr>
                <w:rFonts w:ascii="Times New Roman" w:hAnsi="Times New Roman" w:cs="Times New Roman"/>
                <w:color w:val="000000" w:themeColor="text1"/>
              </w:rPr>
              <w:t xml:space="preserve">Перчатки одноразовые виниловые не </w:t>
            </w:r>
            <w:proofErr w:type="spellStart"/>
            <w:r w:rsidRPr="00730CB1">
              <w:rPr>
                <w:rFonts w:ascii="Times New Roman" w:hAnsi="Times New Roman" w:cs="Times New Roman"/>
                <w:color w:val="000000" w:themeColor="text1"/>
              </w:rPr>
              <w:t>опудренные</w:t>
            </w:r>
            <w:proofErr w:type="spellEnd"/>
            <w:r w:rsidRPr="00730CB1">
              <w:rPr>
                <w:rFonts w:ascii="Times New Roman" w:hAnsi="Times New Roman" w:cs="Times New Roman"/>
                <w:color w:val="000000" w:themeColor="text1"/>
              </w:rPr>
              <w:t xml:space="preserve"> </w:t>
            </w:r>
            <w:r w:rsidRPr="00730CB1">
              <w:rPr>
                <w:rFonts w:ascii="Times New Roman" w:hAnsi="Times New Roman" w:cs="Times New Roman"/>
                <w:color w:val="000000" w:themeColor="text1"/>
                <w:lang w:val="en-US"/>
              </w:rPr>
              <w:t>AVIORA</w:t>
            </w:r>
            <w:r w:rsidRPr="00730CB1">
              <w:rPr>
                <w:rFonts w:ascii="Times New Roman" w:hAnsi="Times New Roman" w:cs="Times New Roman"/>
                <w:color w:val="000000" w:themeColor="text1"/>
              </w:rPr>
              <w:t xml:space="preserve"> (</w:t>
            </w:r>
            <w:r w:rsidRPr="00730CB1">
              <w:rPr>
                <w:rFonts w:ascii="Times New Roman" w:hAnsi="Times New Roman" w:cs="Times New Roman"/>
                <w:color w:val="000000" w:themeColor="text1"/>
                <w:lang w:val="en-US"/>
              </w:rPr>
              <w:t>S</w:t>
            </w:r>
            <w:r w:rsidRPr="00730CB1">
              <w:rPr>
                <w:rFonts w:ascii="Times New Roman" w:hAnsi="Times New Roman" w:cs="Times New Roman"/>
                <w:color w:val="000000" w:themeColor="text1"/>
              </w:rPr>
              <w:t xml:space="preserve"> </w:t>
            </w:r>
            <w:r w:rsidRPr="00730CB1">
              <w:rPr>
                <w:rFonts w:ascii="Times New Roman" w:hAnsi="Times New Roman" w:cs="Times New Roman"/>
                <w:color w:val="000000" w:themeColor="text1"/>
                <w:lang w:val="en-US"/>
              </w:rPr>
              <w:t>M</w:t>
            </w:r>
            <w:r w:rsidRPr="00730CB1">
              <w:rPr>
                <w:rFonts w:ascii="Times New Roman" w:hAnsi="Times New Roman" w:cs="Times New Roman"/>
                <w:color w:val="000000" w:themeColor="text1"/>
              </w:rPr>
              <w:t xml:space="preserve"> </w:t>
            </w:r>
            <w:r w:rsidRPr="00730CB1">
              <w:rPr>
                <w:rFonts w:ascii="Times New Roman" w:hAnsi="Times New Roman" w:cs="Times New Roman"/>
                <w:color w:val="000000" w:themeColor="text1"/>
                <w:lang w:val="en-US"/>
              </w:rPr>
              <w:t>L</w:t>
            </w:r>
            <w:r w:rsidRPr="00730CB1">
              <w:rPr>
                <w:rFonts w:ascii="Times New Roman" w:hAnsi="Times New Roman" w:cs="Times New Roman"/>
                <w:color w:val="000000" w:themeColor="text1"/>
              </w:rPr>
              <w:t>)</w:t>
            </w:r>
          </w:p>
        </w:tc>
        <w:tc>
          <w:tcPr>
            <w:tcW w:w="1134" w:type="dxa"/>
            <w:vAlign w:val="center"/>
          </w:tcPr>
          <w:p w:rsidR="00730CB1" w:rsidRPr="00730CB1" w:rsidRDefault="00730CB1" w:rsidP="00730CB1">
            <w:pPr>
              <w:jc w:val="center"/>
              <w:rPr>
                <w:rFonts w:ascii="Times New Roman" w:hAnsi="Times New Roman" w:cs="Times New Roman"/>
                <w:color w:val="000000" w:themeColor="text1"/>
              </w:rPr>
            </w:pPr>
            <w:proofErr w:type="spellStart"/>
            <w:r w:rsidRPr="00730CB1">
              <w:rPr>
                <w:rFonts w:ascii="Times New Roman" w:hAnsi="Times New Roman" w:cs="Times New Roman"/>
                <w:color w:val="000000" w:themeColor="text1"/>
              </w:rPr>
              <w:t>уп</w:t>
            </w:r>
            <w:proofErr w:type="spellEnd"/>
          </w:p>
        </w:tc>
        <w:tc>
          <w:tcPr>
            <w:tcW w:w="992" w:type="dxa"/>
            <w:vAlign w:val="center"/>
          </w:tcPr>
          <w:p w:rsidR="00730CB1" w:rsidRPr="00730CB1" w:rsidRDefault="00730CB1" w:rsidP="00730CB1">
            <w:pPr>
              <w:jc w:val="center"/>
              <w:rPr>
                <w:rFonts w:ascii="Times New Roman" w:hAnsi="Times New Roman" w:cs="Times New Roman"/>
                <w:color w:val="000000" w:themeColor="text1"/>
              </w:rPr>
            </w:pPr>
            <w:r w:rsidRPr="00730CB1">
              <w:rPr>
                <w:rFonts w:ascii="Times New Roman" w:hAnsi="Times New Roman" w:cs="Times New Roman"/>
                <w:color w:val="000000" w:themeColor="text1"/>
              </w:rPr>
              <w:t>25</w:t>
            </w:r>
          </w:p>
        </w:tc>
        <w:tc>
          <w:tcPr>
            <w:tcW w:w="1247" w:type="dxa"/>
            <w:vAlign w:val="center"/>
          </w:tcPr>
          <w:p w:rsidR="00730CB1" w:rsidRPr="00730CB1" w:rsidRDefault="00730CB1" w:rsidP="00730CB1">
            <w:pPr>
              <w:jc w:val="center"/>
              <w:rPr>
                <w:rFonts w:ascii="Times New Roman" w:hAnsi="Times New Roman" w:cs="Times New Roman"/>
                <w:color w:val="000000" w:themeColor="text1"/>
              </w:rPr>
            </w:pPr>
          </w:p>
        </w:tc>
        <w:tc>
          <w:tcPr>
            <w:tcW w:w="1418" w:type="dxa"/>
            <w:vAlign w:val="center"/>
          </w:tcPr>
          <w:p w:rsidR="00730CB1" w:rsidRPr="00730CB1" w:rsidRDefault="00730CB1" w:rsidP="00730CB1">
            <w:pPr>
              <w:jc w:val="center"/>
              <w:rPr>
                <w:rFonts w:ascii="Times New Roman" w:hAnsi="Times New Roman" w:cs="Times New Roman"/>
                <w:color w:val="000000" w:themeColor="text1"/>
              </w:rPr>
            </w:pPr>
          </w:p>
        </w:tc>
      </w:tr>
      <w:tr w:rsidR="00730CB1" w:rsidRPr="00730CB1" w:rsidTr="00730CB1">
        <w:trPr>
          <w:trHeight w:val="486"/>
        </w:trPr>
        <w:tc>
          <w:tcPr>
            <w:tcW w:w="442" w:type="dxa"/>
            <w:vAlign w:val="center"/>
          </w:tcPr>
          <w:p w:rsidR="00730CB1" w:rsidRPr="00730CB1" w:rsidRDefault="00730CB1" w:rsidP="00A2215C">
            <w:pPr>
              <w:jc w:val="center"/>
              <w:rPr>
                <w:rFonts w:ascii="Times New Roman" w:hAnsi="Times New Roman" w:cs="Times New Roman"/>
                <w:color w:val="000000" w:themeColor="text1"/>
              </w:rPr>
            </w:pPr>
            <w:r w:rsidRPr="00730CB1">
              <w:rPr>
                <w:rFonts w:ascii="Times New Roman" w:hAnsi="Times New Roman" w:cs="Times New Roman"/>
                <w:color w:val="000000" w:themeColor="text1"/>
              </w:rPr>
              <w:t>26</w:t>
            </w:r>
          </w:p>
        </w:tc>
        <w:tc>
          <w:tcPr>
            <w:tcW w:w="4940" w:type="dxa"/>
            <w:vAlign w:val="center"/>
          </w:tcPr>
          <w:p w:rsidR="00730CB1" w:rsidRPr="00730CB1" w:rsidRDefault="00730CB1" w:rsidP="00A2215C">
            <w:pPr>
              <w:rPr>
                <w:rFonts w:ascii="Times New Roman" w:hAnsi="Times New Roman" w:cs="Times New Roman"/>
                <w:color w:val="000000" w:themeColor="text1"/>
              </w:rPr>
            </w:pPr>
            <w:r w:rsidRPr="00730CB1">
              <w:rPr>
                <w:rFonts w:ascii="Times New Roman" w:hAnsi="Times New Roman" w:cs="Times New Roman"/>
                <w:color w:val="000000" w:themeColor="text1"/>
              </w:rPr>
              <w:t xml:space="preserve">Ополаскиватель для </w:t>
            </w:r>
            <w:proofErr w:type="gramStart"/>
            <w:r w:rsidRPr="00730CB1">
              <w:rPr>
                <w:rFonts w:ascii="Times New Roman" w:hAnsi="Times New Roman" w:cs="Times New Roman"/>
                <w:color w:val="000000" w:themeColor="text1"/>
              </w:rPr>
              <w:t>п</w:t>
            </w:r>
            <w:proofErr w:type="gramEnd"/>
            <w:r w:rsidRPr="00730CB1">
              <w:rPr>
                <w:rFonts w:ascii="Times New Roman" w:hAnsi="Times New Roman" w:cs="Times New Roman"/>
                <w:color w:val="000000" w:themeColor="text1"/>
              </w:rPr>
              <w:t xml:space="preserve">/машин (канистра 5 л) </w:t>
            </w:r>
            <w:r w:rsidRPr="00730CB1">
              <w:rPr>
                <w:rFonts w:ascii="Times New Roman" w:hAnsi="Times New Roman" w:cs="Times New Roman"/>
                <w:color w:val="000000" w:themeColor="text1"/>
                <w:lang w:val="en-US"/>
              </w:rPr>
              <w:t>SCREAM</w:t>
            </w:r>
            <w:r w:rsidRPr="00730CB1">
              <w:rPr>
                <w:rFonts w:ascii="Times New Roman" w:hAnsi="Times New Roman" w:cs="Times New Roman"/>
                <w:color w:val="000000" w:themeColor="text1"/>
              </w:rPr>
              <w:t xml:space="preserve"> </w:t>
            </w:r>
            <w:r w:rsidRPr="00730CB1">
              <w:rPr>
                <w:rFonts w:ascii="Times New Roman" w:hAnsi="Times New Roman" w:cs="Times New Roman"/>
                <w:color w:val="000000" w:themeColor="text1"/>
                <w:lang w:val="en-US"/>
              </w:rPr>
              <w:t>LINE</w:t>
            </w:r>
            <w:r w:rsidRPr="00730CB1">
              <w:rPr>
                <w:rFonts w:ascii="Times New Roman" w:hAnsi="Times New Roman" w:cs="Times New Roman"/>
                <w:color w:val="000000" w:themeColor="text1"/>
              </w:rPr>
              <w:t>+</w:t>
            </w:r>
          </w:p>
        </w:tc>
        <w:tc>
          <w:tcPr>
            <w:tcW w:w="1134" w:type="dxa"/>
            <w:vAlign w:val="center"/>
          </w:tcPr>
          <w:p w:rsidR="00730CB1" w:rsidRPr="00730CB1" w:rsidRDefault="00730CB1" w:rsidP="00730CB1">
            <w:pPr>
              <w:jc w:val="center"/>
              <w:rPr>
                <w:rFonts w:ascii="Times New Roman" w:hAnsi="Times New Roman" w:cs="Times New Roman"/>
                <w:color w:val="000000" w:themeColor="text1"/>
              </w:rPr>
            </w:pPr>
            <w:r w:rsidRPr="00730CB1">
              <w:rPr>
                <w:rFonts w:ascii="Times New Roman" w:hAnsi="Times New Roman" w:cs="Times New Roman"/>
                <w:color w:val="000000" w:themeColor="text1"/>
              </w:rPr>
              <w:t>канистра</w:t>
            </w:r>
          </w:p>
        </w:tc>
        <w:tc>
          <w:tcPr>
            <w:tcW w:w="992" w:type="dxa"/>
            <w:vAlign w:val="center"/>
          </w:tcPr>
          <w:p w:rsidR="00730CB1" w:rsidRPr="00730CB1" w:rsidRDefault="00730CB1" w:rsidP="00730CB1">
            <w:pPr>
              <w:jc w:val="center"/>
              <w:rPr>
                <w:rFonts w:ascii="Times New Roman" w:hAnsi="Times New Roman" w:cs="Times New Roman"/>
                <w:color w:val="000000" w:themeColor="text1"/>
              </w:rPr>
            </w:pPr>
            <w:r w:rsidRPr="00730CB1">
              <w:rPr>
                <w:rFonts w:ascii="Times New Roman" w:hAnsi="Times New Roman" w:cs="Times New Roman"/>
                <w:color w:val="000000" w:themeColor="text1"/>
              </w:rPr>
              <w:t>24</w:t>
            </w:r>
          </w:p>
        </w:tc>
        <w:tc>
          <w:tcPr>
            <w:tcW w:w="1247" w:type="dxa"/>
            <w:vAlign w:val="center"/>
          </w:tcPr>
          <w:p w:rsidR="00730CB1" w:rsidRPr="00730CB1" w:rsidRDefault="00730CB1" w:rsidP="00730CB1">
            <w:pPr>
              <w:jc w:val="center"/>
              <w:rPr>
                <w:rFonts w:ascii="Times New Roman" w:hAnsi="Times New Roman" w:cs="Times New Roman"/>
                <w:color w:val="000000" w:themeColor="text1"/>
              </w:rPr>
            </w:pPr>
          </w:p>
        </w:tc>
        <w:tc>
          <w:tcPr>
            <w:tcW w:w="1418" w:type="dxa"/>
            <w:vAlign w:val="center"/>
          </w:tcPr>
          <w:p w:rsidR="00730CB1" w:rsidRPr="00730CB1" w:rsidRDefault="00730CB1" w:rsidP="00730CB1">
            <w:pPr>
              <w:jc w:val="center"/>
              <w:rPr>
                <w:rFonts w:ascii="Times New Roman" w:hAnsi="Times New Roman" w:cs="Times New Roman"/>
                <w:color w:val="000000" w:themeColor="text1"/>
              </w:rPr>
            </w:pPr>
          </w:p>
        </w:tc>
      </w:tr>
      <w:tr w:rsidR="00730CB1" w:rsidRPr="00730CB1" w:rsidTr="00730CB1">
        <w:trPr>
          <w:trHeight w:val="576"/>
        </w:trPr>
        <w:tc>
          <w:tcPr>
            <w:tcW w:w="442" w:type="dxa"/>
            <w:vAlign w:val="center"/>
          </w:tcPr>
          <w:p w:rsidR="00730CB1" w:rsidRPr="00730CB1" w:rsidRDefault="00730CB1" w:rsidP="00730CB1">
            <w:pPr>
              <w:jc w:val="center"/>
              <w:rPr>
                <w:rFonts w:ascii="Times New Roman" w:hAnsi="Times New Roman" w:cs="Times New Roman"/>
                <w:color w:val="000000" w:themeColor="text1"/>
              </w:rPr>
            </w:pPr>
            <w:r w:rsidRPr="00730CB1">
              <w:rPr>
                <w:rFonts w:ascii="Times New Roman" w:hAnsi="Times New Roman" w:cs="Times New Roman"/>
                <w:color w:val="000000" w:themeColor="text1"/>
              </w:rPr>
              <w:t>27</w:t>
            </w:r>
          </w:p>
        </w:tc>
        <w:tc>
          <w:tcPr>
            <w:tcW w:w="4940" w:type="dxa"/>
            <w:vAlign w:val="center"/>
          </w:tcPr>
          <w:p w:rsidR="00730CB1" w:rsidRPr="00730CB1" w:rsidRDefault="00730CB1" w:rsidP="00A2215C">
            <w:pPr>
              <w:rPr>
                <w:rFonts w:ascii="Times New Roman" w:hAnsi="Times New Roman" w:cs="Times New Roman"/>
                <w:color w:val="000000" w:themeColor="text1"/>
              </w:rPr>
            </w:pPr>
            <w:r w:rsidRPr="00730CB1">
              <w:rPr>
                <w:rFonts w:ascii="Times New Roman" w:hAnsi="Times New Roman" w:cs="Times New Roman"/>
                <w:color w:val="000000" w:themeColor="text1"/>
              </w:rPr>
              <w:t xml:space="preserve">Моющее средство для посудомоечных машин (канистра 5 л) </w:t>
            </w:r>
            <w:r w:rsidRPr="00730CB1">
              <w:rPr>
                <w:rFonts w:ascii="Times New Roman" w:hAnsi="Times New Roman" w:cs="Times New Roman"/>
                <w:color w:val="000000" w:themeColor="text1"/>
                <w:lang w:val="en-US"/>
              </w:rPr>
              <w:t>SCREAM</w:t>
            </w:r>
            <w:r w:rsidRPr="00730CB1">
              <w:rPr>
                <w:rFonts w:ascii="Times New Roman" w:hAnsi="Times New Roman" w:cs="Times New Roman"/>
                <w:color w:val="000000" w:themeColor="text1"/>
              </w:rPr>
              <w:t xml:space="preserve"> </w:t>
            </w:r>
            <w:r w:rsidRPr="00730CB1">
              <w:rPr>
                <w:rFonts w:ascii="Times New Roman" w:hAnsi="Times New Roman" w:cs="Times New Roman"/>
                <w:color w:val="000000" w:themeColor="text1"/>
                <w:lang w:val="en-US"/>
              </w:rPr>
              <w:t>LINE</w:t>
            </w:r>
            <w:r w:rsidRPr="00730CB1">
              <w:rPr>
                <w:rFonts w:ascii="Times New Roman" w:hAnsi="Times New Roman" w:cs="Times New Roman"/>
                <w:color w:val="000000" w:themeColor="text1"/>
              </w:rPr>
              <w:t>+</w:t>
            </w:r>
          </w:p>
        </w:tc>
        <w:tc>
          <w:tcPr>
            <w:tcW w:w="1134" w:type="dxa"/>
            <w:vAlign w:val="center"/>
          </w:tcPr>
          <w:p w:rsidR="00730CB1" w:rsidRPr="00730CB1" w:rsidRDefault="00730CB1" w:rsidP="00730CB1">
            <w:pPr>
              <w:jc w:val="center"/>
              <w:rPr>
                <w:rFonts w:ascii="Times New Roman" w:hAnsi="Times New Roman" w:cs="Times New Roman"/>
                <w:color w:val="000000" w:themeColor="text1"/>
              </w:rPr>
            </w:pPr>
            <w:r w:rsidRPr="00730CB1">
              <w:rPr>
                <w:rFonts w:ascii="Times New Roman" w:hAnsi="Times New Roman" w:cs="Times New Roman"/>
                <w:color w:val="000000" w:themeColor="text1"/>
              </w:rPr>
              <w:t>канистра</w:t>
            </w:r>
          </w:p>
        </w:tc>
        <w:tc>
          <w:tcPr>
            <w:tcW w:w="992" w:type="dxa"/>
            <w:vAlign w:val="center"/>
          </w:tcPr>
          <w:p w:rsidR="00730CB1" w:rsidRPr="00730CB1" w:rsidRDefault="00730CB1" w:rsidP="00730CB1">
            <w:pPr>
              <w:jc w:val="center"/>
              <w:rPr>
                <w:rFonts w:ascii="Times New Roman" w:hAnsi="Times New Roman" w:cs="Times New Roman"/>
                <w:color w:val="000000" w:themeColor="text1"/>
              </w:rPr>
            </w:pPr>
            <w:r w:rsidRPr="00730CB1">
              <w:rPr>
                <w:rFonts w:ascii="Times New Roman" w:hAnsi="Times New Roman" w:cs="Times New Roman"/>
                <w:color w:val="000000" w:themeColor="text1"/>
              </w:rPr>
              <w:t>24</w:t>
            </w:r>
          </w:p>
        </w:tc>
        <w:tc>
          <w:tcPr>
            <w:tcW w:w="1247" w:type="dxa"/>
            <w:vAlign w:val="center"/>
          </w:tcPr>
          <w:p w:rsidR="00730CB1" w:rsidRPr="00730CB1" w:rsidRDefault="00730CB1" w:rsidP="00730CB1">
            <w:pPr>
              <w:jc w:val="center"/>
              <w:rPr>
                <w:rFonts w:ascii="Times New Roman" w:hAnsi="Times New Roman" w:cs="Times New Roman"/>
                <w:color w:val="000000" w:themeColor="text1"/>
              </w:rPr>
            </w:pPr>
          </w:p>
        </w:tc>
        <w:tc>
          <w:tcPr>
            <w:tcW w:w="1418" w:type="dxa"/>
            <w:vAlign w:val="center"/>
          </w:tcPr>
          <w:p w:rsidR="00730CB1" w:rsidRPr="00730CB1" w:rsidRDefault="00730CB1" w:rsidP="00730CB1">
            <w:pPr>
              <w:jc w:val="center"/>
              <w:rPr>
                <w:rFonts w:ascii="Times New Roman" w:hAnsi="Times New Roman" w:cs="Times New Roman"/>
                <w:color w:val="000000" w:themeColor="text1"/>
              </w:rPr>
            </w:pPr>
          </w:p>
        </w:tc>
      </w:tr>
    </w:tbl>
    <w:p w:rsidR="00265886" w:rsidRPr="008A5447" w:rsidRDefault="00265886" w:rsidP="00070B63">
      <w:pPr>
        <w:widowControl w:val="0"/>
        <w:autoSpaceDE w:val="0"/>
        <w:autoSpaceDN w:val="0"/>
        <w:adjustRightInd w:val="0"/>
        <w:jc w:val="center"/>
        <w:rPr>
          <w:sz w:val="26"/>
          <w:szCs w:val="26"/>
        </w:rPr>
      </w:pPr>
    </w:p>
    <w:p w:rsidR="00070B63" w:rsidRPr="008A5447" w:rsidRDefault="00070B63" w:rsidP="00070B63">
      <w:pPr>
        <w:widowControl w:val="0"/>
        <w:autoSpaceDE w:val="0"/>
        <w:autoSpaceDN w:val="0"/>
        <w:adjustRightInd w:val="0"/>
        <w:jc w:val="center"/>
        <w:rPr>
          <w:sz w:val="26"/>
          <w:szCs w:val="26"/>
        </w:rPr>
      </w:pPr>
    </w:p>
    <w:p w:rsidR="00070B63" w:rsidRPr="00730CB1" w:rsidRDefault="00070B63" w:rsidP="00730CB1">
      <w:pPr>
        <w:pStyle w:val="12"/>
        <w:ind w:firstLine="567"/>
        <w:jc w:val="both"/>
        <w:rPr>
          <w:color w:val="FF0000"/>
          <w:sz w:val="24"/>
          <w:szCs w:val="24"/>
        </w:rPr>
      </w:pPr>
      <w:r w:rsidRPr="00730CB1">
        <w:rPr>
          <w:sz w:val="24"/>
          <w:szCs w:val="24"/>
        </w:rPr>
        <w:lastRenderedPageBreak/>
        <w:t xml:space="preserve">Всего </w:t>
      </w:r>
      <w:r w:rsidR="00730CB1" w:rsidRPr="00730CB1">
        <w:rPr>
          <w:sz w:val="24"/>
          <w:szCs w:val="24"/>
        </w:rPr>
        <w:t>27</w:t>
      </w:r>
      <w:r w:rsidRPr="00730CB1">
        <w:rPr>
          <w:sz w:val="24"/>
          <w:szCs w:val="24"/>
        </w:rPr>
        <w:t xml:space="preserve"> наименований на общую сумму</w:t>
      </w:r>
      <w:proofErr w:type="gramStart"/>
      <w:r w:rsidRPr="00730CB1">
        <w:rPr>
          <w:sz w:val="24"/>
          <w:szCs w:val="24"/>
        </w:rPr>
        <w:t xml:space="preserve"> _____ (________________) </w:t>
      </w:r>
      <w:proofErr w:type="gramEnd"/>
      <w:r w:rsidRPr="00730CB1">
        <w:rPr>
          <w:sz w:val="24"/>
          <w:szCs w:val="24"/>
        </w:rPr>
        <w:t>рублей ____ копеек в т.ч. НДС ___ (без НДС).</w:t>
      </w:r>
    </w:p>
    <w:p w:rsidR="00070B63" w:rsidRPr="00730CB1" w:rsidRDefault="00070B63" w:rsidP="00730CB1">
      <w:pPr>
        <w:widowControl w:val="0"/>
        <w:autoSpaceDE w:val="0"/>
        <w:autoSpaceDN w:val="0"/>
        <w:adjustRightInd w:val="0"/>
        <w:ind w:firstLine="567"/>
        <w:jc w:val="both"/>
        <w:rPr>
          <w:sz w:val="26"/>
          <w:szCs w:val="26"/>
        </w:rPr>
      </w:pPr>
    </w:p>
    <w:p w:rsidR="00070B63" w:rsidRPr="00730CB1" w:rsidRDefault="00070B63" w:rsidP="00730CB1">
      <w:pPr>
        <w:widowControl w:val="0"/>
        <w:autoSpaceDE w:val="0"/>
        <w:autoSpaceDN w:val="0"/>
        <w:adjustRightInd w:val="0"/>
        <w:ind w:firstLine="567"/>
        <w:jc w:val="both"/>
        <w:rPr>
          <w:sz w:val="26"/>
          <w:szCs w:val="26"/>
        </w:rPr>
      </w:pPr>
    </w:p>
    <w:p w:rsidR="008A5447" w:rsidRPr="009A3DA8" w:rsidRDefault="008A5447" w:rsidP="008A5447">
      <w:pPr>
        <w:rPr>
          <w:b/>
        </w:rPr>
      </w:pPr>
      <w:r w:rsidRPr="009A3DA8">
        <w:rPr>
          <w:b/>
        </w:rPr>
        <w:t xml:space="preserve">Покупатель:            </w:t>
      </w:r>
      <w:r>
        <w:rPr>
          <w:b/>
        </w:rPr>
        <w:t xml:space="preserve">                                   </w:t>
      </w:r>
      <w:r w:rsidRPr="009A3DA8">
        <w:rPr>
          <w:b/>
        </w:rPr>
        <w:t xml:space="preserve">  </w:t>
      </w:r>
      <w:r>
        <w:rPr>
          <w:b/>
        </w:rPr>
        <w:t xml:space="preserve">   </w:t>
      </w:r>
      <w:r w:rsidRPr="009A3DA8">
        <w:rPr>
          <w:b/>
        </w:rPr>
        <w:t xml:space="preserve">         Поставщик:</w:t>
      </w:r>
    </w:p>
    <w:p w:rsidR="008A5447" w:rsidRDefault="008A5447" w:rsidP="008A5447">
      <w:pPr>
        <w:jc w:val="both"/>
      </w:pPr>
    </w:p>
    <w:tbl>
      <w:tblPr>
        <w:tblW w:w="10178" w:type="dxa"/>
        <w:tblInd w:w="-34" w:type="dxa"/>
        <w:tblLook w:val="01E0"/>
      </w:tblPr>
      <w:tblGrid>
        <w:gridCol w:w="5089"/>
        <w:gridCol w:w="5089"/>
      </w:tblGrid>
      <w:tr w:rsidR="008A5447" w:rsidRPr="00972131" w:rsidTr="00A2215C">
        <w:trPr>
          <w:trHeight w:val="214"/>
        </w:trPr>
        <w:tc>
          <w:tcPr>
            <w:tcW w:w="5089" w:type="dxa"/>
          </w:tcPr>
          <w:p w:rsidR="008A5447" w:rsidRPr="002B035A" w:rsidRDefault="008A5447" w:rsidP="00A2215C">
            <w:pPr>
              <w:tabs>
                <w:tab w:val="num" w:pos="1260"/>
              </w:tabs>
            </w:pPr>
            <w:r w:rsidRPr="002B035A">
              <w:rPr>
                <w:i/>
              </w:rPr>
              <w:t xml:space="preserve">Автономное профессиональное образовательное  учреждение Ханты </w:t>
            </w:r>
            <w:proofErr w:type="gramStart"/>
            <w:r w:rsidRPr="002B035A">
              <w:rPr>
                <w:i/>
              </w:rPr>
              <w:t>–М</w:t>
            </w:r>
            <w:proofErr w:type="gramEnd"/>
            <w:r w:rsidRPr="002B035A">
              <w:rPr>
                <w:i/>
              </w:rPr>
              <w:t>ансийского автономного округа-Югры «Югорский</w:t>
            </w:r>
            <w:r w:rsidRPr="002B035A">
              <w:rPr>
                <w:i/>
                <w:color w:val="FFFFFF"/>
              </w:rPr>
              <w:t>….</w:t>
            </w:r>
            <w:r w:rsidRPr="002B035A">
              <w:rPr>
                <w:i/>
              </w:rPr>
              <w:t>колледж-интернат олимпийского резерва»</w:t>
            </w:r>
            <w:r w:rsidRPr="002B035A">
              <w:t xml:space="preserve"> </w:t>
            </w:r>
          </w:p>
          <w:p w:rsidR="008A5447" w:rsidRPr="002B035A" w:rsidRDefault="008A5447" w:rsidP="00A2215C">
            <w:pPr>
              <w:tabs>
                <w:tab w:val="left" w:pos="567"/>
              </w:tabs>
            </w:pPr>
          </w:p>
          <w:p w:rsidR="008A5447" w:rsidRDefault="008A5447" w:rsidP="00A2215C">
            <w:pPr>
              <w:tabs>
                <w:tab w:val="left" w:pos="567"/>
              </w:tabs>
            </w:pPr>
            <w:r>
              <w:t>Д</w:t>
            </w:r>
            <w:r w:rsidRPr="00893D4B">
              <w:t>иректор</w:t>
            </w:r>
          </w:p>
          <w:p w:rsidR="008A5447" w:rsidRPr="002B035A" w:rsidRDefault="008A5447" w:rsidP="00A2215C">
            <w:pPr>
              <w:tabs>
                <w:tab w:val="left" w:pos="567"/>
              </w:tabs>
            </w:pPr>
          </w:p>
          <w:p w:rsidR="008A5447" w:rsidRPr="002B035A" w:rsidRDefault="008A5447" w:rsidP="00A2215C">
            <w:pPr>
              <w:tabs>
                <w:tab w:val="left" w:pos="567"/>
              </w:tabs>
            </w:pPr>
            <w:r w:rsidRPr="002B035A">
              <w:t>__________</w:t>
            </w:r>
            <w:r>
              <w:t>_____</w:t>
            </w:r>
            <w:r w:rsidRPr="002B035A">
              <w:t xml:space="preserve">_____ </w:t>
            </w:r>
            <w:r>
              <w:t>В.В. Малышкин</w:t>
            </w:r>
            <w:r w:rsidRPr="002B035A">
              <w:t xml:space="preserve"> </w:t>
            </w:r>
          </w:p>
          <w:p w:rsidR="008A5447" w:rsidRPr="00972131" w:rsidRDefault="008A5447" w:rsidP="00A2215C">
            <w:pPr>
              <w:tabs>
                <w:tab w:val="left" w:pos="567"/>
              </w:tabs>
            </w:pPr>
            <w:r w:rsidRPr="002B035A">
              <w:t>м.п.</w:t>
            </w:r>
          </w:p>
        </w:tc>
        <w:tc>
          <w:tcPr>
            <w:tcW w:w="5089" w:type="dxa"/>
          </w:tcPr>
          <w:p w:rsidR="008A5447" w:rsidRPr="00FF647A" w:rsidRDefault="008A5447" w:rsidP="00A2215C"/>
          <w:p w:rsidR="008A5447" w:rsidRDefault="008A5447" w:rsidP="00A2215C"/>
          <w:p w:rsidR="008A5447" w:rsidRDefault="008A5447" w:rsidP="00A2215C"/>
          <w:p w:rsidR="008A5447" w:rsidRDefault="008A5447" w:rsidP="00A2215C"/>
          <w:p w:rsidR="008A5447" w:rsidRDefault="008A5447" w:rsidP="00A2215C"/>
          <w:p w:rsidR="008A5447" w:rsidRDefault="008A5447" w:rsidP="00A2215C"/>
          <w:p w:rsidR="008A5447" w:rsidRDefault="008A5447" w:rsidP="00A2215C"/>
          <w:p w:rsidR="008A5447" w:rsidRPr="00FF647A" w:rsidRDefault="008A5447" w:rsidP="00A2215C"/>
          <w:p w:rsidR="008A5447" w:rsidRPr="00FF647A" w:rsidRDefault="008A5447" w:rsidP="00A2215C">
            <w:r>
              <w:t>____________________</w:t>
            </w:r>
            <w:r w:rsidRPr="00FF647A">
              <w:t xml:space="preserve"> </w:t>
            </w:r>
          </w:p>
          <w:p w:rsidR="008A5447" w:rsidRPr="00972131" w:rsidRDefault="008A5447" w:rsidP="00A2215C">
            <w:pPr>
              <w:tabs>
                <w:tab w:val="left" w:pos="567"/>
              </w:tabs>
            </w:pPr>
            <w:r w:rsidRPr="00FF647A">
              <w:t>м.п.</w:t>
            </w:r>
          </w:p>
        </w:tc>
      </w:tr>
    </w:tbl>
    <w:p w:rsidR="00070B63" w:rsidRDefault="00070B63" w:rsidP="00070B63">
      <w:pPr>
        <w:widowControl w:val="0"/>
        <w:autoSpaceDE w:val="0"/>
        <w:autoSpaceDN w:val="0"/>
        <w:adjustRightInd w:val="0"/>
        <w:jc w:val="center"/>
        <w:rPr>
          <w:b/>
          <w:sz w:val="26"/>
          <w:szCs w:val="26"/>
        </w:rPr>
      </w:pPr>
    </w:p>
    <w:sectPr w:rsidR="00070B63" w:rsidSect="00F201A6">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E41D2"/>
    <w:multiLevelType w:val="hybridMultilevel"/>
    <w:tmpl w:val="58B0D36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1411589"/>
    <w:multiLevelType w:val="hybridMultilevel"/>
    <w:tmpl w:val="22F0B624"/>
    <w:lvl w:ilvl="0" w:tplc="138C6770">
      <w:start w:val="1"/>
      <w:numFmt w:val="decimal"/>
      <w:lvlText w:val="%1."/>
      <w:lvlJc w:val="left"/>
      <w:pPr>
        <w:ind w:left="1495" w:hanging="360"/>
      </w:pPr>
      <w:rPr>
        <w:rFonts w:cs="Times New Roman" w:hint="default"/>
        <w:b/>
      </w:rPr>
    </w:lvl>
    <w:lvl w:ilvl="1" w:tplc="04190019">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14524223"/>
    <w:multiLevelType w:val="multilevel"/>
    <w:tmpl w:val="DD988AA8"/>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167256CC"/>
    <w:multiLevelType w:val="multilevel"/>
    <w:tmpl w:val="2A5EBEC4"/>
    <w:lvl w:ilvl="0">
      <w:start w:val="8"/>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
    <w:nsid w:val="25212F00"/>
    <w:multiLevelType w:val="hybridMultilevel"/>
    <w:tmpl w:val="89261D80"/>
    <w:lvl w:ilvl="0" w:tplc="E5FEE066">
      <w:start w:val="1"/>
      <w:numFmt w:val="decimal"/>
      <w:lvlText w:val="%1)"/>
      <w:lvlJc w:val="left"/>
      <w:pPr>
        <w:ind w:left="927"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2E757593"/>
    <w:multiLevelType w:val="hybridMultilevel"/>
    <w:tmpl w:val="916A0134"/>
    <w:lvl w:ilvl="0" w:tplc="F326A5BA">
      <w:start w:val="3"/>
      <w:numFmt w:val="upperRoman"/>
      <w:lvlText w:val="%1."/>
      <w:lvlJc w:val="left"/>
      <w:pPr>
        <w:tabs>
          <w:tab w:val="num" w:pos="2280"/>
        </w:tabs>
        <w:ind w:left="2280" w:hanging="720"/>
      </w:pPr>
      <w:rPr>
        <w:rFonts w:hint="default"/>
      </w:r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6">
    <w:nsid w:val="2ED270F6"/>
    <w:multiLevelType w:val="multilevel"/>
    <w:tmpl w:val="B8F2A85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7">
    <w:nsid w:val="31CA4F4F"/>
    <w:multiLevelType w:val="multilevel"/>
    <w:tmpl w:val="9D5C3A00"/>
    <w:lvl w:ilvl="0">
      <w:start w:val="5"/>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323B32E9"/>
    <w:multiLevelType w:val="multilevel"/>
    <w:tmpl w:val="AF087CA8"/>
    <w:lvl w:ilvl="0">
      <w:start w:val="1"/>
      <w:numFmt w:val="decimal"/>
      <w:lvlText w:val="%1."/>
      <w:lvlJc w:val="left"/>
      <w:pPr>
        <w:ind w:left="644" w:hanging="360"/>
      </w:pPr>
      <w:rPr>
        <w:rFonts w:cs="Times New Roman" w:hint="default"/>
      </w:rPr>
    </w:lvl>
    <w:lvl w:ilvl="1">
      <w:start w:val="1"/>
      <w:numFmt w:val="decimal"/>
      <w:isLgl/>
      <w:lvlText w:val="%1.%2."/>
      <w:lvlJc w:val="left"/>
      <w:pPr>
        <w:ind w:left="1042" w:hanging="900"/>
      </w:pPr>
      <w:rPr>
        <w:rFonts w:cs="Times New Roman" w:hint="default"/>
        <w:b w:val="0"/>
      </w:rPr>
    </w:lvl>
    <w:lvl w:ilvl="2">
      <w:start w:val="1"/>
      <w:numFmt w:val="decimal"/>
      <w:isLgl/>
      <w:lvlText w:val="%1.%2.%3."/>
      <w:lvlJc w:val="left"/>
      <w:pPr>
        <w:ind w:left="900" w:hanging="90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9">
    <w:nsid w:val="36063F3F"/>
    <w:multiLevelType w:val="hybridMultilevel"/>
    <w:tmpl w:val="2A00CFD6"/>
    <w:lvl w:ilvl="0" w:tplc="96163622">
      <w:start w:val="1"/>
      <w:numFmt w:val="decimal"/>
      <w:lvlText w:val="%1."/>
      <w:lvlJc w:val="left"/>
      <w:pPr>
        <w:ind w:left="360" w:hanging="360"/>
      </w:pPr>
      <w:rPr>
        <w:rFonts w:cs="Times New Roman" w:hint="default"/>
        <w:b/>
      </w:rPr>
    </w:lvl>
    <w:lvl w:ilvl="1" w:tplc="E70AE876">
      <w:start w:val="411"/>
      <w:numFmt w:val="decimal"/>
      <w:lvlText w:val="%2"/>
      <w:lvlJc w:val="left"/>
      <w:pPr>
        <w:ind w:left="1080" w:hanging="360"/>
      </w:pPr>
      <w:rPr>
        <w:rFonts w:cs="Times New Roman" w:hint="default"/>
        <w:color w:val="auto"/>
      </w:rPr>
    </w:lvl>
    <w:lvl w:ilvl="2" w:tplc="AC6C41D2" w:tentative="1">
      <w:start w:val="1"/>
      <w:numFmt w:val="lowerRoman"/>
      <w:lvlText w:val="%3."/>
      <w:lvlJc w:val="right"/>
      <w:pPr>
        <w:ind w:left="1800" w:hanging="180"/>
      </w:pPr>
      <w:rPr>
        <w:rFonts w:cs="Times New Roman"/>
      </w:rPr>
    </w:lvl>
    <w:lvl w:ilvl="3" w:tplc="75F83690" w:tentative="1">
      <w:start w:val="1"/>
      <w:numFmt w:val="decimal"/>
      <w:lvlText w:val="%4."/>
      <w:lvlJc w:val="left"/>
      <w:pPr>
        <w:ind w:left="2520" w:hanging="360"/>
      </w:pPr>
      <w:rPr>
        <w:rFonts w:cs="Times New Roman"/>
      </w:rPr>
    </w:lvl>
    <w:lvl w:ilvl="4" w:tplc="C018D6E6" w:tentative="1">
      <w:start w:val="1"/>
      <w:numFmt w:val="lowerLetter"/>
      <w:lvlText w:val="%5."/>
      <w:lvlJc w:val="left"/>
      <w:pPr>
        <w:ind w:left="3240" w:hanging="360"/>
      </w:pPr>
      <w:rPr>
        <w:rFonts w:cs="Times New Roman"/>
      </w:rPr>
    </w:lvl>
    <w:lvl w:ilvl="5" w:tplc="B9FA20B0" w:tentative="1">
      <w:start w:val="1"/>
      <w:numFmt w:val="lowerRoman"/>
      <w:lvlText w:val="%6."/>
      <w:lvlJc w:val="right"/>
      <w:pPr>
        <w:ind w:left="3960" w:hanging="180"/>
      </w:pPr>
      <w:rPr>
        <w:rFonts w:cs="Times New Roman"/>
      </w:rPr>
    </w:lvl>
    <w:lvl w:ilvl="6" w:tplc="6D888DF4" w:tentative="1">
      <w:start w:val="1"/>
      <w:numFmt w:val="decimal"/>
      <w:lvlText w:val="%7."/>
      <w:lvlJc w:val="left"/>
      <w:pPr>
        <w:ind w:left="4680" w:hanging="360"/>
      </w:pPr>
      <w:rPr>
        <w:rFonts w:cs="Times New Roman"/>
      </w:rPr>
    </w:lvl>
    <w:lvl w:ilvl="7" w:tplc="4418B826" w:tentative="1">
      <w:start w:val="1"/>
      <w:numFmt w:val="lowerLetter"/>
      <w:lvlText w:val="%8."/>
      <w:lvlJc w:val="left"/>
      <w:pPr>
        <w:ind w:left="5400" w:hanging="360"/>
      </w:pPr>
      <w:rPr>
        <w:rFonts w:cs="Times New Roman"/>
      </w:rPr>
    </w:lvl>
    <w:lvl w:ilvl="8" w:tplc="37365E94" w:tentative="1">
      <w:start w:val="1"/>
      <w:numFmt w:val="lowerRoman"/>
      <w:lvlText w:val="%9."/>
      <w:lvlJc w:val="right"/>
      <w:pPr>
        <w:ind w:left="6120" w:hanging="180"/>
      </w:pPr>
      <w:rPr>
        <w:rFonts w:cs="Times New Roman"/>
      </w:rPr>
    </w:lvl>
  </w:abstractNum>
  <w:abstractNum w:abstractNumId="10">
    <w:nsid w:val="3C4B54A9"/>
    <w:multiLevelType w:val="hybridMultilevel"/>
    <w:tmpl w:val="4FCA74E0"/>
    <w:lvl w:ilvl="0" w:tplc="25EEA6D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C5C68B9"/>
    <w:multiLevelType w:val="multilevel"/>
    <w:tmpl w:val="8A1CB42C"/>
    <w:lvl w:ilvl="0">
      <w:start w:val="7"/>
      <w:numFmt w:val="decimal"/>
      <w:lvlText w:val="%1"/>
      <w:lvlJc w:val="left"/>
      <w:pPr>
        <w:ind w:left="360" w:hanging="360"/>
      </w:pPr>
      <w:rPr>
        <w:rFonts w:hint="default"/>
      </w:rPr>
    </w:lvl>
    <w:lvl w:ilvl="1">
      <w:start w:val="1"/>
      <w:numFmt w:val="decimal"/>
      <w:lvlText w:val="%1.%2"/>
      <w:lvlJc w:val="left"/>
      <w:pPr>
        <w:ind w:left="677" w:hanging="360"/>
      </w:pPr>
      <w:rPr>
        <w:rFonts w:hint="default"/>
        <w:b w:val="0"/>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12">
    <w:nsid w:val="3F60775C"/>
    <w:multiLevelType w:val="multilevel"/>
    <w:tmpl w:val="D2966608"/>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737"/>
        </w:tabs>
        <w:ind w:left="737" w:hanging="420"/>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3">
    <w:nsid w:val="40303D68"/>
    <w:multiLevelType w:val="hybridMultilevel"/>
    <w:tmpl w:val="74E88D58"/>
    <w:lvl w:ilvl="0" w:tplc="F326A5BA">
      <w:start w:val="1"/>
      <w:numFmt w:val="upperRoman"/>
      <w:lvlText w:val="%1."/>
      <w:lvlJc w:val="left"/>
      <w:pPr>
        <w:ind w:left="2280" w:hanging="720"/>
      </w:pPr>
      <w:rPr>
        <w:rFonts w:hint="default"/>
      </w:rPr>
    </w:lvl>
    <w:lvl w:ilvl="1" w:tplc="F326A5BA">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D3A68B5"/>
    <w:multiLevelType w:val="multilevel"/>
    <w:tmpl w:val="8F6247A6"/>
    <w:lvl w:ilvl="0">
      <w:start w:val="10"/>
      <w:numFmt w:val="decimal"/>
      <w:lvlText w:val="%1"/>
      <w:lvlJc w:val="left"/>
      <w:pPr>
        <w:tabs>
          <w:tab w:val="num" w:pos="420"/>
        </w:tabs>
        <w:ind w:left="420" w:hanging="420"/>
      </w:pPr>
      <w:rPr>
        <w:rFonts w:hint="default"/>
      </w:rPr>
    </w:lvl>
    <w:lvl w:ilvl="1">
      <w:start w:val="4"/>
      <w:numFmt w:val="decimal"/>
      <w:lvlText w:val="%1.%2"/>
      <w:lvlJc w:val="left"/>
      <w:pPr>
        <w:tabs>
          <w:tab w:val="num" w:pos="737"/>
        </w:tabs>
        <w:ind w:left="737" w:hanging="420"/>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5">
    <w:nsid w:val="5602549D"/>
    <w:multiLevelType w:val="multilevel"/>
    <w:tmpl w:val="961AFAA6"/>
    <w:lvl w:ilvl="0">
      <w:start w:val="8"/>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3A16DF1"/>
    <w:multiLevelType w:val="multilevel"/>
    <w:tmpl w:val="53E02FBA"/>
    <w:lvl w:ilvl="0">
      <w:start w:val="5"/>
      <w:numFmt w:val="decimal"/>
      <w:lvlText w:val="%1."/>
      <w:lvlJc w:val="left"/>
      <w:pPr>
        <w:ind w:left="1004" w:hanging="360"/>
      </w:pPr>
      <w:rPr>
        <w:rFonts w:hint="default"/>
      </w:rPr>
    </w:lvl>
    <w:lvl w:ilvl="1">
      <w:start w:val="1"/>
      <w:numFmt w:val="decimal"/>
      <w:isLgl/>
      <w:lvlText w:val="%1.%2."/>
      <w:lvlJc w:val="left"/>
      <w:pPr>
        <w:ind w:left="1859" w:hanging="1215"/>
      </w:pPr>
      <w:rPr>
        <w:rFonts w:hint="default"/>
      </w:rPr>
    </w:lvl>
    <w:lvl w:ilvl="2">
      <w:start w:val="1"/>
      <w:numFmt w:val="decimal"/>
      <w:isLgl/>
      <w:lvlText w:val="%1.%2.%3."/>
      <w:lvlJc w:val="left"/>
      <w:pPr>
        <w:ind w:left="1859" w:hanging="1215"/>
      </w:pPr>
      <w:rPr>
        <w:rFonts w:hint="default"/>
      </w:rPr>
    </w:lvl>
    <w:lvl w:ilvl="3">
      <w:start w:val="1"/>
      <w:numFmt w:val="decimal"/>
      <w:isLgl/>
      <w:lvlText w:val="%1.%2.%3.%4."/>
      <w:lvlJc w:val="left"/>
      <w:pPr>
        <w:ind w:left="1859" w:hanging="1215"/>
      </w:pPr>
      <w:rPr>
        <w:rFonts w:hint="default"/>
      </w:rPr>
    </w:lvl>
    <w:lvl w:ilvl="4">
      <w:start w:val="1"/>
      <w:numFmt w:val="decimal"/>
      <w:isLgl/>
      <w:lvlText w:val="%1.%2.%3.%4.%5."/>
      <w:lvlJc w:val="left"/>
      <w:pPr>
        <w:ind w:left="1859" w:hanging="1215"/>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17">
    <w:nsid w:val="6D1937EA"/>
    <w:multiLevelType w:val="multilevel"/>
    <w:tmpl w:val="B8145C5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28120FE"/>
    <w:multiLevelType w:val="hybridMultilevel"/>
    <w:tmpl w:val="026A004A"/>
    <w:lvl w:ilvl="0" w:tplc="F326A5BA">
      <w:start w:val="3"/>
      <w:numFmt w:val="upperRoman"/>
      <w:lvlText w:val="%1."/>
      <w:lvlJc w:val="left"/>
      <w:pPr>
        <w:tabs>
          <w:tab w:val="num" w:pos="2280"/>
        </w:tabs>
        <w:ind w:left="2280" w:hanging="720"/>
      </w:pPr>
      <w:rPr>
        <w:rFonts w:hint="default"/>
      </w:r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19">
    <w:nsid w:val="73C50E69"/>
    <w:multiLevelType w:val="multilevel"/>
    <w:tmpl w:val="E5CE9268"/>
    <w:lvl w:ilvl="0">
      <w:start w:val="1"/>
      <w:numFmt w:val="decimal"/>
      <w:lvlText w:val="%1"/>
      <w:lvlJc w:val="left"/>
      <w:pPr>
        <w:ind w:left="375" w:hanging="375"/>
      </w:pPr>
      <w:rPr>
        <w:rFonts w:hint="default"/>
      </w:rPr>
    </w:lvl>
    <w:lvl w:ilvl="1">
      <w:start w:val="1"/>
      <w:numFmt w:val="decimal"/>
      <w:lvlText w:val="%1.%2"/>
      <w:lvlJc w:val="left"/>
      <w:pPr>
        <w:ind w:left="1582"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20">
    <w:nsid w:val="75A32F0D"/>
    <w:multiLevelType w:val="multilevel"/>
    <w:tmpl w:val="9F7CFD2A"/>
    <w:lvl w:ilvl="0">
      <w:start w:val="5"/>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7B786AEE"/>
    <w:multiLevelType w:val="hybridMultilevel"/>
    <w:tmpl w:val="434294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BC17F85"/>
    <w:multiLevelType w:val="hybridMultilevel"/>
    <w:tmpl w:val="58C27F70"/>
    <w:lvl w:ilvl="0" w:tplc="DB10AB2E">
      <w:start w:val="1"/>
      <w:numFmt w:val="decimal"/>
      <w:lvlText w:val="%1."/>
      <w:lvlJc w:val="left"/>
      <w:pPr>
        <w:ind w:left="928" w:hanging="360"/>
      </w:pPr>
      <w:rPr>
        <w:rFonts w:cs="Times New Roman" w:hint="default"/>
        <w:b/>
      </w:rPr>
    </w:lvl>
    <w:lvl w:ilvl="1" w:tplc="ACB2C936" w:tentative="1">
      <w:start w:val="1"/>
      <w:numFmt w:val="lowerLetter"/>
      <w:lvlText w:val="%2."/>
      <w:lvlJc w:val="left"/>
      <w:pPr>
        <w:ind w:left="1789" w:hanging="360"/>
      </w:pPr>
      <w:rPr>
        <w:rFonts w:cs="Times New Roman"/>
      </w:rPr>
    </w:lvl>
    <w:lvl w:ilvl="2" w:tplc="D5AEEBF2" w:tentative="1">
      <w:start w:val="1"/>
      <w:numFmt w:val="lowerRoman"/>
      <w:lvlText w:val="%3."/>
      <w:lvlJc w:val="right"/>
      <w:pPr>
        <w:ind w:left="2509" w:hanging="180"/>
      </w:pPr>
      <w:rPr>
        <w:rFonts w:cs="Times New Roman"/>
      </w:rPr>
    </w:lvl>
    <w:lvl w:ilvl="3" w:tplc="3AF8BAF0" w:tentative="1">
      <w:start w:val="1"/>
      <w:numFmt w:val="decimal"/>
      <w:lvlText w:val="%4."/>
      <w:lvlJc w:val="left"/>
      <w:pPr>
        <w:ind w:left="3229" w:hanging="360"/>
      </w:pPr>
      <w:rPr>
        <w:rFonts w:cs="Times New Roman"/>
      </w:rPr>
    </w:lvl>
    <w:lvl w:ilvl="4" w:tplc="07FA49F8" w:tentative="1">
      <w:start w:val="1"/>
      <w:numFmt w:val="lowerLetter"/>
      <w:lvlText w:val="%5."/>
      <w:lvlJc w:val="left"/>
      <w:pPr>
        <w:ind w:left="3949" w:hanging="360"/>
      </w:pPr>
      <w:rPr>
        <w:rFonts w:cs="Times New Roman"/>
      </w:rPr>
    </w:lvl>
    <w:lvl w:ilvl="5" w:tplc="3F109550" w:tentative="1">
      <w:start w:val="1"/>
      <w:numFmt w:val="lowerRoman"/>
      <w:lvlText w:val="%6."/>
      <w:lvlJc w:val="right"/>
      <w:pPr>
        <w:ind w:left="4669" w:hanging="180"/>
      </w:pPr>
      <w:rPr>
        <w:rFonts w:cs="Times New Roman"/>
      </w:rPr>
    </w:lvl>
    <w:lvl w:ilvl="6" w:tplc="BC7A310A" w:tentative="1">
      <w:start w:val="1"/>
      <w:numFmt w:val="decimal"/>
      <w:lvlText w:val="%7."/>
      <w:lvlJc w:val="left"/>
      <w:pPr>
        <w:ind w:left="5389" w:hanging="360"/>
      </w:pPr>
      <w:rPr>
        <w:rFonts w:cs="Times New Roman"/>
      </w:rPr>
    </w:lvl>
    <w:lvl w:ilvl="7" w:tplc="CAD60CFC" w:tentative="1">
      <w:start w:val="1"/>
      <w:numFmt w:val="lowerLetter"/>
      <w:lvlText w:val="%8."/>
      <w:lvlJc w:val="left"/>
      <w:pPr>
        <w:ind w:left="6109" w:hanging="360"/>
      </w:pPr>
      <w:rPr>
        <w:rFonts w:cs="Times New Roman"/>
      </w:rPr>
    </w:lvl>
    <w:lvl w:ilvl="8" w:tplc="A5F4FEC2" w:tentative="1">
      <w:start w:val="1"/>
      <w:numFmt w:val="lowerRoman"/>
      <w:lvlText w:val="%9."/>
      <w:lvlJc w:val="right"/>
      <w:pPr>
        <w:ind w:left="6829" w:hanging="180"/>
      </w:pPr>
      <w:rPr>
        <w:rFonts w:cs="Times New Roman"/>
      </w:rPr>
    </w:lvl>
  </w:abstractNum>
  <w:num w:numId="1">
    <w:abstractNumId w:val="13"/>
  </w:num>
  <w:num w:numId="2">
    <w:abstractNumId w:val="19"/>
  </w:num>
  <w:num w:numId="3">
    <w:abstractNumId w:val="2"/>
  </w:num>
  <w:num w:numId="4">
    <w:abstractNumId w:val="17"/>
  </w:num>
  <w:num w:numId="5">
    <w:abstractNumId w:val="11"/>
  </w:num>
  <w:num w:numId="6">
    <w:abstractNumId w:val="22"/>
  </w:num>
  <w:num w:numId="7">
    <w:abstractNumId w:val="9"/>
  </w:num>
  <w:num w:numId="8">
    <w:abstractNumId w:val="21"/>
  </w:num>
  <w:num w:numId="9">
    <w:abstractNumId w:val="0"/>
  </w:num>
  <w:num w:numId="10">
    <w:abstractNumId w:val="10"/>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
  </w:num>
  <w:num w:numId="15">
    <w:abstractNumId w:val="7"/>
  </w:num>
  <w:num w:numId="16">
    <w:abstractNumId w:val="9"/>
    <w:lvlOverride w:ilvl="0">
      <w:startOverride w:val="1"/>
    </w:lvlOverride>
    <w:lvlOverride w:ilvl="1">
      <w:startOverride w:val="4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5"/>
  </w:num>
  <w:num w:numId="26">
    <w:abstractNumId w:val="12"/>
  </w:num>
  <w:num w:numId="27">
    <w:abstractNumId w:val="14"/>
  </w:num>
  <w:num w:numId="28">
    <w:abstractNumId w:val="8"/>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961F78"/>
    <w:rsid w:val="000332CA"/>
    <w:rsid w:val="00046B73"/>
    <w:rsid w:val="00055905"/>
    <w:rsid w:val="00063C73"/>
    <w:rsid w:val="00067E01"/>
    <w:rsid w:val="00070B63"/>
    <w:rsid w:val="000B1160"/>
    <w:rsid w:val="000C4398"/>
    <w:rsid w:val="000F34FF"/>
    <w:rsid w:val="00114BAB"/>
    <w:rsid w:val="0012131B"/>
    <w:rsid w:val="00143083"/>
    <w:rsid w:val="00152643"/>
    <w:rsid w:val="001A6CE5"/>
    <w:rsid w:val="001C2DDE"/>
    <w:rsid w:val="001E7F22"/>
    <w:rsid w:val="001F53DB"/>
    <w:rsid w:val="001F5E93"/>
    <w:rsid w:val="002063EB"/>
    <w:rsid w:val="00231EA3"/>
    <w:rsid w:val="00241DF0"/>
    <w:rsid w:val="00246F56"/>
    <w:rsid w:val="00265886"/>
    <w:rsid w:val="002945E5"/>
    <w:rsid w:val="00296988"/>
    <w:rsid w:val="002B0ADC"/>
    <w:rsid w:val="002C2DBD"/>
    <w:rsid w:val="002D4DB2"/>
    <w:rsid w:val="002F7EFE"/>
    <w:rsid w:val="00330D31"/>
    <w:rsid w:val="00341D8E"/>
    <w:rsid w:val="0034583E"/>
    <w:rsid w:val="003715AC"/>
    <w:rsid w:val="00384672"/>
    <w:rsid w:val="003B1164"/>
    <w:rsid w:val="003B593F"/>
    <w:rsid w:val="003B63E4"/>
    <w:rsid w:val="003C0639"/>
    <w:rsid w:val="003F0321"/>
    <w:rsid w:val="003F39BF"/>
    <w:rsid w:val="004016AE"/>
    <w:rsid w:val="00455108"/>
    <w:rsid w:val="00471AFA"/>
    <w:rsid w:val="004C1B01"/>
    <w:rsid w:val="005212C5"/>
    <w:rsid w:val="00537EC5"/>
    <w:rsid w:val="0054145F"/>
    <w:rsid w:val="0055501D"/>
    <w:rsid w:val="00573868"/>
    <w:rsid w:val="00574F2E"/>
    <w:rsid w:val="00577E3A"/>
    <w:rsid w:val="00577FD8"/>
    <w:rsid w:val="00594DF7"/>
    <w:rsid w:val="005A5C39"/>
    <w:rsid w:val="005C68B7"/>
    <w:rsid w:val="00631F05"/>
    <w:rsid w:val="00673C54"/>
    <w:rsid w:val="0068296E"/>
    <w:rsid w:val="00692037"/>
    <w:rsid w:val="00693243"/>
    <w:rsid w:val="006C4381"/>
    <w:rsid w:val="006C4BC0"/>
    <w:rsid w:val="006E064B"/>
    <w:rsid w:val="006E4906"/>
    <w:rsid w:val="006F6F34"/>
    <w:rsid w:val="007050CE"/>
    <w:rsid w:val="00730CB1"/>
    <w:rsid w:val="0073302D"/>
    <w:rsid w:val="00734359"/>
    <w:rsid w:val="00745EFD"/>
    <w:rsid w:val="00766C84"/>
    <w:rsid w:val="0076705D"/>
    <w:rsid w:val="0077001C"/>
    <w:rsid w:val="0077433A"/>
    <w:rsid w:val="00774D67"/>
    <w:rsid w:val="0077536D"/>
    <w:rsid w:val="007865A3"/>
    <w:rsid w:val="007B76AD"/>
    <w:rsid w:val="007E6501"/>
    <w:rsid w:val="00815AA0"/>
    <w:rsid w:val="0082179A"/>
    <w:rsid w:val="00826363"/>
    <w:rsid w:val="00840A7B"/>
    <w:rsid w:val="008423A0"/>
    <w:rsid w:val="00851E27"/>
    <w:rsid w:val="00865000"/>
    <w:rsid w:val="00891590"/>
    <w:rsid w:val="008A5447"/>
    <w:rsid w:val="008A65F1"/>
    <w:rsid w:val="008D4F0E"/>
    <w:rsid w:val="008D4FAB"/>
    <w:rsid w:val="008D7316"/>
    <w:rsid w:val="0091008D"/>
    <w:rsid w:val="009150DF"/>
    <w:rsid w:val="00944C54"/>
    <w:rsid w:val="00961F78"/>
    <w:rsid w:val="00975C26"/>
    <w:rsid w:val="009943B8"/>
    <w:rsid w:val="009F376B"/>
    <w:rsid w:val="00A068BE"/>
    <w:rsid w:val="00A0789A"/>
    <w:rsid w:val="00A14D34"/>
    <w:rsid w:val="00A2215C"/>
    <w:rsid w:val="00A33988"/>
    <w:rsid w:val="00A50166"/>
    <w:rsid w:val="00A6194E"/>
    <w:rsid w:val="00A75D25"/>
    <w:rsid w:val="00A92159"/>
    <w:rsid w:val="00AB5600"/>
    <w:rsid w:val="00AD5D9C"/>
    <w:rsid w:val="00B121B7"/>
    <w:rsid w:val="00B3103F"/>
    <w:rsid w:val="00B56CE3"/>
    <w:rsid w:val="00B571D4"/>
    <w:rsid w:val="00B71259"/>
    <w:rsid w:val="00B81DB7"/>
    <w:rsid w:val="00B87671"/>
    <w:rsid w:val="00BB422D"/>
    <w:rsid w:val="00BD4536"/>
    <w:rsid w:val="00BD60AB"/>
    <w:rsid w:val="00BE1280"/>
    <w:rsid w:val="00BE194B"/>
    <w:rsid w:val="00BE4BF7"/>
    <w:rsid w:val="00BF7034"/>
    <w:rsid w:val="00C03B46"/>
    <w:rsid w:val="00C327CA"/>
    <w:rsid w:val="00C550C2"/>
    <w:rsid w:val="00C62DB1"/>
    <w:rsid w:val="00C71C19"/>
    <w:rsid w:val="00C84E70"/>
    <w:rsid w:val="00CB227C"/>
    <w:rsid w:val="00CB3AFA"/>
    <w:rsid w:val="00CB57FA"/>
    <w:rsid w:val="00CE7D36"/>
    <w:rsid w:val="00CE7E3F"/>
    <w:rsid w:val="00D0217A"/>
    <w:rsid w:val="00D04822"/>
    <w:rsid w:val="00D06780"/>
    <w:rsid w:val="00D14F11"/>
    <w:rsid w:val="00D333D2"/>
    <w:rsid w:val="00D45BE2"/>
    <w:rsid w:val="00D61A1F"/>
    <w:rsid w:val="00D74C9B"/>
    <w:rsid w:val="00D758C3"/>
    <w:rsid w:val="00D9779F"/>
    <w:rsid w:val="00DC293F"/>
    <w:rsid w:val="00DC2985"/>
    <w:rsid w:val="00DC67B7"/>
    <w:rsid w:val="00DE3C0B"/>
    <w:rsid w:val="00E166FF"/>
    <w:rsid w:val="00E30FA9"/>
    <w:rsid w:val="00E924BA"/>
    <w:rsid w:val="00E96DDE"/>
    <w:rsid w:val="00EA0564"/>
    <w:rsid w:val="00EC66DF"/>
    <w:rsid w:val="00ED4EB5"/>
    <w:rsid w:val="00F11BD7"/>
    <w:rsid w:val="00F17B7C"/>
    <w:rsid w:val="00F201A6"/>
    <w:rsid w:val="00F418CB"/>
    <w:rsid w:val="00F8185B"/>
    <w:rsid w:val="00F91FE7"/>
    <w:rsid w:val="00FA5063"/>
    <w:rsid w:val="00FA71A8"/>
    <w:rsid w:val="00FB3403"/>
    <w:rsid w:val="00FB3A24"/>
    <w:rsid w:val="00FD112C"/>
    <w:rsid w:val="00FD4B3C"/>
    <w:rsid w:val="00FF42C6"/>
    <w:rsid w:val="00FF5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1F78"/>
    <w:rPr>
      <w:sz w:val="24"/>
      <w:szCs w:val="24"/>
    </w:rPr>
  </w:style>
  <w:style w:type="paragraph" w:styleId="1">
    <w:name w:val="heading 1"/>
    <w:basedOn w:val="a"/>
    <w:next w:val="a"/>
    <w:link w:val="10"/>
    <w:qFormat/>
    <w:rsid w:val="00A92159"/>
    <w:pPr>
      <w:keepNext/>
      <w:spacing w:before="240" w:after="60"/>
      <w:outlineLvl w:val="0"/>
    </w:pPr>
    <w:rPr>
      <w:rFonts w:ascii="Cambria" w:hAnsi="Cambria"/>
      <w:b/>
      <w:bCs/>
      <w:kern w:val="32"/>
      <w:sz w:val="32"/>
      <w:szCs w:val="32"/>
    </w:rPr>
  </w:style>
  <w:style w:type="paragraph" w:styleId="3">
    <w:name w:val="heading 3"/>
    <w:aliases w:val="H3,H31,H32,H311,H33,H34,H35,H321,H312,H3111,H313,H322,H3112,H36,H37,H38,H39,H310,H314,H315,H316,H317,H318,H319,H320,H323,H3110,H324,H325,H326,H327,H328,H329,H330,H331,H332,h3"/>
    <w:basedOn w:val="a"/>
    <w:next w:val="a"/>
    <w:link w:val="30"/>
    <w:qFormat/>
    <w:rsid w:val="00961F78"/>
    <w:pPr>
      <w:keepNext/>
      <w:spacing w:before="240" w:after="60"/>
      <w:outlineLvl w:val="2"/>
    </w:pPr>
    <w:rPr>
      <w:rFonts w:ascii="Cambria" w:hAnsi="Cambria"/>
      <w:b/>
      <w:bCs/>
      <w:sz w:val="26"/>
      <w:szCs w:val="26"/>
    </w:rPr>
  </w:style>
  <w:style w:type="paragraph" w:styleId="4">
    <w:name w:val="heading 4"/>
    <w:basedOn w:val="a"/>
    <w:next w:val="a"/>
    <w:link w:val="40"/>
    <w:qFormat/>
    <w:rsid w:val="00961F7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61F7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961F78"/>
    <w:rPr>
      <w:rFonts w:ascii="Arial" w:hAnsi="Arial" w:cs="Arial"/>
      <w:lang w:val="ru-RU" w:eastAsia="ru-RU" w:bidi="ar-SA"/>
    </w:rPr>
  </w:style>
  <w:style w:type="character" w:styleId="a3">
    <w:name w:val="Hyperlink"/>
    <w:rsid w:val="00961F78"/>
    <w:rPr>
      <w:color w:val="0000FF"/>
      <w:u w:val="single"/>
    </w:rPr>
  </w:style>
  <w:style w:type="character" w:customStyle="1" w:styleId="30">
    <w:name w:val="Заголовок 3 Знак"/>
    <w:aliases w:val="H3 Знак,H31 Знак,H32 Знак,H311 Знак,H33 Знак,H34 Знак,H35 Знак,H321 Знак,H312 Знак,H3111 Знак,H313 Знак,H322 Знак,H3112 Знак,H36 Знак,H37 Знак,H38 Знак,H39 Знак,H310 Знак,H314 Знак,H315 Знак,H316 Знак,H317 Знак,H318 Знак,H319 Знак"/>
    <w:link w:val="3"/>
    <w:rsid w:val="00961F78"/>
    <w:rPr>
      <w:rFonts w:ascii="Cambria" w:hAnsi="Cambria"/>
      <w:b/>
      <w:bCs/>
      <w:sz w:val="26"/>
      <w:szCs w:val="26"/>
      <w:lang w:bidi="ar-SA"/>
    </w:rPr>
  </w:style>
  <w:style w:type="character" w:customStyle="1" w:styleId="40">
    <w:name w:val="Заголовок 4 Знак"/>
    <w:link w:val="4"/>
    <w:semiHidden/>
    <w:rsid w:val="00961F78"/>
    <w:rPr>
      <w:rFonts w:ascii="Calibri" w:hAnsi="Calibri"/>
      <w:b/>
      <w:bCs/>
      <w:sz w:val="28"/>
      <w:szCs w:val="28"/>
      <w:lang w:bidi="ar-SA"/>
    </w:rPr>
  </w:style>
  <w:style w:type="paragraph" w:customStyle="1" w:styleId="ConsNormal">
    <w:name w:val="ConsNormal"/>
    <w:rsid w:val="00961F78"/>
    <w:pPr>
      <w:widowControl w:val="0"/>
      <w:autoSpaceDE w:val="0"/>
      <w:autoSpaceDN w:val="0"/>
      <w:adjustRightInd w:val="0"/>
      <w:ind w:firstLine="720"/>
    </w:pPr>
    <w:rPr>
      <w:rFonts w:ascii="Arial" w:hAnsi="Arial" w:cs="Arial"/>
    </w:rPr>
  </w:style>
  <w:style w:type="paragraph" w:styleId="a4">
    <w:name w:val="Title"/>
    <w:basedOn w:val="a"/>
    <w:link w:val="a5"/>
    <w:qFormat/>
    <w:rsid w:val="00961F78"/>
    <w:pPr>
      <w:jc w:val="center"/>
    </w:pPr>
    <w:rPr>
      <w:sz w:val="28"/>
      <w:szCs w:val="20"/>
    </w:rPr>
  </w:style>
  <w:style w:type="character" w:customStyle="1" w:styleId="a5">
    <w:name w:val="Название Знак"/>
    <w:link w:val="a4"/>
    <w:locked/>
    <w:rsid w:val="00961F78"/>
    <w:rPr>
      <w:sz w:val="28"/>
      <w:lang w:val="ru-RU" w:eastAsia="ru-RU" w:bidi="ar-SA"/>
    </w:rPr>
  </w:style>
  <w:style w:type="paragraph" w:styleId="31">
    <w:name w:val="Body Text Indent 3"/>
    <w:basedOn w:val="a"/>
    <w:link w:val="32"/>
    <w:rsid w:val="00961F78"/>
    <w:pPr>
      <w:spacing w:after="120"/>
      <w:ind w:left="283"/>
    </w:pPr>
    <w:rPr>
      <w:sz w:val="16"/>
      <w:szCs w:val="20"/>
    </w:rPr>
  </w:style>
  <w:style w:type="character" w:customStyle="1" w:styleId="32">
    <w:name w:val="Основной текст с отступом 3 Знак"/>
    <w:link w:val="31"/>
    <w:locked/>
    <w:rsid w:val="00961F78"/>
    <w:rPr>
      <w:sz w:val="16"/>
      <w:lang w:val="ru-RU" w:eastAsia="ru-RU" w:bidi="ar-SA"/>
    </w:rPr>
  </w:style>
  <w:style w:type="paragraph" w:styleId="a6">
    <w:name w:val="Body Text Indent"/>
    <w:basedOn w:val="a"/>
    <w:link w:val="a7"/>
    <w:rsid w:val="00961F78"/>
    <w:pPr>
      <w:spacing w:after="120"/>
      <w:ind w:left="283"/>
    </w:pPr>
    <w:rPr>
      <w:szCs w:val="20"/>
    </w:rPr>
  </w:style>
  <w:style w:type="character" w:customStyle="1" w:styleId="a7">
    <w:name w:val="Основной текст с отступом Знак"/>
    <w:link w:val="a6"/>
    <w:locked/>
    <w:rsid w:val="00961F78"/>
    <w:rPr>
      <w:sz w:val="24"/>
      <w:lang w:val="ru-RU" w:eastAsia="ru-RU" w:bidi="ar-SA"/>
    </w:rPr>
  </w:style>
  <w:style w:type="paragraph" w:customStyle="1" w:styleId="11">
    <w:name w:val="Абзац списка1"/>
    <w:basedOn w:val="a"/>
    <w:link w:val="ListParagraphChar"/>
    <w:rsid w:val="00961F78"/>
    <w:pPr>
      <w:ind w:left="708"/>
    </w:pPr>
    <w:rPr>
      <w:szCs w:val="20"/>
    </w:rPr>
  </w:style>
  <w:style w:type="paragraph" w:customStyle="1" w:styleId="12">
    <w:name w:val="Стиль1"/>
    <w:basedOn w:val="a4"/>
    <w:link w:val="13"/>
    <w:rsid w:val="00961F78"/>
  </w:style>
  <w:style w:type="paragraph" w:styleId="2">
    <w:name w:val="Body Text 2"/>
    <w:basedOn w:val="a"/>
    <w:link w:val="20"/>
    <w:rsid w:val="00961F78"/>
    <w:pPr>
      <w:spacing w:after="120" w:line="480" w:lineRule="auto"/>
    </w:pPr>
    <w:rPr>
      <w:szCs w:val="20"/>
    </w:rPr>
  </w:style>
  <w:style w:type="character" w:customStyle="1" w:styleId="20">
    <w:name w:val="Основной текст 2 Знак"/>
    <w:link w:val="2"/>
    <w:locked/>
    <w:rsid w:val="00961F78"/>
    <w:rPr>
      <w:sz w:val="24"/>
      <w:lang w:val="ru-RU" w:eastAsia="ru-RU" w:bidi="ar-SA"/>
    </w:rPr>
  </w:style>
  <w:style w:type="character" w:customStyle="1" w:styleId="13">
    <w:name w:val="Стиль1 Знак"/>
    <w:link w:val="12"/>
    <w:locked/>
    <w:rsid w:val="00961F78"/>
    <w:rPr>
      <w:sz w:val="28"/>
      <w:lang w:val="ru-RU" w:eastAsia="ru-RU" w:bidi="ar-SA"/>
    </w:rPr>
  </w:style>
  <w:style w:type="paragraph" w:styleId="HTML">
    <w:name w:val="HTML Preformatted"/>
    <w:basedOn w:val="a"/>
    <w:link w:val="HTML0"/>
    <w:rsid w:val="0096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link w:val="HTML"/>
    <w:locked/>
    <w:rsid w:val="00961F78"/>
    <w:rPr>
      <w:rFonts w:ascii="Courier New" w:hAnsi="Courier New"/>
      <w:color w:val="000000"/>
      <w:lang w:val="ru-RU" w:eastAsia="ru-RU" w:bidi="ar-SA"/>
    </w:rPr>
  </w:style>
  <w:style w:type="paragraph" w:styleId="a8">
    <w:name w:val="Normal (Web)"/>
    <w:basedOn w:val="a"/>
    <w:rsid w:val="00961F78"/>
    <w:pPr>
      <w:spacing w:before="100" w:beforeAutospacing="1" w:after="100" w:afterAutospacing="1"/>
    </w:pPr>
  </w:style>
  <w:style w:type="character" w:customStyle="1" w:styleId="ListParagraphChar">
    <w:name w:val="List Paragraph Char"/>
    <w:link w:val="11"/>
    <w:locked/>
    <w:rsid w:val="00961F78"/>
    <w:rPr>
      <w:sz w:val="24"/>
      <w:lang w:val="ru-RU" w:eastAsia="ru-RU" w:bidi="ar-SA"/>
    </w:rPr>
  </w:style>
  <w:style w:type="paragraph" w:customStyle="1" w:styleId="Text">
    <w:name w:val="Text"/>
    <w:basedOn w:val="a"/>
    <w:rsid w:val="00961F78"/>
    <w:pPr>
      <w:spacing w:after="240"/>
    </w:pPr>
    <w:rPr>
      <w:szCs w:val="20"/>
      <w:lang w:val="en-US" w:eastAsia="en-US"/>
    </w:rPr>
  </w:style>
  <w:style w:type="character" w:customStyle="1" w:styleId="BodyTextIndentChar">
    <w:name w:val="Body Text Indent Char"/>
    <w:locked/>
    <w:rsid w:val="00D74C9B"/>
    <w:rPr>
      <w:rFonts w:cs="Times New Roman"/>
      <w:sz w:val="24"/>
    </w:rPr>
  </w:style>
  <w:style w:type="character" w:customStyle="1" w:styleId="TitleChar">
    <w:name w:val="Title Char"/>
    <w:locked/>
    <w:rsid w:val="00D74C9B"/>
    <w:rPr>
      <w:rFonts w:cs="Times New Roman"/>
      <w:sz w:val="28"/>
    </w:rPr>
  </w:style>
  <w:style w:type="character" w:customStyle="1" w:styleId="BodyTextIndent3Char">
    <w:name w:val="Body Text Indent 3 Char"/>
    <w:locked/>
    <w:rsid w:val="00D74C9B"/>
    <w:rPr>
      <w:rFonts w:cs="Times New Roman"/>
      <w:sz w:val="16"/>
    </w:rPr>
  </w:style>
  <w:style w:type="character" w:customStyle="1" w:styleId="BodyText2Char">
    <w:name w:val="Body Text 2 Char"/>
    <w:locked/>
    <w:rsid w:val="00D74C9B"/>
    <w:rPr>
      <w:rFonts w:cs="Times New Roman"/>
      <w:sz w:val="24"/>
    </w:rPr>
  </w:style>
  <w:style w:type="character" w:customStyle="1" w:styleId="HTMLPreformattedChar">
    <w:name w:val="HTML Preformatted Char"/>
    <w:locked/>
    <w:rsid w:val="00D74C9B"/>
    <w:rPr>
      <w:rFonts w:ascii="Courier New" w:hAnsi="Courier New" w:cs="Times New Roman"/>
      <w:color w:val="000000"/>
    </w:rPr>
  </w:style>
  <w:style w:type="character" w:styleId="a9">
    <w:name w:val="annotation reference"/>
    <w:rsid w:val="000F34FF"/>
    <w:rPr>
      <w:sz w:val="16"/>
      <w:szCs w:val="16"/>
    </w:rPr>
  </w:style>
  <w:style w:type="paragraph" w:styleId="aa">
    <w:name w:val="annotation text"/>
    <w:basedOn w:val="a"/>
    <w:link w:val="ab"/>
    <w:rsid w:val="000F34FF"/>
    <w:rPr>
      <w:sz w:val="20"/>
      <w:szCs w:val="20"/>
    </w:rPr>
  </w:style>
  <w:style w:type="character" w:customStyle="1" w:styleId="ab">
    <w:name w:val="Текст примечания Знак"/>
    <w:basedOn w:val="a0"/>
    <w:link w:val="aa"/>
    <w:rsid w:val="000F34FF"/>
  </w:style>
  <w:style w:type="paragraph" w:styleId="ac">
    <w:name w:val="annotation subject"/>
    <w:basedOn w:val="aa"/>
    <w:next w:val="aa"/>
    <w:link w:val="ad"/>
    <w:rsid w:val="000F34FF"/>
    <w:rPr>
      <w:b/>
      <w:bCs/>
    </w:rPr>
  </w:style>
  <w:style w:type="character" w:customStyle="1" w:styleId="ad">
    <w:name w:val="Тема примечания Знак"/>
    <w:link w:val="ac"/>
    <w:rsid w:val="000F34FF"/>
    <w:rPr>
      <w:b/>
      <w:bCs/>
    </w:rPr>
  </w:style>
  <w:style w:type="paragraph" w:styleId="ae">
    <w:name w:val="Balloon Text"/>
    <w:basedOn w:val="a"/>
    <w:link w:val="af"/>
    <w:rsid w:val="000F34FF"/>
    <w:rPr>
      <w:rFonts w:ascii="Tahoma" w:hAnsi="Tahoma"/>
      <w:sz w:val="16"/>
      <w:szCs w:val="16"/>
    </w:rPr>
  </w:style>
  <w:style w:type="character" w:customStyle="1" w:styleId="af">
    <w:name w:val="Текст выноски Знак"/>
    <w:link w:val="ae"/>
    <w:rsid w:val="000F34FF"/>
    <w:rPr>
      <w:rFonts w:ascii="Tahoma" w:hAnsi="Tahoma" w:cs="Tahoma"/>
      <w:sz w:val="16"/>
      <w:szCs w:val="16"/>
    </w:rPr>
  </w:style>
  <w:style w:type="character" w:customStyle="1" w:styleId="af0">
    <w:name w:val="Знак Знак"/>
    <w:locked/>
    <w:rsid w:val="00FA5063"/>
    <w:rPr>
      <w:rFonts w:ascii="Courier New" w:hAnsi="Courier New" w:cs="Courier New"/>
      <w:color w:val="000000"/>
      <w:lang w:val="ru-RU" w:eastAsia="ru-RU" w:bidi="ar-SA"/>
    </w:rPr>
  </w:style>
  <w:style w:type="character" w:customStyle="1" w:styleId="41">
    <w:name w:val="Знак Знак4"/>
    <w:locked/>
    <w:rsid w:val="00FA5063"/>
    <w:rPr>
      <w:sz w:val="28"/>
      <w:lang w:val="ru-RU" w:eastAsia="ru-RU" w:bidi="ar-SA"/>
    </w:rPr>
  </w:style>
  <w:style w:type="character" w:customStyle="1" w:styleId="14">
    <w:name w:val="Знак Знак1"/>
    <w:locked/>
    <w:rsid w:val="00FA5063"/>
    <w:rPr>
      <w:sz w:val="24"/>
      <w:lang w:val="ru-RU" w:eastAsia="ru-RU" w:bidi="ar-SA"/>
    </w:rPr>
  </w:style>
  <w:style w:type="character" w:customStyle="1" w:styleId="33">
    <w:name w:val="Знак Знак3"/>
    <w:locked/>
    <w:rsid w:val="00FA5063"/>
    <w:rPr>
      <w:sz w:val="16"/>
      <w:lang w:val="ru-RU" w:eastAsia="ru-RU" w:bidi="ar-SA"/>
    </w:rPr>
  </w:style>
  <w:style w:type="character" w:customStyle="1" w:styleId="10">
    <w:name w:val="Заголовок 1 Знак"/>
    <w:link w:val="1"/>
    <w:rsid w:val="00A92159"/>
    <w:rPr>
      <w:rFonts w:ascii="Cambria" w:eastAsia="Times New Roman" w:hAnsi="Cambria" w:cs="Times New Roman"/>
      <w:b/>
      <w:bCs/>
      <w:kern w:val="32"/>
      <w:sz w:val="32"/>
      <w:szCs w:val="32"/>
    </w:rPr>
  </w:style>
  <w:style w:type="character" w:customStyle="1" w:styleId="blk">
    <w:name w:val="blk"/>
    <w:rsid w:val="00231EA3"/>
  </w:style>
  <w:style w:type="character" w:customStyle="1" w:styleId="s2">
    <w:name w:val="s2"/>
    <w:rsid w:val="00231EA3"/>
  </w:style>
  <w:style w:type="table" w:styleId="af1">
    <w:name w:val="Table Grid"/>
    <w:basedOn w:val="a1"/>
    <w:uiPriority w:val="59"/>
    <w:rsid w:val="00C84E7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194987">
      <w:bodyDiv w:val="1"/>
      <w:marLeft w:val="0"/>
      <w:marRight w:val="0"/>
      <w:marTop w:val="0"/>
      <w:marBottom w:val="0"/>
      <w:divBdr>
        <w:top w:val="none" w:sz="0" w:space="0" w:color="auto"/>
        <w:left w:val="none" w:sz="0" w:space="0" w:color="auto"/>
        <w:bottom w:val="none" w:sz="0" w:space="0" w:color="auto"/>
        <w:right w:val="none" w:sz="0" w:space="0" w:color="auto"/>
      </w:divBdr>
    </w:div>
    <w:div w:id="89548024">
      <w:bodyDiv w:val="1"/>
      <w:marLeft w:val="0"/>
      <w:marRight w:val="0"/>
      <w:marTop w:val="0"/>
      <w:marBottom w:val="0"/>
      <w:divBdr>
        <w:top w:val="none" w:sz="0" w:space="0" w:color="auto"/>
        <w:left w:val="none" w:sz="0" w:space="0" w:color="auto"/>
        <w:bottom w:val="none" w:sz="0" w:space="0" w:color="auto"/>
        <w:right w:val="none" w:sz="0" w:space="0" w:color="auto"/>
      </w:divBdr>
    </w:div>
    <w:div w:id="103304821">
      <w:bodyDiv w:val="1"/>
      <w:marLeft w:val="0"/>
      <w:marRight w:val="0"/>
      <w:marTop w:val="0"/>
      <w:marBottom w:val="0"/>
      <w:divBdr>
        <w:top w:val="none" w:sz="0" w:space="0" w:color="auto"/>
        <w:left w:val="none" w:sz="0" w:space="0" w:color="auto"/>
        <w:bottom w:val="none" w:sz="0" w:space="0" w:color="auto"/>
        <w:right w:val="none" w:sz="0" w:space="0" w:color="auto"/>
      </w:divBdr>
    </w:div>
    <w:div w:id="145434466">
      <w:bodyDiv w:val="1"/>
      <w:marLeft w:val="0"/>
      <w:marRight w:val="0"/>
      <w:marTop w:val="0"/>
      <w:marBottom w:val="0"/>
      <w:divBdr>
        <w:top w:val="none" w:sz="0" w:space="0" w:color="auto"/>
        <w:left w:val="none" w:sz="0" w:space="0" w:color="auto"/>
        <w:bottom w:val="none" w:sz="0" w:space="0" w:color="auto"/>
        <w:right w:val="none" w:sz="0" w:space="0" w:color="auto"/>
      </w:divBdr>
    </w:div>
    <w:div w:id="184635082">
      <w:bodyDiv w:val="1"/>
      <w:marLeft w:val="0"/>
      <w:marRight w:val="0"/>
      <w:marTop w:val="0"/>
      <w:marBottom w:val="0"/>
      <w:divBdr>
        <w:top w:val="none" w:sz="0" w:space="0" w:color="auto"/>
        <w:left w:val="none" w:sz="0" w:space="0" w:color="auto"/>
        <w:bottom w:val="none" w:sz="0" w:space="0" w:color="auto"/>
        <w:right w:val="none" w:sz="0" w:space="0" w:color="auto"/>
      </w:divBdr>
    </w:div>
    <w:div w:id="204172889">
      <w:bodyDiv w:val="1"/>
      <w:marLeft w:val="0"/>
      <w:marRight w:val="0"/>
      <w:marTop w:val="0"/>
      <w:marBottom w:val="0"/>
      <w:divBdr>
        <w:top w:val="none" w:sz="0" w:space="0" w:color="auto"/>
        <w:left w:val="none" w:sz="0" w:space="0" w:color="auto"/>
        <w:bottom w:val="none" w:sz="0" w:space="0" w:color="auto"/>
        <w:right w:val="none" w:sz="0" w:space="0" w:color="auto"/>
      </w:divBdr>
    </w:div>
    <w:div w:id="216472152">
      <w:bodyDiv w:val="1"/>
      <w:marLeft w:val="0"/>
      <w:marRight w:val="0"/>
      <w:marTop w:val="0"/>
      <w:marBottom w:val="0"/>
      <w:divBdr>
        <w:top w:val="none" w:sz="0" w:space="0" w:color="auto"/>
        <w:left w:val="none" w:sz="0" w:space="0" w:color="auto"/>
        <w:bottom w:val="none" w:sz="0" w:space="0" w:color="auto"/>
        <w:right w:val="none" w:sz="0" w:space="0" w:color="auto"/>
      </w:divBdr>
    </w:div>
    <w:div w:id="292559144">
      <w:bodyDiv w:val="1"/>
      <w:marLeft w:val="0"/>
      <w:marRight w:val="0"/>
      <w:marTop w:val="0"/>
      <w:marBottom w:val="0"/>
      <w:divBdr>
        <w:top w:val="none" w:sz="0" w:space="0" w:color="auto"/>
        <w:left w:val="none" w:sz="0" w:space="0" w:color="auto"/>
        <w:bottom w:val="none" w:sz="0" w:space="0" w:color="auto"/>
        <w:right w:val="none" w:sz="0" w:space="0" w:color="auto"/>
      </w:divBdr>
    </w:div>
    <w:div w:id="312492109">
      <w:bodyDiv w:val="1"/>
      <w:marLeft w:val="0"/>
      <w:marRight w:val="0"/>
      <w:marTop w:val="0"/>
      <w:marBottom w:val="0"/>
      <w:divBdr>
        <w:top w:val="none" w:sz="0" w:space="0" w:color="auto"/>
        <w:left w:val="none" w:sz="0" w:space="0" w:color="auto"/>
        <w:bottom w:val="none" w:sz="0" w:space="0" w:color="auto"/>
        <w:right w:val="none" w:sz="0" w:space="0" w:color="auto"/>
      </w:divBdr>
    </w:div>
    <w:div w:id="317072789">
      <w:bodyDiv w:val="1"/>
      <w:marLeft w:val="0"/>
      <w:marRight w:val="0"/>
      <w:marTop w:val="0"/>
      <w:marBottom w:val="0"/>
      <w:divBdr>
        <w:top w:val="none" w:sz="0" w:space="0" w:color="auto"/>
        <w:left w:val="none" w:sz="0" w:space="0" w:color="auto"/>
        <w:bottom w:val="none" w:sz="0" w:space="0" w:color="auto"/>
        <w:right w:val="none" w:sz="0" w:space="0" w:color="auto"/>
      </w:divBdr>
    </w:div>
    <w:div w:id="382682849">
      <w:bodyDiv w:val="1"/>
      <w:marLeft w:val="0"/>
      <w:marRight w:val="0"/>
      <w:marTop w:val="0"/>
      <w:marBottom w:val="0"/>
      <w:divBdr>
        <w:top w:val="none" w:sz="0" w:space="0" w:color="auto"/>
        <w:left w:val="none" w:sz="0" w:space="0" w:color="auto"/>
        <w:bottom w:val="none" w:sz="0" w:space="0" w:color="auto"/>
        <w:right w:val="none" w:sz="0" w:space="0" w:color="auto"/>
      </w:divBdr>
    </w:div>
    <w:div w:id="500899331">
      <w:bodyDiv w:val="1"/>
      <w:marLeft w:val="0"/>
      <w:marRight w:val="0"/>
      <w:marTop w:val="0"/>
      <w:marBottom w:val="0"/>
      <w:divBdr>
        <w:top w:val="none" w:sz="0" w:space="0" w:color="auto"/>
        <w:left w:val="none" w:sz="0" w:space="0" w:color="auto"/>
        <w:bottom w:val="none" w:sz="0" w:space="0" w:color="auto"/>
        <w:right w:val="none" w:sz="0" w:space="0" w:color="auto"/>
      </w:divBdr>
    </w:div>
    <w:div w:id="509871922">
      <w:bodyDiv w:val="1"/>
      <w:marLeft w:val="0"/>
      <w:marRight w:val="0"/>
      <w:marTop w:val="0"/>
      <w:marBottom w:val="0"/>
      <w:divBdr>
        <w:top w:val="none" w:sz="0" w:space="0" w:color="auto"/>
        <w:left w:val="none" w:sz="0" w:space="0" w:color="auto"/>
        <w:bottom w:val="none" w:sz="0" w:space="0" w:color="auto"/>
        <w:right w:val="none" w:sz="0" w:space="0" w:color="auto"/>
      </w:divBdr>
    </w:div>
    <w:div w:id="548345907">
      <w:bodyDiv w:val="1"/>
      <w:marLeft w:val="0"/>
      <w:marRight w:val="0"/>
      <w:marTop w:val="0"/>
      <w:marBottom w:val="0"/>
      <w:divBdr>
        <w:top w:val="none" w:sz="0" w:space="0" w:color="auto"/>
        <w:left w:val="none" w:sz="0" w:space="0" w:color="auto"/>
        <w:bottom w:val="none" w:sz="0" w:space="0" w:color="auto"/>
        <w:right w:val="none" w:sz="0" w:space="0" w:color="auto"/>
      </w:divBdr>
    </w:div>
    <w:div w:id="559708744">
      <w:bodyDiv w:val="1"/>
      <w:marLeft w:val="0"/>
      <w:marRight w:val="0"/>
      <w:marTop w:val="0"/>
      <w:marBottom w:val="0"/>
      <w:divBdr>
        <w:top w:val="none" w:sz="0" w:space="0" w:color="auto"/>
        <w:left w:val="none" w:sz="0" w:space="0" w:color="auto"/>
        <w:bottom w:val="none" w:sz="0" w:space="0" w:color="auto"/>
        <w:right w:val="none" w:sz="0" w:space="0" w:color="auto"/>
      </w:divBdr>
    </w:div>
    <w:div w:id="563953127">
      <w:bodyDiv w:val="1"/>
      <w:marLeft w:val="0"/>
      <w:marRight w:val="0"/>
      <w:marTop w:val="0"/>
      <w:marBottom w:val="0"/>
      <w:divBdr>
        <w:top w:val="none" w:sz="0" w:space="0" w:color="auto"/>
        <w:left w:val="none" w:sz="0" w:space="0" w:color="auto"/>
        <w:bottom w:val="none" w:sz="0" w:space="0" w:color="auto"/>
        <w:right w:val="none" w:sz="0" w:space="0" w:color="auto"/>
      </w:divBdr>
    </w:div>
    <w:div w:id="577325464">
      <w:bodyDiv w:val="1"/>
      <w:marLeft w:val="0"/>
      <w:marRight w:val="0"/>
      <w:marTop w:val="0"/>
      <w:marBottom w:val="0"/>
      <w:divBdr>
        <w:top w:val="none" w:sz="0" w:space="0" w:color="auto"/>
        <w:left w:val="none" w:sz="0" w:space="0" w:color="auto"/>
        <w:bottom w:val="none" w:sz="0" w:space="0" w:color="auto"/>
        <w:right w:val="none" w:sz="0" w:space="0" w:color="auto"/>
      </w:divBdr>
    </w:div>
    <w:div w:id="599292751">
      <w:bodyDiv w:val="1"/>
      <w:marLeft w:val="0"/>
      <w:marRight w:val="0"/>
      <w:marTop w:val="0"/>
      <w:marBottom w:val="0"/>
      <w:divBdr>
        <w:top w:val="none" w:sz="0" w:space="0" w:color="auto"/>
        <w:left w:val="none" w:sz="0" w:space="0" w:color="auto"/>
        <w:bottom w:val="none" w:sz="0" w:space="0" w:color="auto"/>
        <w:right w:val="none" w:sz="0" w:space="0" w:color="auto"/>
      </w:divBdr>
    </w:div>
    <w:div w:id="709304425">
      <w:bodyDiv w:val="1"/>
      <w:marLeft w:val="0"/>
      <w:marRight w:val="0"/>
      <w:marTop w:val="0"/>
      <w:marBottom w:val="0"/>
      <w:divBdr>
        <w:top w:val="none" w:sz="0" w:space="0" w:color="auto"/>
        <w:left w:val="none" w:sz="0" w:space="0" w:color="auto"/>
        <w:bottom w:val="none" w:sz="0" w:space="0" w:color="auto"/>
        <w:right w:val="none" w:sz="0" w:space="0" w:color="auto"/>
      </w:divBdr>
    </w:div>
    <w:div w:id="758647503">
      <w:bodyDiv w:val="1"/>
      <w:marLeft w:val="0"/>
      <w:marRight w:val="0"/>
      <w:marTop w:val="0"/>
      <w:marBottom w:val="0"/>
      <w:divBdr>
        <w:top w:val="none" w:sz="0" w:space="0" w:color="auto"/>
        <w:left w:val="none" w:sz="0" w:space="0" w:color="auto"/>
        <w:bottom w:val="none" w:sz="0" w:space="0" w:color="auto"/>
        <w:right w:val="none" w:sz="0" w:space="0" w:color="auto"/>
      </w:divBdr>
    </w:div>
    <w:div w:id="804011376">
      <w:bodyDiv w:val="1"/>
      <w:marLeft w:val="0"/>
      <w:marRight w:val="0"/>
      <w:marTop w:val="0"/>
      <w:marBottom w:val="0"/>
      <w:divBdr>
        <w:top w:val="none" w:sz="0" w:space="0" w:color="auto"/>
        <w:left w:val="none" w:sz="0" w:space="0" w:color="auto"/>
        <w:bottom w:val="none" w:sz="0" w:space="0" w:color="auto"/>
        <w:right w:val="none" w:sz="0" w:space="0" w:color="auto"/>
      </w:divBdr>
    </w:div>
    <w:div w:id="815341530">
      <w:bodyDiv w:val="1"/>
      <w:marLeft w:val="0"/>
      <w:marRight w:val="0"/>
      <w:marTop w:val="0"/>
      <w:marBottom w:val="0"/>
      <w:divBdr>
        <w:top w:val="none" w:sz="0" w:space="0" w:color="auto"/>
        <w:left w:val="none" w:sz="0" w:space="0" w:color="auto"/>
        <w:bottom w:val="none" w:sz="0" w:space="0" w:color="auto"/>
        <w:right w:val="none" w:sz="0" w:space="0" w:color="auto"/>
      </w:divBdr>
    </w:div>
    <w:div w:id="853498876">
      <w:bodyDiv w:val="1"/>
      <w:marLeft w:val="0"/>
      <w:marRight w:val="0"/>
      <w:marTop w:val="0"/>
      <w:marBottom w:val="0"/>
      <w:divBdr>
        <w:top w:val="none" w:sz="0" w:space="0" w:color="auto"/>
        <w:left w:val="none" w:sz="0" w:space="0" w:color="auto"/>
        <w:bottom w:val="none" w:sz="0" w:space="0" w:color="auto"/>
        <w:right w:val="none" w:sz="0" w:space="0" w:color="auto"/>
      </w:divBdr>
    </w:div>
    <w:div w:id="875235310">
      <w:bodyDiv w:val="1"/>
      <w:marLeft w:val="0"/>
      <w:marRight w:val="0"/>
      <w:marTop w:val="0"/>
      <w:marBottom w:val="0"/>
      <w:divBdr>
        <w:top w:val="none" w:sz="0" w:space="0" w:color="auto"/>
        <w:left w:val="none" w:sz="0" w:space="0" w:color="auto"/>
        <w:bottom w:val="none" w:sz="0" w:space="0" w:color="auto"/>
        <w:right w:val="none" w:sz="0" w:space="0" w:color="auto"/>
      </w:divBdr>
    </w:div>
    <w:div w:id="946427135">
      <w:bodyDiv w:val="1"/>
      <w:marLeft w:val="0"/>
      <w:marRight w:val="0"/>
      <w:marTop w:val="0"/>
      <w:marBottom w:val="0"/>
      <w:divBdr>
        <w:top w:val="none" w:sz="0" w:space="0" w:color="auto"/>
        <w:left w:val="none" w:sz="0" w:space="0" w:color="auto"/>
        <w:bottom w:val="none" w:sz="0" w:space="0" w:color="auto"/>
        <w:right w:val="none" w:sz="0" w:space="0" w:color="auto"/>
      </w:divBdr>
    </w:div>
    <w:div w:id="1031229719">
      <w:bodyDiv w:val="1"/>
      <w:marLeft w:val="0"/>
      <w:marRight w:val="0"/>
      <w:marTop w:val="0"/>
      <w:marBottom w:val="0"/>
      <w:divBdr>
        <w:top w:val="none" w:sz="0" w:space="0" w:color="auto"/>
        <w:left w:val="none" w:sz="0" w:space="0" w:color="auto"/>
        <w:bottom w:val="none" w:sz="0" w:space="0" w:color="auto"/>
        <w:right w:val="none" w:sz="0" w:space="0" w:color="auto"/>
      </w:divBdr>
    </w:div>
    <w:div w:id="1098211641">
      <w:bodyDiv w:val="1"/>
      <w:marLeft w:val="0"/>
      <w:marRight w:val="0"/>
      <w:marTop w:val="0"/>
      <w:marBottom w:val="0"/>
      <w:divBdr>
        <w:top w:val="none" w:sz="0" w:space="0" w:color="auto"/>
        <w:left w:val="none" w:sz="0" w:space="0" w:color="auto"/>
        <w:bottom w:val="none" w:sz="0" w:space="0" w:color="auto"/>
        <w:right w:val="none" w:sz="0" w:space="0" w:color="auto"/>
      </w:divBdr>
    </w:div>
    <w:div w:id="1177503942">
      <w:bodyDiv w:val="1"/>
      <w:marLeft w:val="0"/>
      <w:marRight w:val="0"/>
      <w:marTop w:val="0"/>
      <w:marBottom w:val="0"/>
      <w:divBdr>
        <w:top w:val="none" w:sz="0" w:space="0" w:color="auto"/>
        <w:left w:val="none" w:sz="0" w:space="0" w:color="auto"/>
        <w:bottom w:val="none" w:sz="0" w:space="0" w:color="auto"/>
        <w:right w:val="none" w:sz="0" w:space="0" w:color="auto"/>
      </w:divBdr>
    </w:div>
    <w:div w:id="1182167464">
      <w:bodyDiv w:val="1"/>
      <w:marLeft w:val="0"/>
      <w:marRight w:val="0"/>
      <w:marTop w:val="0"/>
      <w:marBottom w:val="0"/>
      <w:divBdr>
        <w:top w:val="none" w:sz="0" w:space="0" w:color="auto"/>
        <w:left w:val="none" w:sz="0" w:space="0" w:color="auto"/>
        <w:bottom w:val="none" w:sz="0" w:space="0" w:color="auto"/>
        <w:right w:val="none" w:sz="0" w:space="0" w:color="auto"/>
      </w:divBdr>
    </w:div>
    <w:div w:id="1330593752">
      <w:bodyDiv w:val="1"/>
      <w:marLeft w:val="0"/>
      <w:marRight w:val="0"/>
      <w:marTop w:val="0"/>
      <w:marBottom w:val="0"/>
      <w:divBdr>
        <w:top w:val="none" w:sz="0" w:space="0" w:color="auto"/>
        <w:left w:val="none" w:sz="0" w:space="0" w:color="auto"/>
        <w:bottom w:val="none" w:sz="0" w:space="0" w:color="auto"/>
        <w:right w:val="none" w:sz="0" w:space="0" w:color="auto"/>
      </w:divBdr>
    </w:div>
    <w:div w:id="1370447646">
      <w:bodyDiv w:val="1"/>
      <w:marLeft w:val="0"/>
      <w:marRight w:val="0"/>
      <w:marTop w:val="0"/>
      <w:marBottom w:val="0"/>
      <w:divBdr>
        <w:top w:val="none" w:sz="0" w:space="0" w:color="auto"/>
        <w:left w:val="none" w:sz="0" w:space="0" w:color="auto"/>
        <w:bottom w:val="none" w:sz="0" w:space="0" w:color="auto"/>
        <w:right w:val="none" w:sz="0" w:space="0" w:color="auto"/>
      </w:divBdr>
    </w:div>
    <w:div w:id="1408529105">
      <w:bodyDiv w:val="1"/>
      <w:marLeft w:val="0"/>
      <w:marRight w:val="0"/>
      <w:marTop w:val="0"/>
      <w:marBottom w:val="0"/>
      <w:divBdr>
        <w:top w:val="none" w:sz="0" w:space="0" w:color="auto"/>
        <w:left w:val="none" w:sz="0" w:space="0" w:color="auto"/>
        <w:bottom w:val="none" w:sz="0" w:space="0" w:color="auto"/>
        <w:right w:val="none" w:sz="0" w:space="0" w:color="auto"/>
      </w:divBdr>
    </w:div>
    <w:div w:id="1411922798">
      <w:bodyDiv w:val="1"/>
      <w:marLeft w:val="0"/>
      <w:marRight w:val="0"/>
      <w:marTop w:val="0"/>
      <w:marBottom w:val="0"/>
      <w:divBdr>
        <w:top w:val="none" w:sz="0" w:space="0" w:color="auto"/>
        <w:left w:val="none" w:sz="0" w:space="0" w:color="auto"/>
        <w:bottom w:val="none" w:sz="0" w:space="0" w:color="auto"/>
        <w:right w:val="none" w:sz="0" w:space="0" w:color="auto"/>
      </w:divBdr>
    </w:div>
    <w:div w:id="1501971067">
      <w:bodyDiv w:val="1"/>
      <w:marLeft w:val="0"/>
      <w:marRight w:val="0"/>
      <w:marTop w:val="0"/>
      <w:marBottom w:val="0"/>
      <w:divBdr>
        <w:top w:val="none" w:sz="0" w:space="0" w:color="auto"/>
        <w:left w:val="none" w:sz="0" w:space="0" w:color="auto"/>
        <w:bottom w:val="none" w:sz="0" w:space="0" w:color="auto"/>
        <w:right w:val="none" w:sz="0" w:space="0" w:color="auto"/>
      </w:divBdr>
    </w:div>
    <w:div w:id="1504515813">
      <w:bodyDiv w:val="1"/>
      <w:marLeft w:val="0"/>
      <w:marRight w:val="0"/>
      <w:marTop w:val="0"/>
      <w:marBottom w:val="0"/>
      <w:divBdr>
        <w:top w:val="none" w:sz="0" w:space="0" w:color="auto"/>
        <w:left w:val="none" w:sz="0" w:space="0" w:color="auto"/>
        <w:bottom w:val="none" w:sz="0" w:space="0" w:color="auto"/>
        <w:right w:val="none" w:sz="0" w:space="0" w:color="auto"/>
      </w:divBdr>
    </w:div>
    <w:div w:id="1526017721">
      <w:bodyDiv w:val="1"/>
      <w:marLeft w:val="0"/>
      <w:marRight w:val="0"/>
      <w:marTop w:val="0"/>
      <w:marBottom w:val="0"/>
      <w:divBdr>
        <w:top w:val="none" w:sz="0" w:space="0" w:color="auto"/>
        <w:left w:val="none" w:sz="0" w:space="0" w:color="auto"/>
        <w:bottom w:val="none" w:sz="0" w:space="0" w:color="auto"/>
        <w:right w:val="none" w:sz="0" w:space="0" w:color="auto"/>
      </w:divBdr>
    </w:div>
    <w:div w:id="1660963445">
      <w:bodyDiv w:val="1"/>
      <w:marLeft w:val="0"/>
      <w:marRight w:val="0"/>
      <w:marTop w:val="0"/>
      <w:marBottom w:val="0"/>
      <w:divBdr>
        <w:top w:val="none" w:sz="0" w:space="0" w:color="auto"/>
        <w:left w:val="none" w:sz="0" w:space="0" w:color="auto"/>
        <w:bottom w:val="none" w:sz="0" w:space="0" w:color="auto"/>
        <w:right w:val="none" w:sz="0" w:space="0" w:color="auto"/>
      </w:divBdr>
    </w:div>
    <w:div w:id="1854998575">
      <w:bodyDiv w:val="1"/>
      <w:marLeft w:val="0"/>
      <w:marRight w:val="0"/>
      <w:marTop w:val="0"/>
      <w:marBottom w:val="0"/>
      <w:divBdr>
        <w:top w:val="none" w:sz="0" w:space="0" w:color="auto"/>
        <w:left w:val="none" w:sz="0" w:space="0" w:color="auto"/>
        <w:bottom w:val="none" w:sz="0" w:space="0" w:color="auto"/>
        <w:right w:val="none" w:sz="0" w:space="0" w:color="auto"/>
      </w:divBdr>
    </w:div>
    <w:div w:id="1902321803">
      <w:bodyDiv w:val="1"/>
      <w:marLeft w:val="0"/>
      <w:marRight w:val="0"/>
      <w:marTop w:val="0"/>
      <w:marBottom w:val="0"/>
      <w:divBdr>
        <w:top w:val="none" w:sz="0" w:space="0" w:color="auto"/>
        <w:left w:val="none" w:sz="0" w:space="0" w:color="auto"/>
        <w:bottom w:val="none" w:sz="0" w:space="0" w:color="auto"/>
        <w:right w:val="none" w:sz="0" w:space="0" w:color="auto"/>
      </w:divBdr>
    </w:div>
    <w:div w:id="1934851397">
      <w:bodyDiv w:val="1"/>
      <w:marLeft w:val="0"/>
      <w:marRight w:val="0"/>
      <w:marTop w:val="0"/>
      <w:marBottom w:val="0"/>
      <w:divBdr>
        <w:top w:val="none" w:sz="0" w:space="0" w:color="auto"/>
        <w:left w:val="none" w:sz="0" w:space="0" w:color="auto"/>
        <w:bottom w:val="none" w:sz="0" w:space="0" w:color="auto"/>
        <w:right w:val="none" w:sz="0" w:space="0" w:color="auto"/>
      </w:divBdr>
    </w:div>
    <w:div w:id="1938056872">
      <w:bodyDiv w:val="1"/>
      <w:marLeft w:val="0"/>
      <w:marRight w:val="0"/>
      <w:marTop w:val="0"/>
      <w:marBottom w:val="0"/>
      <w:divBdr>
        <w:top w:val="none" w:sz="0" w:space="0" w:color="auto"/>
        <w:left w:val="none" w:sz="0" w:space="0" w:color="auto"/>
        <w:bottom w:val="none" w:sz="0" w:space="0" w:color="auto"/>
        <w:right w:val="none" w:sz="0" w:space="0" w:color="auto"/>
      </w:divBdr>
    </w:div>
    <w:div w:id="2054190074">
      <w:bodyDiv w:val="1"/>
      <w:marLeft w:val="0"/>
      <w:marRight w:val="0"/>
      <w:marTop w:val="0"/>
      <w:marBottom w:val="0"/>
      <w:divBdr>
        <w:top w:val="none" w:sz="0" w:space="0" w:color="auto"/>
        <w:left w:val="none" w:sz="0" w:space="0" w:color="auto"/>
        <w:bottom w:val="none" w:sz="0" w:space="0" w:color="auto"/>
        <w:right w:val="none" w:sz="0" w:space="0" w:color="auto"/>
      </w:divBdr>
    </w:div>
    <w:div w:id="2066874468">
      <w:bodyDiv w:val="1"/>
      <w:marLeft w:val="0"/>
      <w:marRight w:val="0"/>
      <w:marTop w:val="0"/>
      <w:marBottom w:val="0"/>
      <w:divBdr>
        <w:top w:val="none" w:sz="0" w:space="0" w:color="auto"/>
        <w:left w:val="none" w:sz="0" w:space="0" w:color="auto"/>
        <w:bottom w:val="none" w:sz="0" w:space="0" w:color="auto"/>
        <w:right w:val="none" w:sz="0" w:space="0" w:color="auto"/>
      </w:divBdr>
    </w:div>
    <w:div w:id="2083408250">
      <w:bodyDiv w:val="1"/>
      <w:marLeft w:val="0"/>
      <w:marRight w:val="0"/>
      <w:marTop w:val="0"/>
      <w:marBottom w:val="0"/>
      <w:divBdr>
        <w:top w:val="none" w:sz="0" w:space="0" w:color="auto"/>
        <w:left w:val="none" w:sz="0" w:space="0" w:color="auto"/>
        <w:bottom w:val="none" w:sz="0" w:space="0" w:color="auto"/>
        <w:right w:val="none" w:sz="0" w:space="0" w:color="auto"/>
      </w:divBdr>
    </w:div>
    <w:div w:id="212619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gistika@ugrakor.ru" TargetMode="External"/><Relationship Id="rId3" Type="http://schemas.openxmlformats.org/officeDocument/2006/relationships/settings" Target="settings.xml"/><Relationship Id="rId7" Type="http://schemas.openxmlformats.org/officeDocument/2006/relationships/hyperlink" Target="mailto:logistika@ugrako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gistika@ugrakor.ru"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15</Pages>
  <Words>4046</Words>
  <Characters>27984</Characters>
  <Application>Microsoft Office Word</Application>
  <DocSecurity>0</DocSecurity>
  <Lines>233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31967</CharactersWithSpaces>
  <SharedDoc>false</SharedDoc>
  <HLinks>
    <vt:vector size="18" baseType="variant">
      <vt:variant>
        <vt:i4>8257620</vt:i4>
      </vt:variant>
      <vt:variant>
        <vt:i4>6</vt:i4>
      </vt:variant>
      <vt:variant>
        <vt:i4>0</vt:i4>
      </vt:variant>
      <vt:variant>
        <vt:i4>5</vt:i4>
      </vt:variant>
      <vt:variant>
        <vt:lpwstr>mailto:logistika@ugrakor.ru</vt:lpwstr>
      </vt:variant>
      <vt:variant>
        <vt:lpwstr/>
      </vt:variant>
      <vt:variant>
        <vt:i4>8257620</vt:i4>
      </vt:variant>
      <vt:variant>
        <vt:i4>3</vt:i4>
      </vt:variant>
      <vt:variant>
        <vt:i4>0</vt:i4>
      </vt:variant>
      <vt:variant>
        <vt:i4>5</vt:i4>
      </vt:variant>
      <vt:variant>
        <vt:lpwstr>mailto:logistika@ugrakor.ru</vt:lpwstr>
      </vt:variant>
      <vt:variant>
        <vt:lpwstr/>
      </vt:variant>
      <vt:variant>
        <vt:i4>8257620</vt:i4>
      </vt:variant>
      <vt:variant>
        <vt:i4>0</vt:i4>
      </vt:variant>
      <vt:variant>
        <vt:i4>0</vt:i4>
      </vt:variant>
      <vt:variant>
        <vt:i4>5</vt:i4>
      </vt:variant>
      <vt:variant>
        <vt:lpwstr>mailto:logistika@ugrakor.ru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silkin-as</dc:creator>
  <cp:lastModifiedBy>zaharov-ep</cp:lastModifiedBy>
  <cp:revision>14</cp:revision>
  <dcterms:created xsi:type="dcterms:W3CDTF">2018-01-23T07:38:00Z</dcterms:created>
  <dcterms:modified xsi:type="dcterms:W3CDTF">2018-01-26T05:18:00Z</dcterms:modified>
</cp:coreProperties>
</file>