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13" w:rsidRPr="002B3F13" w:rsidRDefault="002B3F13" w:rsidP="002B3F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F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2B3F13" w:rsidRPr="002B3F13" w:rsidRDefault="002B3F13" w:rsidP="002B3F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Основной профессиональной </w:t>
      </w:r>
    </w:p>
    <w:p w:rsidR="002B3F13" w:rsidRPr="002B3F13" w:rsidRDefault="002B3F13" w:rsidP="002B3F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программе ПССЗ</w:t>
      </w:r>
    </w:p>
    <w:p w:rsidR="002B3F13" w:rsidRPr="002B3F13" w:rsidRDefault="002B3F13" w:rsidP="002B3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63285" cy="1063625"/>
            <wp:effectExtent l="0" t="0" r="0" b="3175"/>
            <wp:docPr id="3" name="Рисунок 3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F13" w:rsidRPr="002B3F13" w:rsidRDefault="002B3F13" w:rsidP="002B3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F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3F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3F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3F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3F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3F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B3F13" w:rsidRPr="002B3F13" w:rsidRDefault="002B3F13" w:rsidP="002B3F13">
      <w:pPr>
        <w:spacing w:after="0" w:line="240" w:lineRule="auto"/>
        <w:ind w:firstLine="58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B3F13" w:rsidRPr="002B3F13" w:rsidRDefault="002B3F13" w:rsidP="002B3F13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УТВЕРЖДАЮ:</w:t>
      </w:r>
    </w:p>
    <w:p w:rsidR="002B3F13" w:rsidRPr="002B3F13" w:rsidRDefault="00686213" w:rsidP="0068621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_______________Л.Н.</w:t>
      </w:r>
      <w:r w:rsidR="002B3F13"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Керимуллова </w:t>
      </w:r>
    </w:p>
    <w:p w:rsidR="002B3F13" w:rsidRPr="002B3F13" w:rsidRDefault="002B3F13" w:rsidP="002B3F13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9F400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2B3F1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F400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</w:t>
      </w:r>
      <w:r w:rsidRPr="002B3F1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B3F13" w:rsidRPr="002B3F13" w:rsidRDefault="002B3F13" w:rsidP="002B3F13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3F13" w:rsidRPr="002B3F13" w:rsidRDefault="002B3F13" w:rsidP="002B3F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3F13" w:rsidRPr="002B3F13" w:rsidRDefault="002B3F13" w:rsidP="002B3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2B3F13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2B3F13" w:rsidRPr="002B3F13" w:rsidRDefault="002B3F13" w:rsidP="002B3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2B3F13" w:rsidRPr="002B3F13" w:rsidRDefault="002B3F13" w:rsidP="002B3F1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ЛИТЕРАТУРА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2B3F13" w:rsidRPr="002B3F13" w:rsidRDefault="002B3F13" w:rsidP="002B3F1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2B3F13" w:rsidRPr="000F47E2" w:rsidRDefault="002B3F13" w:rsidP="000F4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F47E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0F47E2" w:rsidRPr="000F47E2" w:rsidRDefault="000F47E2" w:rsidP="000F47E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0F47E2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49.02.02 «Адаптивная физическая культура»   </w:t>
      </w:r>
    </w:p>
    <w:p w:rsidR="000F47E2" w:rsidRPr="000F47E2" w:rsidRDefault="000F47E2" w:rsidP="000F47E2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0F47E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0F47E2">
        <w:rPr>
          <w:rFonts w:ascii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0F47E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0F47E2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адаптивной физической культуре и спорту / учитель адаптивной физической культуры</w:t>
      </w:r>
    </w:p>
    <w:p w:rsidR="002B3F13" w:rsidRPr="002B3F13" w:rsidRDefault="002B3F13" w:rsidP="002B3F13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189"/>
        <w:gridCol w:w="3440"/>
        <w:gridCol w:w="2951"/>
      </w:tblGrid>
      <w:tr w:rsidR="002B3F13" w:rsidRPr="002B3F13" w:rsidTr="002B3F1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13" w:rsidRPr="002B3F13" w:rsidRDefault="002B3F13" w:rsidP="002B3F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2B3F13" w:rsidRPr="002B3F13" w:rsidTr="002B3F1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F13" w:rsidRPr="002B3F13" w:rsidRDefault="002B3F13" w:rsidP="002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ОДБ.02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B3F13" w:rsidRPr="002B3F13" w:rsidTr="002B3F1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F13" w:rsidRPr="002B3F13" w:rsidRDefault="002B3F13" w:rsidP="002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1,2 курс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B3F13" w:rsidRPr="002B3F13" w:rsidTr="002B3F1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F13" w:rsidRPr="002B3F13" w:rsidRDefault="002B3F13" w:rsidP="002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1,2,3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,4</w:t>
            </w:r>
            <w:r w:rsidRPr="002B3F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B3F13" w:rsidRPr="002B3F13" w:rsidTr="002B3F1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F13" w:rsidRPr="002B3F13" w:rsidRDefault="002B3F13" w:rsidP="002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253</w:t>
            </w:r>
            <w:r w:rsidRPr="002B3F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B3F13" w:rsidRPr="002B3F13" w:rsidTr="002B3F1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F13" w:rsidRPr="002B3F13" w:rsidRDefault="002B3F13" w:rsidP="002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195</w:t>
            </w:r>
            <w:r w:rsidRPr="002B3F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B3F13" w:rsidRPr="002B3F13" w:rsidTr="002B3F1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F13" w:rsidRPr="002B3F13" w:rsidRDefault="002B3F13" w:rsidP="002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58</w:t>
            </w:r>
            <w:r w:rsidRPr="002B3F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="006862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B3F13" w:rsidRPr="002B3F13" w:rsidTr="002B3F1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F13" w:rsidRPr="002B3F13" w:rsidRDefault="002B3F13" w:rsidP="002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1 семестр: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</w:t>
            </w:r>
            <w:r w:rsidRPr="00B86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</w:t>
            </w:r>
          </w:p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 семестр: д/зачет</w:t>
            </w:r>
          </w:p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3 семестр: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</w:t>
            </w:r>
            <w:r w:rsidRPr="002B3F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</w:t>
            </w:r>
          </w:p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4 семестр: </w:t>
            </w:r>
            <w:r w:rsidRPr="002B3F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д/зачет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2B3F13" w:rsidRPr="002B3F13" w:rsidRDefault="002B3F13" w:rsidP="002B3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3F13" w:rsidRPr="002B3F13" w:rsidRDefault="002B3F13" w:rsidP="002B3F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 – </w:t>
      </w:r>
      <w:r w:rsidRPr="002B3F13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2B3F13" w:rsidRPr="002B3F13" w:rsidRDefault="002B3F13" w:rsidP="002B3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3F13" w:rsidRPr="002B3F13" w:rsidRDefault="002B3F13" w:rsidP="002B3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3F13" w:rsidRPr="002B3F13" w:rsidRDefault="009F400D" w:rsidP="002B3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 Ханты-Мансийск-2021</w:t>
      </w:r>
    </w:p>
    <w:p w:rsidR="000F47E2" w:rsidRPr="000F47E2" w:rsidRDefault="000F47E2" w:rsidP="000F47E2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0F47E2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0F47E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F47E2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49.02.02 «Адаптивная физическая культура» </w:t>
      </w:r>
      <w:r w:rsidRPr="000F47E2">
        <w:rPr>
          <w:rFonts w:ascii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0F47E2">
        <w:rPr>
          <w:rFonts w:ascii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</w:t>
      </w:r>
      <w:r w:rsidRPr="000F47E2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адаптивной физической культуре и спорту / учитель адаптивной физической культуры</w:t>
      </w:r>
    </w:p>
    <w:p w:rsidR="002B3F13" w:rsidRPr="002B3F13" w:rsidRDefault="002B3F13" w:rsidP="00A54A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B3F1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2B3F13" w:rsidRPr="002B3F13" w:rsidRDefault="002B3F13" w:rsidP="00A54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2B3F13" w:rsidRPr="002B3F13" w:rsidRDefault="002B3F13" w:rsidP="00A54A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2B3F13" w:rsidRPr="002B3F13" w:rsidRDefault="002B3F13" w:rsidP="00A54A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2B3F13" w:rsidRPr="002B3F13" w:rsidRDefault="002B3F13" w:rsidP="00A54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>М.Н.Старков (преподаватель)</w:t>
      </w:r>
    </w:p>
    <w:p w:rsidR="002B3F13" w:rsidRPr="002B3F13" w:rsidRDefault="002B3F13" w:rsidP="00A54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B3F1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2B3F13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2B3F13" w:rsidRPr="002B3F13" w:rsidRDefault="002B3F13" w:rsidP="00A54A1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3F13" w:rsidRPr="002B3F13" w:rsidRDefault="002B3F13" w:rsidP="00A54A1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3F13" w:rsidRPr="002B3F13" w:rsidRDefault="002B3F13" w:rsidP="00A54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="009F400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2B3F1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F400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</w:t>
      </w:r>
      <w:r w:rsidRPr="002B3F1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г.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2B3F1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2B3F13" w:rsidRPr="002B3F13" w:rsidRDefault="002B3F13" w:rsidP="00A54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3F13" w:rsidRPr="002B3F13" w:rsidRDefault="002B3F13" w:rsidP="00A54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>Руководитель структурно</w:t>
      </w:r>
      <w:r w:rsidR="009F400D">
        <w:rPr>
          <w:rFonts w:ascii="Times New Roman" w:eastAsia="Times New Roman" w:hAnsi="Times New Roman" w:cs="Times New Roman"/>
          <w:sz w:val="28"/>
          <w:szCs w:val="28"/>
          <w:lang w:eastAsia="zh-CN"/>
        </w:rPr>
        <w:t>го подразделения ____________</w:t>
      </w:r>
      <w:r w:rsidR="009F400D" w:rsidRPr="009F400D">
        <w:rPr>
          <w:rFonts w:ascii="Times New Roman" w:eastAsia="Times New Roman" w:hAnsi="Times New Roman" w:cs="Times New Roman"/>
          <w:sz w:val="28"/>
          <w:szCs w:val="28"/>
          <w:lang w:eastAsia="zh-CN"/>
        </w:rPr>
        <w:t>К.Е. Подтёпина, начальник учебно-методического отдела</w:t>
      </w:r>
    </w:p>
    <w:p w:rsidR="002B3F13" w:rsidRPr="002B3F13" w:rsidRDefault="002B3F13" w:rsidP="00A54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3F13" w:rsidRPr="002B3F13" w:rsidRDefault="002B3F13" w:rsidP="00A54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="009F400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2B3F1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F400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</w:t>
      </w:r>
      <w:r w:rsidRPr="002B3F1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г.</w:t>
      </w:r>
      <w:r w:rsidR="009F40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приказ № 657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>-од</w:t>
      </w:r>
    </w:p>
    <w:p w:rsidR="002B3F13" w:rsidRPr="002B3F13" w:rsidRDefault="002B3F13" w:rsidP="00A54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3F13" w:rsidRPr="002B3F13" w:rsidRDefault="002B3F13" w:rsidP="00A54A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2B3F13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________________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___</w:t>
      </w:r>
      <w:r w:rsidRPr="002B3F13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>Л.Н.Керимуллова,</w:t>
      </w:r>
    </w:p>
    <w:p w:rsidR="002B3F13" w:rsidRPr="002B3F13" w:rsidRDefault="002B3F13" w:rsidP="00A54A1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</w:t>
      </w:r>
      <w:r w:rsidRPr="002B3F1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(Ф.И.О., должность, статус, подпись).</w:t>
      </w:r>
    </w:p>
    <w:p w:rsidR="002B3F13" w:rsidRPr="002B3F13" w:rsidRDefault="009F400D" w:rsidP="00A54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директор</w:t>
      </w:r>
      <w:r w:rsidR="002B3F13"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B3F13" w:rsidRPr="002B3F13" w:rsidRDefault="002B3F13" w:rsidP="00A54A1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2B3F13" w:rsidRPr="002B3F13" w:rsidRDefault="002B3F13" w:rsidP="00A5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12" w:rsidRDefault="00680112" w:rsidP="00A54A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112" w:rsidRPr="000B7BB0" w:rsidRDefault="00680112" w:rsidP="00A54A1D">
      <w:pPr>
        <w:spacing w:after="0"/>
        <w:rPr>
          <w:b/>
        </w:rPr>
      </w:pPr>
    </w:p>
    <w:p w:rsidR="00680112" w:rsidRPr="00BF02A6" w:rsidRDefault="00680112" w:rsidP="00A54A1D">
      <w:pPr>
        <w:spacing w:after="0"/>
        <w:rPr>
          <w:rFonts w:cstheme="minorHAnsi"/>
          <w:b/>
          <w:sz w:val="24"/>
          <w:szCs w:val="24"/>
        </w:rPr>
      </w:pPr>
    </w:p>
    <w:p w:rsidR="00680112" w:rsidRPr="00BF02A6" w:rsidRDefault="00680112" w:rsidP="00A54A1D">
      <w:pPr>
        <w:spacing w:after="0"/>
        <w:rPr>
          <w:rFonts w:cstheme="minorHAnsi"/>
          <w:b/>
          <w:sz w:val="24"/>
          <w:szCs w:val="24"/>
        </w:rPr>
      </w:pPr>
    </w:p>
    <w:p w:rsidR="00680112" w:rsidRPr="00BF02A6" w:rsidRDefault="00680112" w:rsidP="00A54A1D">
      <w:pPr>
        <w:spacing w:after="0"/>
        <w:rPr>
          <w:rFonts w:cstheme="minorHAnsi"/>
          <w:b/>
          <w:sz w:val="24"/>
          <w:szCs w:val="24"/>
        </w:rPr>
      </w:pPr>
    </w:p>
    <w:p w:rsidR="00680112" w:rsidRDefault="00680112" w:rsidP="00A54A1D">
      <w:pPr>
        <w:spacing w:after="0"/>
        <w:rPr>
          <w:rFonts w:cstheme="minorHAnsi"/>
          <w:b/>
          <w:sz w:val="24"/>
          <w:szCs w:val="24"/>
        </w:rPr>
      </w:pPr>
    </w:p>
    <w:p w:rsidR="00A54A1D" w:rsidRDefault="00A54A1D" w:rsidP="00A54A1D">
      <w:pPr>
        <w:spacing w:after="0"/>
        <w:rPr>
          <w:rFonts w:cstheme="minorHAnsi"/>
          <w:b/>
          <w:sz w:val="24"/>
          <w:szCs w:val="24"/>
        </w:rPr>
      </w:pPr>
    </w:p>
    <w:p w:rsidR="00A54A1D" w:rsidRDefault="00A54A1D" w:rsidP="00A54A1D">
      <w:pPr>
        <w:spacing w:after="0"/>
        <w:rPr>
          <w:rFonts w:cstheme="minorHAnsi"/>
          <w:b/>
          <w:sz w:val="24"/>
          <w:szCs w:val="24"/>
        </w:rPr>
      </w:pPr>
    </w:p>
    <w:p w:rsidR="00A54A1D" w:rsidRPr="00BF02A6" w:rsidRDefault="00A54A1D" w:rsidP="00A54A1D">
      <w:pPr>
        <w:spacing w:after="0"/>
        <w:rPr>
          <w:rFonts w:cstheme="minorHAnsi"/>
          <w:b/>
          <w:sz w:val="24"/>
          <w:szCs w:val="24"/>
        </w:rPr>
      </w:pPr>
    </w:p>
    <w:p w:rsidR="001349DF" w:rsidRPr="001349DF" w:rsidRDefault="001349DF" w:rsidP="00A54A1D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9DF" w:rsidRPr="001349DF" w:rsidRDefault="001349DF" w:rsidP="00A54A1D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9DF" w:rsidRDefault="001349DF" w:rsidP="00A54A1D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00D" w:rsidRPr="001349DF" w:rsidRDefault="009F400D" w:rsidP="00A54A1D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9DF" w:rsidRPr="001349DF" w:rsidRDefault="001349DF" w:rsidP="00A54A1D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9DF" w:rsidRPr="001349DF" w:rsidRDefault="001349DF" w:rsidP="00A54A1D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F13" w:rsidRPr="002B3F13" w:rsidRDefault="00680112" w:rsidP="00A54A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1349DF">
        <w:rPr>
          <w:i/>
          <w:vertAlign w:val="superscript"/>
        </w:rPr>
        <w:t xml:space="preserve"> </w:t>
      </w:r>
      <w:r w:rsidRPr="001349DF">
        <w:rPr>
          <w:b/>
        </w:rPr>
        <w:t xml:space="preserve">    </w:t>
      </w:r>
      <w:r w:rsidR="002B3F13" w:rsidRPr="002B3F13">
        <w:rPr>
          <w:b/>
          <w:sz w:val="28"/>
          <w:szCs w:val="28"/>
        </w:rPr>
        <w:t>СОДЕРЖАНИЕ</w:t>
      </w:r>
    </w:p>
    <w:p w:rsidR="002B3F13" w:rsidRPr="002B3F13" w:rsidRDefault="002B3F13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2B3F13" w:rsidRPr="002B3F13" w:rsidTr="002B3F13">
        <w:tc>
          <w:tcPr>
            <w:tcW w:w="7668" w:type="dxa"/>
            <w:shd w:val="clear" w:color="auto" w:fill="auto"/>
          </w:tcPr>
          <w:p w:rsidR="002B3F13" w:rsidRPr="002B3F13" w:rsidRDefault="002B3F13" w:rsidP="00A54A1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B3F13" w:rsidRPr="002B3F13" w:rsidRDefault="002B3F13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2B3F13" w:rsidRPr="002B3F13" w:rsidTr="002B3F13">
        <w:tc>
          <w:tcPr>
            <w:tcW w:w="7668" w:type="dxa"/>
            <w:shd w:val="clear" w:color="auto" w:fill="auto"/>
          </w:tcPr>
          <w:p w:rsidR="002B3F13" w:rsidRPr="002B3F13" w:rsidRDefault="002B3F13" w:rsidP="00A54A1D">
            <w:pPr>
              <w:keepNext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B3F1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2B3F13" w:rsidRPr="002B3F13" w:rsidRDefault="002B3F13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B3F13" w:rsidRPr="002B3F13" w:rsidRDefault="002B3F13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2B3F13" w:rsidRPr="002B3F13" w:rsidTr="002B3F13">
        <w:tc>
          <w:tcPr>
            <w:tcW w:w="7668" w:type="dxa"/>
            <w:shd w:val="clear" w:color="auto" w:fill="auto"/>
          </w:tcPr>
          <w:p w:rsidR="002B3F13" w:rsidRPr="002B3F13" w:rsidRDefault="002B3F13" w:rsidP="00A54A1D">
            <w:pPr>
              <w:keepNext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B3F1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2B3F13" w:rsidRPr="002B3F13" w:rsidRDefault="002B3F13" w:rsidP="00A54A1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B3F13" w:rsidRPr="002B3F13" w:rsidRDefault="00A54A1D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B3F13" w:rsidRPr="002B3F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2B3F13" w:rsidRPr="002B3F13" w:rsidTr="002B3F13">
        <w:trPr>
          <w:trHeight w:val="670"/>
        </w:trPr>
        <w:tc>
          <w:tcPr>
            <w:tcW w:w="7668" w:type="dxa"/>
            <w:shd w:val="clear" w:color="auto" w:fill="auto"/>
          </w:tcPr>
          <w:p w:rsidR="002B3F13" w:rsidRPr="002B3F13" w:rsidRDefault="002B3F13" w:rsidP="00A54A1D">
            <w:pPr>
              <w:keepNext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B3F1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 учебной дисциплины</w:t>
            </w:r>
          </w:p>
          <w:p w:rsidR="002B3F13" w:rsidRPr="002B3F13" w:rsidRDefault="002B3F13" w:rsidP="00A54A1D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B3F13" w:rsidRPr="00B8640E" w:rsidRDefault="00B8640E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5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3F13" w:rsidRPr="002B3F13" w:rsidTr="002B3F13">
        <w:tc>
          <w:tcPr>
            <w:tcW w:w="7668" w:type="dxa"/>
            <w:shd w:val="clear" w:color="auto" w:fill="auto"/>
          </w:tcPr>
          <w:p w:rsidR="002B3F13" w:rsidRPr="002B3F13" w:rsidRDefault="002B3F13" w:rsidP="00A54A1D">
            <w:pPr>
              <w:keepNext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B3F1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2B3F13" w:rsidRPr="002B3F13" w:rsidRDefault="002B3F13" w:rsidP="00A54A1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B3F13" w:rsidRPr="002B3F13" w:rsidRDefault="00A54A1D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2B3F13" w:rsidRPr="002B3F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</w:tbl>
    <w:p w:rsidR="002B3F13" w:rsidRPr="002B3F13" w:rsidRDefault="002B3F13" w:rsidP="00A54A1D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680112" w:rsidRPr="001349DF" w:rsidRDefault="00680112" w:rsidP="00A54A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34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9DF" w:rsidRPr="001349D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950C7E" w:rsidRPr="001349DF" w:rsidRDefault="00950C7E" w:rsidP="00A54A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49DF" w:rsidRPr="001349DF" w:rsidRDefault="001349DF" w:rsidP="00A54A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49DF" w:rsidRPr="001349DF" w:rsidRDefault="001349DF" w:rsidP="00A54A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49DF" w:rsidRPr="001349DF" w:rsidRDefault="001349DF" w:rsidP="00A54A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49DF" w:rsidRPr="001349DF" w:rsidRDefault="001349DF" w:rsidP="00A54A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6B13" w:rsidRPr="001349DF" w:rsidRDefault="000C6B13" w:rsidP="00A54A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51F5" w:rsidRPr="001349DF" w:rsidRDefault="001D51F5" w:rsidP="00A54A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caps/>
        </w:rPr>
      </w:pPr>
      <w:r w:rsidRPr="001349DF">
        <w:rPr>
          <w:caps/>
        </w:rPr>
        <w:t xml:space="preserve">  </w:t>
      </w:r>
    </w:p>
    <w:p w:rsidR="001D51F5" w:rsidRPr="001349DF" w:rsidRDefault="001D51F5" w:rsidP="00A54A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caps/>
        </w:rPr>
      </w:pPr>
    </w:p>
    <w:p w:rsidR="001D51F5" w:rsidRPr="001349DF" w:rsidRDefault="001D51F5" w:rsidP="00A54A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caps/>
        </w:rPr>
      </w:pPr>
    </w:p>
    <w:p w:rsidR="00AC5D6E" w:rsidRPr="001349DF" w:rsidRDefault="00AC5D6E" w:rsidP="00A54A1D">
      <w:pPr>
        <w:spacing w:after="0" w:line="360" w:lineRule="auto"/>
        <w:ind w:right="319"/>
        <w:rPr>
          <w:rFonts w:ascii="Times New Roman" w:hAnsi="Times New Roman" w:cs="Times New Roman"/>
          <w:sz w:val="24"/>
          <w:szCs w:val="24"/>
        </w:rPr>
      </w:pPr>
    </w:p>
    <w:p w:rsidR="00B500A2" w:rsidRPr="001349DF" w:rsidRDefault="00B500A2" w:rsidP="00A54A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D6E" w:rsidRDefault="00AC5D6E" w:rsidP="00A54A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F13" w:rsidRDefault="002B3F13" w:rsidP="00A54A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F13" w:rsidRDefault="002B3F13" w:rsidP="00A54A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F13" w:rsidRDefault="002B3F13" w:rsidP="00A54A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F13" w:rsidRDefault="002B3F13" w:rsidP="00A54A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F13" w:rsidRDefault="002B3F13" w:rsidP="00A54A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F13" w:rsidRPr="001349DF" w:rsidRDefault="002B3F13" w:rsidP="00A54A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C7E" w:rsidRDefault="00950C7E" w:rsidP="00A54A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4A1D" w:rsidRDefault="00A54A1D" w:rsidP="00A54A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4A1D" w:rsidRDefault="00A54A1D" w:rsidP="00A54A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4A1D" w:rsidRDefault="00A54A1D" w:rsidP="00A54A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4A1D" w:rsidRPr="001349DF" w:rsidRDefault="00A54A1D" w:rsidP="00A54A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F3423" w:rsidRPr="004042D9" w:rsidRDefault="005F3423" w:rsidP="00A54A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3F13" w:rsidRPr="002B3F13" w:rsidRDefault="002B3F13" w:rsidP="00A54A1D">
      <w:pPr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паспорт ПРОГРАММЫ УЧЕБНОЙ ДИСЦИПЛИНЫ </w:t>
      </w:r>
    </w:p>
    <w:p w:rsidR="002B3F13" w:rsidRPr="002B3F13" w:rsidRDefault="002B3F13" w:rsidP="00A54A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ЛИТЕРАТУРА</w:t>
      </w:r>
    </w:p>
    <w:p w:rsidR="002B3F13" w:rsidRPr="002B3F13" w:rsidRDefault="002B3F13" w:rsidP="00A54A1D">
      <w:pPr>
        <w:keepNext/>
        <w:autoSpaceDE w:val="0"/>
        <w:autoSpaceDN w:val="0"/>
        <w:spacing w:after="0" w:line="36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E2" w:rsidRPr="000F47E2" w:rsidRDefault="000F47E2" w:rsidP="000F4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7E2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0F47E2" w:rsidRPr="000F47E2" w:rsidRDefault="000F47E2" w:rsidP="000F4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F47E2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0F47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0415" w:rsidRPr="000F47E2" w:rsidRDefault="000F47E2" w:rsidP="000F4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7E2">
        <w:rPr>
          <w:rFonts w:ascii="Times New Roman" w:hAnsi="Times New Roman" w:cs="Times New Roman"/>
          <w:sz w:val="28"/>
          <w:szCs w:val="28"/>
          <w:u w:val="single"/>
        </w:rPr>
        <w:t>49.02.02.  «Адаптивная физическая культура» среднего профессионального</w:t>
      </w:r>
    </w:p>
    <w:p w:rsidR="000F47E2" w:rsidRDefault="000F47E2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A1D" w:rsidRPr="003E6C86" w:rsidRDefault="00A54A1D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A54A1D" w:rsidRPr="008B18F0" w:rsidRDefault="00A54A1D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B18F0">
        <w:rPr>
          <w:rFonts w:ascii="Times New Roman" w:hAnsi="Times New Roman" w:cs="Times New Roman"/>
          <w:sz w:val="28"/>
          <w:szCs w:val="28"/>
        </w:rPr>
        <w:t>__________________ОБЩЕОБРА</w:t>
      </w:r>
      <w:r>
        <w:rPr>
          <w:rFonts w:ascii="Times New Roman" w:hAnsi="Times New Roman" w:cs="Times New Roman"/>
          <w:sz w:val="28"/>
          <w:szCs w:val="28"/>
        </w:rPr>
        <w:t>ЗОВАТЕЛЬНЫЙ ЦИКЛ______________</w:t>
      </w:r>
    </w:p>
    <w:p w:rsidR="006F0415" w:rsidRDefault="006F0415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F13" w:rsidRPr="002B3F13" w:rsidRDefault="002B3F13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2B3F13" w:rsidRPr="002B3F13" w:rsidRDefault="002B3F13" w:rsidP="00A54A1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F13">
        <w:rPr>
          <w:rFonts w:ascii="Times New Roman" w:eastAsia="Calibri" w:hAnsi="Times New Roman" w:cs="Times New Roman"/>
          <w:sz w:val="28"/>
          <w:szCs w:val="28"/>
        </w:rPr>
        <w:t>Содержание программы учебной дисциплины «</w:t>
      </w:r>
      <w:r w:rsidR="006F0415">
        <w:rPr>
          <w:rFonts w:ascii="Times New Roman" w:eastAsia="Calibri" w:hAnsi="Times New Roman" w:cs="Times New Roman"/>
          <w:sz w:val="28"/>
          <w:szCs w:val="28"/>
        </w:rPr>
        <w:t>Литература</w:t>
      </w:r>
      <w:r w:rsidRPr="002B3F13">
        <w:rPr>
          <w:rFonts w:ascii="Times New Roman" w:eastAsia="Calibri" w:hAnsi="Times New Roman" w:cs="Times New Roman"/>
          <w:sz w:val="28"/>
          <w:szCs w:val="28"/>
        </w:rPr>
        <w:t xml:space="preserve">» направлено на достижение следующих </w:t>
      </w:r>
      <w:r w:rsidRPr="002B3F13">
        <w:rPr>
          <w:rFonts w:ascii="Times New Roman" w:eastAsia="Calibri" w:hAnsi="Times New Roman" w:cs="Times New Roman"/>
          <w:b/>
          <w:sz w:val="28"/>
          <w:szCs w:val="28"/>
        </w:rPr>
        <w:t>целей и задач:</w:t>
      </w:r>
    </w:p>
    <w:p w:rsidR="002B3F13" w:rsidRPr="002B3F13" w:rsidRDefault="002B3F13" w:rsidP="00A54A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2B3F13" w:rsidRPr="002B3F13" w:rsidRDefault="002B3F13" w:rsidP="00A54A1D">
      <w:pPr>
        <w:tabs>
          <w:tab w:val="center" w:pos="625"/>
          <w:tab w:val="center" w:pos="4751"/>
        </w:tabs>
        <w:spacing w:after="0" w:line="276" w:lineRule="auto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="00931DF8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 xml:space="preserve"> </w:t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понимание роли родного языка как основы успешной социализации личности;</w:t>
      </w:r>
    </w:p>
    <w:p w:rsidR="002B3F13" w:rsidRPr="002B3F13" w:rsidRDefault="002B3F13" w:rsidP="00A54A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осознание эстетической ценности, потребности сохранить чистоту русского языка как явления национальной культуры;</w:t>
      </w:r>
    </w:p>
    <w:p w:rsidR="002B3F13" w:rsidRPr="002B3F13" w:rsidRDefault="002B3F13" w:rsidP="00A54A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B3F13" w:rsidRPr="002B3F13" w:rsidRDefault="002B3F13" w:rsidP="00A54A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2B3F13" w:rsidRPr="002B3F13" w:rsidRDefault="002B3F13" w:rsidP="00A54A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готовность и способность к самостоятельной, творческой и ответственной деятельности;</w:t>
      </w:r>
    </w:p>
    <w:p w:rsidR="002B3F13" w:rsidRPr="002B3F13" w:rsidRDefault="002B3F13" w:rsidP="00A54A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владение всеми видами речевой деятельности: аудированием, чтением (пониманием), говорением, письмом;</w:t>
      </w:r>
    </w:p>
    <w:p w:rsidR="002B3F13" w:rsidRPr="002B3F13" w:rsidRDefault="002B3F13" w:rsidP="00A54A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2B3F13" w:rsidRPr="002B3F13" w:rsidRDefault="002B3F13" w:rsidP="00A54A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овладение нормами речевого поведения в различных ситуациях межличностного и межкультурного общения;</w:t>
      </w:r>
    </w:p>
    <w:p w:rsidR="002B3F13" w:rsidRPr="002B3F13" w:rsidRDefault="002B3F13" w:rsidP="00A54A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владение навыками самоанализа и самооценки на основе наблюдений за собственной речью;</w:t>
      </w:r>
    </w:p>
    <w:p w:rsidR="002B3F13" w:rsidRPr="002B3F13" w:rsidRDefault="002B3F13" w:rsidP="00A54A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владение умением анализировать текст с точки зрения наличия в нем явной и скрытой, основной и второстепенной информации.</w:t>
      </w:r>
    </w:p>
    <w:p w:rsidR="002B3F13" w:rsidRPr="002B3F13" w:rsidRDefault="002B3F13" w:rsidP="00A54A1D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обладать общими компетенциями, включающими в себя способность: </w:t>
      </w:r>
    </w:p>
    <w:p w:rsidR="002B3F13" w:rsidRPr="002B3F13" w:rsidRDefault="002B3F13" w:rsidP="00A54A1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Общие компетенции (ОК):</w:t>
      </w:r>
    </w:p>
    <w:p w:rsidR="002B3F13" w:rsidRPr="002B3F13" w:rsidRDefault="002B3F13" w:rsidP="00A54A1D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2B3F13" w:rsidRPr="002B3F13" w:rsidRDefault="002B3F13" w:rsidP="00A54A1D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2B3F13" w:rsidRPr="002B3F13" w:rsidRDefault="002B3F13" w:rsidP="00A54A1D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3. Оценивать риски и принимать решения в нестандартных ситуациях. </w:t>
      </w:r>
    </w:p>
    <w:p w:rsidR="002B3F13" w:rsidRPr="002B3F13" w:rsidRDefault="002B3F13" w:rsidP="00A54A1D">
      <w:pPr>
        <w:spacing w:after="0" w:line="276" w:lineRule="auto"/>
        <w:ind w:left="-13" w:right="14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2B3F13" w:rsidRPr="002B3F13" w:rsidRDefault="002B3F13" w:rsidP="00A54A1D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5. Использовать информационно-коммуникационные технологии для совершенствования профессиональной деятельности. </w:t>
      </w:r>
    </w:p>
    <w:p w:rsidR="002B3F13" w:rsidRPr="002B3F13" w:rsidRDefault="002B3F13" w:rsidP="00A54A1D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6. Работать в коллективе и команде, взаимодействовать с коллегами и социальными партнерами. </w:t>
      </w:r>
    </w:p>
    <w:p w:rsidR="002B3F13" w:rsidRPr="002B3F13" w:rsidRDefault="002B3F13" w:rsidP="00A54A1D">
      <w:pPr>
        <w:spacing w:after="0" w:line="276" w:lineRule="auto"/>
        <w:ind w:left="-13" w:right="14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2B3F13" w:rsidRPr="002B3F13" w:rsidRDefault="002B3F13" w:rsidP="00A54A1D">
      <w:pPr>
        <w:spacing w:after="0" w:line="276" w:lineRule="auto"/>
        <w:ind w:left="-13" w:right="14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2B3F13" w:rsidRPr="002B3F13" w:rsidRDefault="002B3F13" w:rsidP="00A54A1D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9. Осуществлять профессиональную деятельность в условиях обновления ее целей, содержания и смены технологий. </w:t>
      </w:r>
    </w:p>
    <w:p w:rsidR="002B3F13" w:rsidRPr="002B3F13" w:rsidRDefault="002B3F13" w:rsidP="00A54A1D">
      <w:pPr>
        <w:spacing w:after="0" w:line="276" w:lineRule="auto"/>
        <w:ind w:left="-13" w:right="14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11. Строить профессиональную деятельность с соблюдением правовых норм, ее </w:t>
      </w:r>
      <w:r w:rsidR="0093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регулирующих.  </w:t>
      </w:r>
    </w:p>
    <w:p w:rsidR="002B3F13" w:rsidRPr="002B3F13" w:rsidRDefault="002B3F13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p w:rsidR="002B3F13" w:rsidRPr="002B3F13" w:rsidRDefault="002B3F13" w:rsidP="00A54A1D">
      <w:pPr>
        <w:spacing w:after="0" w:line="276" w:lineRule="auto"/>
        <w:ind w:left="-13" w:right="14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Профессиональные компетенции (ПК):</w:t>
      </w:r>
    </w:p>
    <w:p w:rsidR="002B3F13" w:rsidRPr="002B3F13" w:rsidRDefault="002B3F13" w:rsidP="00A54A1D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1.1. - Определять цели и задачи, планировать учебно-тренировочные занятия; </w:t>
      </w:r>
    </w:p>
    <w:p w:rsidR="002B3F13" w:rsidRPr="002B3F13" w:rsidRDefault="002B3F13" w:rsidP="00A54A1D">
      <w:pPr>
        <w:spacing w:after="0" w:line="276" w:lineRule="auto"/>
        <w:ind w:left="7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1.3. - Руководить соревновательной деятельностью спортсменов; </w:t>
      </w:r>
    </w:p>
    <w:p w:rsidR="002B3F13" w:rsidRPr="002B3F13" w:rsidRDefault="002B3F13" w:rsidP="00A54A1D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1.7. - Подбирать, эксплуатировать и готовить к занятиям и соревнованиям спортивное оборудование и инвентарь; </w:t>
      </w:r>
    </w:p>
    <w:p w:rsidR="002B3F13" w:rsidRPr="002B3F13" w:rsidRDefault="002B3F13" w:rsidP="00A54A1D">
      <w:pPr>
        <w:spacing w:after="0" w:line="276" w:lineRule="auto"/>
        <w:ind w:left="-14" w:right="191"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2.1. -Определять цели, задачи и планировать физкультурно- спортивные мероприятия и занятия с различными возрастными группами населения; </w:t>
      </w:r>
    </w:p>
    <w:p w:rsidR="002B3F13" w:rsidRPr="002B3F13" w:rsidRDefault="002B3F13" w:rsidP="00A54A1D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2.3. - Мотивировать население различных возрастных групп к участию в физкультурно-спортивной деятельности; </w:t>
      </w:r>
    </w:p>
    <w:p w:rsidR="002B3F13" w:rsidRPr="002B3F13" w:rsidRDefault="002B3F13" w:rsidP="00A54A1D">
      <w:pPr>
        <w:spacing w:after="0" w:line="276" w:lineRule="auto"/>
        <w:ind w:left="-14" w:right="191"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3.3. -Систематизировать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педагогов; </w:t>
      </w:r>
    </w:p>
    <w:p w:rsidR="002B3F13" w:rsidRPr="002B3F13" w:rsidRDefault="002B3F13" w:rsidP="00A54A1D">
      <w:pPr>
        <w:spacing w:after="0" w:line="240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3.5. - Участвовать в исследовательской и проектной деятельности в области образования, физической культуры и спорта. </w:t>
      </w:r>
    </w:p>
    <w:p w:rsidR="002B3F13" w:rsidRPr="002B3F13" w:rsidRDefault="002B3F13" w:rsidP="00A5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</w:p>
    <w:p w:rsidR="002B3F13" w:rsidRPr="002B3F13" w:rsidRDefault="002B3F13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Рекомендуемое количество часов на освоение программы учебной дисциплины:</w:t>
      </w:r>
    </w:p>
    <w:p w:rsidR="002B3F13" w:rsidRPr="002B3F13" w:rsidRDefault="002B3F13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обучающегося </w:t>
      </w:r>
      <w:r w:rsidR="00A5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0415">
        <w:rPr>
          <w:rFonts w:ascii="Times New Roman" w:eastAsia="Times New Roman" w:hAnsi="Times New Roman" w:cs="Times New Roman"/>
          <w:sz w:val="28"/>
          <w:szCs w:val="28"/>
          <w:lang w:eastAsia="ru-RU"/>
        </w:rPr>
        <w:t>253</w:t>
      </w:r>
      <w:r w:rsidR="00A5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2B3F13" w:rsidRPr="002B3F13" w:rsidRDefault="002B3F13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обучающегося </w:t>
      </w:r>
      <w:r w:rsidR="00A54A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0415">
        <w:rPr>
          <w:rFonts w:ascii="Times New Roman" w:eastAsia="Times New Roman" w:hAnsi="Times New Roman" w:cs="Times New Roman"/>
          <w:sz w:val="28"/>
          <w:szCs w:val="28"/>
          <w:lang w:eastAsia="ru-RU"/>
        </w:rPr>
        <w:t>195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B500A2" w:rsidRDefault="002B3F13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</w:t>
      </w:r>
      <w:r w:rsidR="00A5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041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A5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A1D" w:rsidRPr="00A54A1D" w:rsidRDefault="00A54A1D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F8" w:rsidRPr="00931DF8" w:rsidRDefault="00931DF8" w:rsidP="00A5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СТРУКТУРА И СОДЕРЖАНИЕ УЧЕБНОЙ </w:t>
      </w:r>
      <w:r w:rsidRPr="0093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ДИСЦИПЛИНЫ</w:t>
      </w:r>
    </w:p>
    <w:p w:rsidR="00931DF8" w:rsidRDefault="00931DF8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A54A1D" w:rsidRPr="00A54A1D" w:rsidRDefault="00A54A1D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BE5565" w:rsidRPr="00A54A1D" w:rsidTr="00B16B98">
        <w:trPr>
          <w:trHeight w:val="460"/>
        </w:trPr>
        <w:tc>
          <w:tcPr>
            <w:tcW w:w="7904" w:type="dxa"/>
            <w:shd w:val="clear" w:color="auto" w:fill="auto"/>
          </w:tcPr>
          <w:p w:rsidR="00BE5565" w:rsidRPr="00A54A1D" w:rsidRDefault="00BE5565" w:rsidP="00A54A1D">
            <w:pPr>
              <w:pStyle w:val="1"/>
              <w:jc w:val="center"/>
              <w:rPr>
                <w:b/>
                <w:sz w:val="26"/>
                <w:szCs w:val="26"/>
              </w:rPr>
            </w:pPr>
            <w:r w:rsidRPr="00A54A1D">
              <w:rPr>
                <w:b/>
                <w:sz w:val="26"/>
                <w:szCs w:val="26"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BE5565" w:rsidRPr="00A54A1D" w:rsidRDefault="00BE5565" w:rsidP="00A54A1D">
            <w:pPr>
              <w:pStyle w:val="1"/>
              <w:jc w:val="center"/>
              <w:rPr>
                <w:b/>
                <w:i/>
                <w:iCs/>
                <w:sz w:val="26"/>
                <w:szCs w:val="26"/>
              </w:rPr>
            </w:pPr>
            <w:r w:rsidRPr="00A54A1D">
              <w:rPr>
                <w:b/>
                <w:i/>
                <w:iCs/>
                <w:sz w:val="26"/>
                <w:szCs w:val="26"/>
              </w:rPr>
              <w:t>Количество часов</w:t>
            </w:r>
          </w:p>
        </w:tc>
      </w:tr>
      <w:tr w:rsidR="00BE5565" w:rsidRPr="00732999" w:rsidTr="00B16B98">
        <w:trPr>
          <w:trHeight w:val="285"/>
        </w:trPr>
        <w:tc>
          <w:tcPr>
            <w:tcW w:w="7904" w:type="dxa"/>
            <w:shd w:val="clear" w:color="auto" w:fill="auto"/>
          </w:tcPr>
          <w:p w:rsidR="00BE5565" w:rsidRPr="00732999" w:rsidRDefault="00BE5565" w:rsidP="00A54A1D">
            <w:pPr>
              <w:pStyle w:val="1"/>
              <w:rPr>
                <w:b/>
                <w:sz w:val="28"/>
                <w:szCs w:val="28"/>
              </w:rPr>
            </w:pPr>
            <w:r w:rsidRPr="00732999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</w:tcPr>
          <w:p w:rsidR="00BE5565" w:rsidRPr="00732999" w:rsidRDefault="00BE5565" w:rsidP="00A54A1D">
            <w:pPr>
              <w:pStyle w:val="1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253</w:t>
            </w:r>
          </w:p>
        </w:tc>
      </w:tr>
      <w:tr w:rsidR="00BE5565" w:rsidRPr="00732999" w:rsidTr="00B16B98">
        <w:tc>
          <w:tcPr>
            <w:tcW w:w="7904" w:type="dxa"/>
            <w:shd w:val="clear" w:color="auto" w:fill="auto"/>
          </w:tcPr>
          <w:p w:rsidR="00BE5565" w:rsidRPr="00732999" w:rsidRDefault="00BE5565" w:rsidP="00A54A1D">
            <w:pPr>
              <w:pStyle w:val="1"/>
              <w:rPr>
                <w:b/>
                <w:sz w:val="28"/>
                <w:szCs w:val="28"/>
              </w:rPr>
            </w:pPr>
            <w:r w:rsidRPr="00732999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shd w:val="clear" w:color="auto" w:fill="auto"/>
          </w:tcPr>
          <w:p w:rsidR="00BE5565" w:rsidRPr="00F77BB0" w:rsidRDefault="00BE5565" w:rsidP="00A54A1D">
            <w:pPr>
              <w:pStyle w:val="1"/>
              <w:ind w:firstLine="0"/>
              <w:jc w:val="both"/>
              <w:rPr>
                <w:i/>
                <w:iCs/>
                <w:sz w:val="28"/>
                <w:szCs w:val="28"/>
              </w:rPr>
            </w:pPr>
            <w:r w:rsidRPr="00F77BB0">
              <w:rPr>
                <w:i/>
                <w:iCs/>
                <w:sz w:val="28"/>
                <w:szCs w:val="28"/>
              </w:rPr>
              <w:t xml:space="preserve">    195</w:t>
            </w:r>
          </w:p>
        </w:tc>
      </w:tr>
      <w:tr w:rsidR="00BE5565" w:rsidRPr="00732999" w:rsidTr="00B16B98">
        <w:tc>
          <w:tcPr>
            <w:tcW w:w="7904" w:type="dxa"/>
            <w:shd w:val="clear" w:color="auto" w:fill="auto"/>
          </w:tcPr>
          <w:p w:rsidR="00BE5565" w:rsidRPr="00732999" w:rsidRDefault="00BE5565" w:rsidP="00A54A1D">
            <w:pPr>
              <w:pStyle w:val="1"/>
              <w:rPr>
                <w:sz w:val="28"/>
                <w:szCs w:val="28"/>
              </w:rPr>
            </w:pPr>
            <w:r w:rsidRPr="00732999">
              <w:rPr>
                <w:sz w:val="28"/>
                <w:szCs w:val="28"/>
              </w:rPr>
              <w:t>в из них:</w:t>
            </w:r>
          </w:p>
        </w:tc>
        <w:tc>
          <w:tcPr>
            <w:tcW w:w="1564" w:type="dxa"/>
            <w:shd w:val="clear" w:color="auto" w:fill="auto"/>
          </w:tcPr>
          <w:p w:rsidR="00BE5565" w:rsidRPr="00F77BB0" w:rsidRDefault="00BE5565" w:rsidP="00A54A1D">
            <w:pPr>
              <w:pStyle w:val="1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E5565" w:rsidRPr="00732999" w:rsidTr="00B16B98">
        <w:tc>
          <w:tcPr>
            <w:tcW w:w="7904" w:type="dxa"/>
            <w:shd w:val="clear" w:color="auto" w:fill="auto"/>
          </w:tcPr>
          <w:p w:rsidR="00BE5565" w:rsidRPr="00732999" w:rsidRDefault="00BE5565" w:rsidP="00A54A1D">
            <w:pPr>
              <w:pStyle w:val="1"/>
              <w:rPr>
                <w:sz w:val="28"/>
                <w:szCs w:val="28"/>
              </w:rPr>
            </w:pPr>
            <w:r w:rsidRPr="00732999">
              <w:rPr>
                <w:sz w:val="28"/>
                <w:szCs w:val="28"/>
              </w:rPr>
              <w:t xml:space="preserve">        лабораторные работы</w:t>
            </w:r>
          </w:p>
        </w:tc>
        <w:tc>
          <w:tcPr>
            <w:tcW w:w="1564" w:type="dxa"/>
            <w:shd w:val="clear" w:color="auto" w:fill="auto"/>
          </w:tcPr>
          <w:p w:rsidR="00BE5565" w:rsidRPr="00F77BB0" w:rsidRDefault="00BE5565" w:rsidP="00A54A1D">
            <w:pPr>
              <w:pStyle w:val="1"/>
              <w:jc w:val="both"/>
              <w:rPr>
                <w:i/>
                <w:iCs/>
                <w:sz w:val="28"/>
                <w:szCs w:val="28"/>
              </w:rPr>
            </w:pPr>
            <w:r w:rsidRPr="00F77BB0">
              <w:rPr>
                <w:i/>
                <w:iCs/>
                <w:sz w:val="28"/>
                <w:szCs w:val="28"/>
              </w:rPr>
              <w:t>---</w:t>
            </w:r>
          </w:p>
        </w:tc>
      </w:tr>
      <w:tr w:rsidR="00BE5565" w:rsidRPr="00732999" w:rsidTr="00B16B98">
        <w:tc>
          <w:tcPr>
            <w:tcW w:w="7904" w:type="dxa"/>
            <w:shd w:val="clear" w:color="auto" w:fill="auto"/>
          </w:tcPr>
          <w:p w:rsidR="00BE5565" w:rsidRPr="00732999" w:rsidRDefault="00BE5565" w:rsidP="00A54A1D">
            <w:pPr>
              <w:pStyle w:val="1"/>
              <w:rPr>
                <w:sz w:val="28"/>
                <w:szCs w:val="28"/>
              </w:rPr>
            </w:pPr>
            <w:r w:rsidRPr="00732999">
              <w:rPr>
                <w:sz w:val="28"/>
                <w:szCs w:val="28"/>
              </w:rPr>
              <w:t xml:space="preserve">        практические занятия 1 семестр</w:t>
            </w:r>
          </w:p>
        </w:tc>
        <w:tc>
          <w:tcPr>
            <w:tcW w:w="1564" w:type="dxa"/>
            <w:shd w:val="clear" w:color="auto" w:fill="auto"/>
          </w:tcPr>
          <w:p w:rsidR="00BE5565" w:rsidRPr="00F77BB0" w:rsidRDefault="00F77BB0" w:rsidP="00A54A1D">
            <w:pPr>
              <w:pStyle w:val="1"/>
              <w:jc w:val="both"/>
              <w:rPr>
                <w:i/>
                <w:iCs/>
                <w:sz w:val="28"/>
                <w:szCs w:val="28"/>
              </w:rPr>
            </w:pPr>
            <w:r w:rsidRPr="00F77BB0">
              <w:rPr>
                <w:i/>
                <w:iCs/>
                <w:sz w:val="28"/>
                <w:szCs w:val="28"/>
              </w:rPr>
              <w:t>54</w:t>
            </w:r>
          </w:p>
        </w:tc>
      </w:tr>
      <w:tr w:rsidR="00BE5565" w:rsidRPr="00732999" w:rsidTr="00B16B98">
        <w:tc>
          <w:tcPr>
            <w:tcW w:w="7904" w:type="dxa"/>
            <w:shd w:val="clear" w:color="auto" w:fill="auto"/>
          </w:tcPr>
          <w:p w:rsidR="00BE5565" w:rsidRPr="00732999" w:rsidRDefault="00BE5565" w:rsidP="00A54A1D">
            <w:pPr>
              <w:pStyle w:val="1"/>
              <w:rPr>
                <w:sz w:val="28"/>
                <w:szCs w:val="28"/>
              </w:rPr>
            </w:pPr>
            <w:r w:rsidRPr="00732999">
              <w:rPr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564" w:type="dxa"/>
            <w:shd w:val="clear" w:color="auto" w:fill="auto"/>
          </w:tcPr>
          <w:p w:rsidR="00BE5565" w:rsidRPr="00F77BB0" w:rsidRDefault="00F77BB0" w:rsidP="00A54A1D">
            <w:pPr>
              <w:pStyle w:val="1"/>
              <w:jc w:val="both"/>
              <w:rPr>
                <w:i/>
                <w:iCs/>
                <w:sz w:val="28"/>
                <w:szCs w:val="28"/>
              </w:rPr>
            </w:pPr>
            <w:r w:rsidRPr="00F77BB0">
              <w:rPr>
                <w:i/>
                <w:iCs/>
                <w:sz w:val="28"/>
                <w:szCs w:val="28"/>
              </w:rPr>
              <w:t>---</w:t>
            </w:r>
          </w:p>
        </w:tc>
      </w:tr>
      <w:tr w:rsidR="00BE5565" w:rsidRPr="00732999" w:rsidTr="00B16B98">
        <w:tc>
          <w:tcPr>
            <w:tcW w:w="7904" w:type="dxa"/>
            <w:shd w:val="clear" w:color="auto" w:fill="auto"/>
          </w:tcPr>
          <w:p w:rsidR="00BE5565" w:rsidRPr="00732999" w:rsidRDefault="00BE5565" w:rsidP="00A54A1D">
            <w:pPr>
              <w:pStyle w:val="1"/>
              <w:rPr>
                <w:b/>
                <w:sz w:val="28"/>
                <w:szCs w:val="28"/>
              </w:rPr>
            </w:pPr>
            <w:r w:rsidRPr="00732999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shd w:val="clear" w:color="auto" w:fill="auto"/>
          </w:tcPr>
          <w:p w:rsidR="00BE5565" w:rsidRPr="00F77BB0" w:rsidRDefault="00BE5565" w:rsidP="00A54A1D">
            <w:pPr>
              <w:pStyle w:val="1"/>
              <w:jc w:val="both"/>
              <w:rPr>
                <w:i/>
                <w:iCs/>
                <w:sz w:val="28"/>
                <w:szCs w:val="28"/>
              </w:rPr>
            </w:pPr>
            <w:r w:rsidRPr="00F77BB0">
              <w:rPr>
                <w:i/>
                <w:iCs/>
                <w:sz w:val="28"/>
                <w:szCs w:val="28"/>
              </w:rPr>
              <w:t>58</w:t>
            </w:r>
          </w:p>
        </w:tc>
      </w:tr>
      <w:tr w:rsidR="00BE5565" w:rsidRPr="00732999" w:rsidTr="00B16B98">
        <w:tc>
          <w:tcPr>
            <w:tcW w:w="7904" w:type="dxa"/>
            <w:shd w:val="clear" w:color="auto" w:fill="auto"/>
          </w:tcPr>
          <w:p w:rsidR="00BE5565" w:rsidRPr="00732999" w:rsidRDefault="00BE5565" w:rsidP="00A54A1D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BE5565" w:rsidRPr="00732999" w:rsidRDefault="00BE5565" w:rsidP="00A54A1D">
            <w:pPr>
              <w:pStyle w:val="1"/>
              <w:rPr>
                <w:i/>
                <w:iCs/>
                <w:sz w:val="28"/>
                <w:szCs w:val="28"/>
              </w:rPr>
            </w:pPr>
          </w:p>
        </w:tc>
      </w:tr>
      <w:tr w:rsidR="00BE5565" w:rsidRPr="00732999" w:rsidTr="00B16B98">
        <w:tc>
          <w:tcPr>
            <w:tcW w:w="9468" w:type="dxa"/>
            <w:gridSpan w:val="2"/>
            <w:shd w:val="clear" w:color="auto" w:fill="auto"/>
          </w:tcPr>
          <w:p w:rsidR="00BE5565" w:rsidRPr="00732999" w:rsidRDefault="00BE5565" w:rsidP="00A54A1D">
            <w:pPr>
              <w:pStyle w:val="1"/>
              <w:rPr>
                <w:i/>
                <w:iCs/>
                <w:sz w:val="28"/>
                <w:szCs w:val="28"/>
              </w:rPr>
            </w:pPr>
            <w:r w:rsidRPr="00732999"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>
              <w:rPr>
                <w:i/>
                <w:iCs/>
                <w:sz w:val="28"/>
                <w:szCs w:val="28"/>
              </w:rPr>
              <w:t xml:space="preserve">дифференцированного зачета и </w:t>
            </w:r>
            <w:r w:rsidRPr="00732999">
              <w:rPr>
                <w:i/>
                <w:iCs/>
                <w:sz w:val="28"/>
                <w:szCs w:val="28"/>
              </w:rPr>
              <w:t>экзамена</w:t>
            </w:r>
          </w:p>
        </w:tc>
      </w:tr>
    </w:tbl>
    <w:p w:rsidR="00A54A1D" w:rsidRDefault="00A54A1D" w:rsidP="00A54A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  <w:sectPr w:rsidR="00A54A1D" w:rsidSect="00A54A1D">
          <w:footerReference w:type="default" r:id="rId8"/>
          <w:pgSz w:w="11907" w:h="16840"/>
          <w:pgMar w:top="992" w:right="851" w:bottom="1134" w:left="851" w:header="709" w:footer="709" w:gutter="0"/>
          <w:cols w:space="720"/>
          <w:docGrid w:linePitch="299"/>
        </w:sectPr>
      </w:pPr>
    </w:p>
    <w:p w:rsidR="001349DF" w:rsidRPr="005B5335" w:rsidRDefault="001349DF" w:rsidP="00A54A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Тематический план и содержание учебной дисциплины</w:t>
      </w:r>
      <w:r w:rsidRPr="005B533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5B5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«Литература</w:t>
      </w:r>
      <w:r w:rsidRPr="005B5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275"/>
        <w:gridCol w:w="9639"/>
        <w:gridCol w:w="1418"/>
      </w:tblGrid>
      <w:tr w:rsidR="00346480" w:rsidRPr="004042D9" w:rsidTr="00346480">
        <w:tc>
          <w:tcPr>
            <w:tcW w:w="2802" w:type="dxa"/>
          </w:tcPr>
          <w:p w:rsidR="00346480" w:rsidRPr="004042D9" w:rsidRDefault="00346480" w:rsidP="00A54A1D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spacing w:after="0" w:line="240" w:lineRule="auto"/>
              <w:ind w:right="6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Содержание учебного материала, </w:t>
            </w: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работы, </w:t>
            </w:r>
          </w:p>
          <w:p w:rsidR="00346480" w:rsidRPr="004042D9" w:rsidRDefault="00346480" w:rsidP="00A54A1D">
            <w:pPr>
              <w:spacing w:after="0" w:line="240" w:lineRule="auto"/>
              <w:ind w:right="6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346480" w:rsidRPr="004042D9" w:rsidTr="00346480">
        <w:tc>
          <w:tcPr>
            <w:tcW w:w="2802" w:type="dxa"/>
          </w:tcPr>
          <w:p w:rsidR="00346480" w:rsidRPr="004042D9" w:rsidRDefault="00346480" w:rsidP="00A54A1D">
            <w:pPr>
              <w:spacing w:after="0" w:line="240" w:lineRule="auto"/>
              <w:ind w:right="6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724"/>
        </w:trPr>
        <w:tc>
          <w:tcPr>
            <w:tcW w:w="2802" w:type="dxa"/>
            <w:tcBorders>
              <w:top w:val="nil"/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Литература </w:t>
            </w: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1.Общая характеристика и своеобразие русской литературы. Русская                                          </w:t>
            </w:r>
          </w:p>
          <w:p w:rsidR="00346480" w:rsidRPr="004042D9" w:rsidRDefault="00346480" w:rsidP="00A54A1D">
            <w:pPr>
              <w:spacing w:after="0" w:line="240" w:lineRule="auto"/>
              <w:ind w:left="39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 на рубеже 18-19 вв.</w:t>
            </w:r>
          </w:p>
        </w:tc>
        <w:tc>
          <w:tcPr>
            <w:tcW w:w="1418" w:type="dxa"/>
            <w:tcBorders>
              <w:top w:val="nil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496"/>
        </w:trPr>
        <w:tc>
          <w:tcPr>
            <w:tcW w:w="2802" w:type="dxa"/>
            <w:tcBorders>
              <w:top w:val="nil"/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bottom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nil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46480" w:rsidRPr="004042D9" w:rsidTr="00346480">
        <w:trPr>
          <w:trHeight w:val="340"/>
        </w:trPr>
        <w:tc>
          <w:tcPr>
            <w:tcW w:w="2802" w:type="dxa"/>
            <w:vMerge w:val="restart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639" w:type="dxa"/>
            <w:tcBorders>
              <w:top w:val="nil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А.С.Пушкин. Жизненный и творческий путь. Основные темы и мотивы лирики А.С.Пушкина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80" w:rsidRPr="004042D9" w:rsidTr="00346480">
        <w:trPr>
          <w:trHeight w:val="389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 А.С.Пушкина  «Медный всадник».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529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9639" w:type="dxa"/>
          </w:tcPr>
          <w:p w:rsidR="00346480" w:rsidRPr="004042D9" w:rsidRDefault="00F77BB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Лермонтов. Сведения из биографии. Характеристика тво</w:t>
            </w:r>
            <w:r w:rsidR="0034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рчества. Основные мотивы лирики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46480" w:rsidRPr="004042D9" w:rsidTr="00346480">
        <w:trPr>
          <w:trHeight w:val="417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9639" w:type="dxa"/>
          </w:tcPr>
          <w:p w:rsidR="00346480" w:rsidRPr="00346480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Гоголь. Сведения из био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графии. «Петербургские повести»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409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искусства в повести Гоголя «Портрет»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F77BB0">
        <w:trPr>
          <w:trHeight w:val="287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Пр./р. Отзыв о повести Гоголя «Портрет»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68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14-16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Пр./р. Культурно-историческое развитие России в середине 19 в, отражение её в литературном процессе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1.Составление конспекта по теме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Романтизм. Социальные и философские основы его возникновения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2.Подготовка реферативных сообщений «Жизненный и творческий путь А.С.Пушкина, М.Ю. Лермонтова,  Н.В. Гоголя».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3.Анализ художественных произведений.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4.Написание сочинений «Значение творческого наследия А.С. Пушкина. Пушкин и наша современность».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5.Романтизм. Социальные и философские основы его возникновения.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Московское общество любомудров, его философско-эстетическая программа.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Основные эстетические принципы реализма. Этапы развития реализма в XIX в.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К.Н. БатюшковКульт дружбы и любви в творчестве Батюшкова. Роль поэта в развитии русской поэзии.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6.В.А. Жуковский. Художественный мир романтических элегий и баллад.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Основная проблематика басен И.А. Крылова. Тема Отечественной войны 1812 г. в басенном творчестве И.А. Крылова.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7.Идейное содержание и проблематика комедии А.С. Грибоедова «Горе от ума».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Творчество поэтов-декабристов. Особенности гражданско-героического романтизма декабристов, ведущие темы и идеи их творчества (К.Ф. Рылеев, В.Ф. Раевский и др.).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8.Южные поэмы А.С. Пушкина, их идейно-художественные особенности, отражение в поэмах черт характера «современного человека».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9.Роман «Евгений Онегин» А.С. Пушкина – первый русский реалистический роман, его социальная проблематика, система образов, особенности сюжета и композиции.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8Патриотические стихотворения А.С. Пушкина («Клеветникам России», «Бородинская годовщина», «Перед гробницею святой»).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10Сказки Пушкина, их проблематика и идейное содержание.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Значение творческого наследия А.С. Пушкина. Пушкин и наша современность.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11Место и значение поэтов пушкинской «плеяды» в русской поэзии. Своеобразие поэзии Д.В. Давыдова, П.А. Вяземского, Е.А. Баратынского, А.А. Дельвига, Н.М. Языкова, Д.В. Веневитинова.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12Тематика и своеобразие ранней лирики М.Ю. Лермонтова, ее жанры, особенности характера лирического героя.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13Тема поэта и поэзии в творчестве М.Ю. Лермонтова («Смерть поэта», «Поэт», «Пророк»).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Развитие реалистических тенденций в лирике М.Ю. Лермонтова, взаимодействие лирического, драматического и эпического начал в лирике, ее жанровое многообразие.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14Социально-философская сущность поэмы М.Ю. Лермонтова «Демон», диалектика добра и зла, бунта и гармонии, любви и ненависти, падения и возрождения в поэме.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«Герой нашего времени» как социально-психологический и философский роман М.Ю. Лермонтова, его структура, система образов.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15А.В. Кольцов. Органическое единство лирического и эпического начал в песнях Кольцова, особенности их композиции и изобразительных средств.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46480" w:rsidRPr="004042D9" w:rsidTr="00BA7B81">
        <w:trPr>
          <w:trHeight w:val="418"/>
        </w:trPr>
        <w:tc>
          <w:tcPr>
            <w:tcW w:w="2802" w:type="dxa"/>
            <w:vMerge w:val="restart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1.2.</w:t>
            </w: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Русская литература второй половины </w:t>
            </w:r>
            <w:r w:rsidRPr="004042D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 w:eastAsia="ru-RU"/>
              </w:rPr>
              <w:t>XIX</w:t>
            </w:r>
            <w:r w:rsidRPr="004042D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 века</w:t>
            </w: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42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             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Культурно-историческое развитие России середины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века, отражение его в литературном процессе. Феномен русской литературы. Жизнеутверждающий и критический реализм.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Социально-культурная новизна драматургии А.Н. Островского. Драма «Гроза». Город Калинов. Самодуры города Калинова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570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BA7B81" w:rsidRPr="00BA7B81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 Катерины. Конфликт романтической личности с укладом жизни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412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Пр./р. Критика пьесы «Гроза»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403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Жизненный и творческий путь  И.А. Гончарова. История романа «Обломов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422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лени Обломова в романе «Обломов»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570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Обломов и Штольц. Сравнительная характеристика. Ольга и Обломов. Внутренний мир героев.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397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Пр./р. Составление теста по роману «Обломов»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И.С. Тургенева.  Нравственная проблематика романа «Отцы и дети».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Базаров в системе образов романа. Нигилизм Базарова и пародия на нигилизм в романе (Ситников и Кукшина).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Базаров и Ки</w:t>
            </w:r>
            <w:r w:rsid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рсановы.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споров, конфликт «отцов» и «детей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Базаров и Одинцова. Любовная интрига в романе и ее роль в раскрытии идейно-эстетического содержания романа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заключительных сцен романа в раскрытии его идейно-эстетического содержания.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Философская  лирика Ф.И. Тютчева.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Пр.р. Не то, что мните вы, природа…», «Умом Россию не понять…», «Эти бедные селенья…», «День и ночь». Анализ стихотворений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А.А. Фета как выражение идеала и красоты.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«Шепот, робкое дыханье…», «Это утро, радость эта…», «Вечер», «Я пришел к тебе с приветом. Анализ стихотворений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18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Поэма Н.А. Некрасова «Кому на Руси жить хорошо» – энциклопедия крестьянской жизни середины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Проблема счастья.   Образ Матрёны Тимофеевны Многообразие крестьянских типов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9" w:type="dxa"/>
          </w:tcPr>
          <w:p w:rsidR="00346480" w:rsidRPr="004042D9" w:rsidRDefault="00F77BB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Языковое и стилистическое своеобразие произведений Н. А. Некрасова.</w:t>
            </w:r>
          </w:p>
        </w:tc>
        <w:tc>
          <w:tcPr>
            <w:tcW w:w="1418" w:type="dxa"/>
            <w:tcBorders>
              <w:top w:val="nil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повествовательной манеры Н.С. Лескова. Повесть «Очарованный странник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Ивана Флягина. Тема трагической судьбы талантливого русского человека.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Пр.р.Традиции житийной литературы в повести «Очарованный странник».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29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и творческий путь М.Е.Салтыкова-Щедрина. Мировоззрение писателя.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41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Жанровое своеобразие, тематика и проблематика сказок М.Е.Салтыкова-Щедрина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Замысел, история создания «Истории одного города». Своеобразие жанра, композиции. Образы градоначальников.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Ф.М. Достоевского. Проблематика романа Ф.М. Достоевского «Преступление и наказание».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и философские основы бунта Раскольникова. Смысл теории Раскольникова.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85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Сны Раскольникова в раскрытии его характера и общей композиции романа.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Правда» Раскольникова и «правда» Сони.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 Достоевского в романе «Преступление и наказание»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F77BB0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39" w:type="dxa"/>
          </w:tcPr>
          <w:p w:rsidR="00346480" w:rsidRPr="00F77BB0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B0">
              <w:rPr>
                <w:rFonts w:ascii="Times New Roman" w:eastAsia="Calibri" w:hAnsi="Times New Roman" w:cs="Times New Roman"/>
              </w:rPr>
              <w:t xml:space="preserve"> Пр.р</w:t>
            </w:r>
            <w:r w:rsidR="00346480" w:rsidRPr="00F77BB0">
              <w:rPr>
                <w:rFonts w:ascii="Times New Roman" w:eastAsia="Calibri" w:hAnsi="Times New Roman" w:cs="Times New Roman"/>
              </w:rPr>
              <w:t xml:space="preserve">.  </w:t>
            </w:r>
            <w:r w:rsidR="00346480" w:rsidRP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Споры вокруг романа и его главного героя.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Л.Н. Толстого.Творчество позднего периода Л.Н. Толстого.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Роман-эпопея «Война и мир». Жанровое своеобразие романа. Особенности композиционной структуры романа.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Духовные искания Андрея Болконского.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Духовные искания  Пьера Безухова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Духовные искания  Наташи Ростовой.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Светское общество в изображении Толстого, осуждение его бездуховности и лжепатриотизма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19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Бородинская битва — величайшее проявление русского патриотизма, 2кульминационный момент романа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55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Дубина народной войны», партизанская война в романе. Образы Тихона Щербатого и Платона Каратаева, их отношение к войне.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374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полководец Кутузов.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606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А.П. Чехова.  Драматургия  А. П. Чехова. Комедия «Вишневый сад».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42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 комедии А. П. Чехова «Вишневый сад»</w:t>
            </w:r>
          </w:p>
        </w:tc>
        <w:tc>
          <w:tcPr>
            <w:tcW w:w="1418" w:type="dxa"/>
            <w:tcBorders>
              <w:top w:val="nil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367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1.Составление конспекта по теме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эстетические принципы реализма. Этапы развития реализма в XIX в.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2.Подготовка реферативных сообщений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А.Н. Островского, И.А. Гончарова, И.С. Тургенева, Ф.И. Тютчева, А.А. Фета, Н.А. Некрасова, Н.С. Лескова, М.Е. Салтыкова-Щедрина, Ф.М. Достоевского,  Л.Н. Толстого, А.П. Чехова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3.Анализ художественных произведений.</w:t>
            </w:r>
          </w:p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4.Написание сочинений «Познавательная, нравственно-воспитательная и эстетическая роль русской литературы XIX в., ее мировое значение и актуальное звучание для современности».</w:t>
            </w:r>
          </w:p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и проблематика творчества. Традиции и новаторство в произведениях зарубежных писателей и поэтов.</w:t>
            </w:r>
          </w:p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В. Шекспир, О. Бальзак, Г. Флобер, поэты-импрессионисты (Ш. Бодлер, А. Рембо О. Ренуар, П. Малларме и др.) – общая характеристика творчества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46480" w:rsidRPr="004042D9" w:rsidTr="00346480">
        <w:trPr>
          <w:trHeight w:val="219"/>
        </w:trPr>
        <w:tc>
          <w:tcPr>
            <w:tcW w:w="2802" w:type="dxa"/>
            <w:vMerge w:val="restart"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2.1.</w:t>
            </w: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Русская литература на рубеже веков</w:t>
            </w:r>
          </w:p>
        </w:tc>
        <w:tc>
          <w:tcPr>
            <w:tcW w:w="10914" w:type="dxa"/>
            <w:gridSpan w:val="2"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46480" w:rsidRPr="004042D9" w:rsidTr="00BA7B81">
        <w:trPr>
          <w:trHeight w:val="82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культурно-исторического процесса рубежа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веков и его отражение в литературе. Общечеловеческие проблемы начала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в прозе и поэзии. Новаторство литературы начала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365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из биографии И.А.Бунина.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365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цикла рассказов «Темные аллеи».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365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«дворянского гнезда» на рубеже XIX—XX веков, ее решение в рассказе И.А.Бунина «Антоновские яблоки»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533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9" w:type="dxa"/>
          </w:tcPr>
          <w:p w:rsidR="00346480" w:rsidRPr="004042D9" w:rsidRDefault="00BA7B81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Реалистическое и символическое в прозе и поэзии. Критики о Бунине </w:t>
            </w:r>
          </w:p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(В.Брюсов, Ю.Айхенвальд, З.Шаховская, О.Михайлов) (по выбору преподавателя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29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 Куприна. Сведения из биографии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29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  «Гранатовый браслет», спор о сильной, бескорыстной любви, тема неравенства в повести.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29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 «Олеся». Поэтическое изображение природы, богатство духовного мира героини.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29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9639" w:type="dxa"/>
          </w:tcPr>
          <w:p w:rsidR="00346480" w:rsidRPr="004042D9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Решение темы любви и истолкование библейского сюжета в повести «Суламифь».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29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и социальные проблемы в рассказах Куприна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843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Обличительные мотивы в творчестве А.И.Куприна.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8.Образ русского офицера в литературной традиции («Поединок»). Армия как модель русского общества рубежа XIX—XX веков.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Освещение проблемы личности как «нравственного воскресения» героя. 10.Ситуация дуэли: преломление традиции как отражение времени. Социальные и нравственные проблемы в повести.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11.Традиции психологизма Л.Н.Толстого в творчестве Куприна.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12.Критики о Куприне (Ю.Айхенвальд, М.Горький, )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46480" w:rsidRPr="004042D9" w:rsidTr="00346480">
        <w:trPr>
          <w:trHeight w:val="270"/>
        </w:trPr>
        <w:tc>
          <w:tcPr>
            <w:tcW w:w="28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2.2. 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Литература начала </w:t>
            </w: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XX</w:t>
            </w: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0914" w:type="dxa"/>
            <w:gridSpan w:val="2"/>
            <w:tcBorders>
              <w:top w:val="nil"/>
              <w:bottom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Серебряный век как своеобразный «русский ренессанс». Литературные течения поэзии русского модернизма: символизм, акмеизм, футуризм.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из биографии  М.Горького как ранний образец социалистического реализма.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Правда жизни в рассказах Горького. Типы персонажей в романтических рассказах писателя.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>«На дне». Изображение правды жизни в пьесе и ее философский смысл.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415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 о назначении человека. Авторская позиция и способы ее выражения.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42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из биографии А.Блока.Природа социальных противоречий в изображении поэта.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287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B81">
              <w:rPr>
                <w:rFonts w:ascii="Times New Roman" w:eastAsia="Calibri" w:hAnsi="Times New Roman" w:cs="Times New Roman"/>
              </w:rPr>
              <w:t>Пр</w:t>
            </w:r>
            <w:r w:rsidR="00BA7B81" w:rsidRPr="00BA7B81">
              <w:rPr>
                <w:rFonts w:ascii="Times New Roman" w:eastAsia="Calibri" w:hAnsi="Times New Roman" w:cs="Times New Roman"/>
              </w:rPr>
              <w:t>.р</w:t>
            </w:r>
            <w:r w:rsidRPr="00BA7B81">
              <w:rPr>
                <w:rFonts w:ascii="Times New Roman" w:eastAsia="Calibri" w:hAnsi="Times New Roman" w:cs="Times New Roman"/>
              </w:rPr>
              <w:t xml:space="preserve">.  </w:t>
            </w: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исторического прошлого в лирике Блока.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287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B81">
              <w:rPr>
                <w:rFonts w:ascii="Times New Roman" w:eastAsia="Calibri" w:hAnsi="Times New Roman" w:cs="Times New Roman"/>
              </w:rPr>
              <w:t>Пр</w:t>
            </w:r>
            <w:r w:rsidR="00BA7B81" w:rsidRPr="00BA7B81">
              <w:rPr>
                <w:rFonts w:ascii="Times New Roman" w:eastAsia="Calibri" w:hAnsi="Times New Roman" w:cs="Times New Roman"/>
              </w:rPr>
              <w:t>.р</w:t>
            </w:r>
            <w:r w:rsidRPr="00BA7B81">
              <w:rPr>
                <w:rFonts w:ascii="Times New Roman" w:eastAsia="Calibri" w:hAnsi="Times New Roman" w:cs="Times New Roman"/>
              </w:rPr>
              <w:t xml:space="preserve">.  </w:t>
            </w: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родины, тревога за судьбу России в лирике Блока.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287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</w:rPr>
              <w:t>Поэма «Двенадцать». Сюжет поэмы и ее герои. Борьба миров.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287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«мирового пожара», неоднозначность финала, образ Христа в поэме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287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9639" w:type="dxa"/>
          </w:tcPr>
          <w:p w:rsidR="00346480" w:rsidRPr="00BA7B81" w:rsidRDefault="00BA7B81" w:rsidP="00A54A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</w:rPr>
              <w:t>Пр.</w:t>
            </w:r>
            <w:r w:rsidR="00346480" w:rsidRPr="00BA7B81">
              <w:rPr>
                <w:rFonts w:ascii="Times New Roman" w:eastAsia="Times New Roman" w:hAnsi="Times New Roman" w:cs="Times New Roman"/>
                <w:sz w:val="24"/>
                <w:szCs w:val="24"/>
              </w:rPr>
              <w:t>р. Лексика, ритмика, интонационное разнообразие поэмы «Двенадцать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13.Составление конспекта по теме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Поэты, творившие вне литературных течений: И.Ф. Анненский, М.И. Цветаева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 Подготовка реферативных сообщений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М.Горького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Блока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Горький-романист. Публицистика М. Горького: «Несвоевременные мысли».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46480" w:rsidRPr="004042D9" w:rsidTr="00346480">
        <w:trPr>
          <w:trHeight w:val="270"/>
        </w:trPr>
        <w:tc>
          <w:tcPr>
            <w:tcW w:w="2802" w:type="dxa"/>
            <w:vMerge w:val="restart"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2.3.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20-х годов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Противоречивость развития культуры в 20-е годы. Литературный процесс 20-х годов.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647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группировки и журналы. Политика партии в области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литературы в 20-е годы.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биографии В.В. Маяковского. ). Поэтическая новизна ранней лирики: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Сатира Маяковского. Обличение мещанства и «новообращенных». Поэма «Во весь голос».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267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поэта и поэзии. Новаторство поэзии Маяковского. Образ поэта-гражданина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257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Пр.р.Тема поэта и поэзии. Новаторство поэзии Маяковского. Образ поэта </w:t>
            </w: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26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Крестьянская поэзия 20-х годов.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265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темы родины как выражение любви к России.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516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Поэма «Анна Снегина» — поэма о судьбе человека и Родины. Лирическое и эпическое в поэме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516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9" w:type="dxa"/>
          </w:tcPr>
          <w:p w:rsidR="00346480" w:rsidRPr="004042D9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.р. Заочная экскурсия по есенинским местам: Константиново — Москва. Песни, романсы на стихи С.Есенина. . Исследование и подготовка доклада: «Я б навеки пошел за тобой…»; «Тема любви в творчестве С.А.Есенина»; «Тема Родины в творчестве С.А.Есенина и А.А.Блока».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299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9639" w:type="dxa"/>
          </w:tcPr>
          <w:p w:rsidR="00346480" w:rsidRPr="004042D9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р.Анализ стихотворений С.Есенина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559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346480" w:rsidRPr="00BA7B81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346480" w:rsidRPr="00BA7B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Составление конспекта по темам «</w:t>
            </w:r>
            <w:r w:rsidR="00346480" w:rsidRPr="00BA7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России и революции в творчестве поэтов разных поколений и мировоззрений</w:t>
            </w:r>
            <w:r w:rsidR="00346480" w:rsidRPr="00BA7B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», </w:t>
            </w:r>
          </w:p>
          <w:p w:rsidR="00346480" w:rsidRPr="00BA7B81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  <w:r w:rsidR="00346480" w:rsidRPr="00BA7B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346480" w:rsidRPr="00BA7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Беспокойство за судьбу родной земли человека, живущего на ней, в творчестве С. Есенина, Н. Клюева, С. Клычкова, П. Васильева</w:t>
            </w:r>
            <w:r w:rsidR="00346480" w:rsidRPr="00BA7B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реферативных сообщений «Жизненный и творческий путь В.В. Маяковского, С.А.Есенина».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Исследование и подготовка доклада: «Я б навеки пошел за тобой…»; «Тема любви в творчестве С.А.Есенина»;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5.«Тема Родины в творчестве С.А.Есенина и А.А.Блока».</w:t>
            </w:r>
          </w:p>
          <w:p w:rsidR="00346480" w:rsidRPr="004042D9" w:rsidRDefault="00BA7B81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Маяковский  и футуризм. Образ лирического героя, сила личности и трогательная незащищенность. Жажда «немысленной любви»,сплав личного и социального в лирике. Основные темы и мотивы лирики.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7.Послеоктябрьское творчество Маяковского: традиции и новаторство. «Облако в штанах». Исповедь и проповедь в образном строе поэмы. Новаторский характер поэзии Маяковского.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 8. Лиричность и исповедальность поэзии Есенина. Образ родины и своеобразие его воплощения в лирике. Метафоричность и</w:t>
            </w:r>
            <w:r w:rsidR="00BA7B81">
              <w:rPr>
                <w:rFonts w:ascii="Times New Roman" w:hAnsi="Times New Roman" w:cs="Times New Roman"/>
                <w:sz w:val="24"/>
                <w:szCs w:val="24"/>
              </w:rPr>
              <w:t xml:space="preserve"> образность поэтического языка.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9.И. Бунин, В. Набоков, Вл. Максимов, А. Зиновьев, В. Некрасов, И. Бродский, Г. Владимов и др. Тематика и проблематика творчества. Традиции и новаторство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10.В.В. Набоков. Сведения из биографии. Роман «Машенька». Проблематика и система образов в романе.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11.Описания эмигрантской среды и воспоминания героя о прошлом, юности. Образ Машеньки. Смысл финала романа.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12..Лирический герой в стихах поэтов-фронтовиков: О. Берггольц, К. Симонов, А. Твардовский, А. Сурков, М. Исаковский, М. Алигер, Ю. Друнина, М. Джалиль и др.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13Публицистика военных лет: М. Шо</w:t>
            </w:r>
            <w:r w:rsidR="00BA7B81">
              <w:rPr>
                <w:rFonts w:ascii="Times New Roman" w:hAnsi="Times New Roman" w:cs="Times New Roman"/>
                <w:sz w:val="24"/>
                <w:szCs w:val="24"/>
              </w:rPr>
              <w:t>лохов, И. Эренбург, А. Толстой.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14.Ранняя лирика Ахматовой: глубина, яркость переживаний поэта.  Тематика и тональность лирики периода первой мировой войны.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15.Личная и общественная темы в стихах революционных и первых послереволюционных лет. Темы любви к родной земле, к Родине, к России.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46480" w:rsidRPr="004042D9" w:rsidTr="00346480">
        <w:tc>
          <w:tcPr>
            <w:tcW w:w="2802" w:type="dxa"/>
            <w:vMerge w:val="restart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2.4.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30-х – начала 40-х годов.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новой культуры в 30-е годы. Поворот к патриотизму в середине 30-х годов. Социалистический реализм как новый художественный метод.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темы творчества М.М.Цветаевой. Поэзия как напряженный монолог- исповедь.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BA7B81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О.Э. Мандельштама. Противостояние поэта «веку-волкодаву».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Социально-философское содержание творчества А.П. Платонова. Традиции русской сатиры в творчестве писателя.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Платонов. Повесть «Котлован». Переплетение реального и фантастического в характерах героев правдоискателей.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И.Э.Бабель. Изображение событий Гражданской войны в книге рассказов «Конармия».</w:t>
            </w:r>
          </w:p>
        </w:tc>
        <w:tc>
          <w:tcPr>
            <w:tcW w:w="1418" w:type="dxa"/>
          </w:tcPr>
          <w:p w:rsidR="00346480" w:rsidRPr="004042D9" w:rsidRDefault="00BA7B81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9" w:type="dxa"/>
          </w:tcPr>
          <w:p w:rsidR="00346480" w:rsidRPr="004042D9" w:rsidRDefault="00BA7B81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р.Проблематика и особенности поэтики прозы И.Э. Бабеля.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9" w:type="dxa"/>
          </w:tcPr>
          <w:p w:rsidR="00346480" w:rsidRPr="004042D9" w:rsidRDefault="00BA7B81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р.Творчество М.А. Булгакова.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9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 «Белая гвардия». Судьба людей в годы Гражданской войны.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«Мастер и Маргарита». Своеобразие жанра. Многоплановость романа. Система образов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Calibri" w:hAnsi="Times New Roman" w:cs="Times New Roman"/>
              </w:rPr>
              <w:t>Пр</w:t>
            </w:r>
            <w:r w:rsidR="00BA7B81" w:rsidRPr="00BA7B81">
              <w:rPr>
                <w:rFonts w:ascii="Times New Roman" w:eastAsia="Calibri" w:hAnsi="Times New Roman" w:cs="Times New Roman"/>
              </w:rPr>
              <w:t>.р</w:t>
            </w:r>
            <w:r w:rsidRPr="00BA7B81">
              <w:rPr>
                <w:rFonts w:ascii="Times New Roman" w:eastAsia="Calibri" w:hAnsi="Times New Roman" w:cs="Times New Roman"/>
              </w:rPr>
              <w:t xml:space="preserve">.  </w:t>
            </w: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Ершалаимские главы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Calibri" w:hAnsi="Times New Roman" w:cs="Times New Roman"/>
              </w:rPr>
              <w:t>Пр</w:t>
            </w:r>
            <w:r w:rsidR="00BA7B81" w:rsidRPr="00BA7B81">
              <w:rPr>
                <w:rFonts w:ascii="Times New Roman" w:eastAsia="Calibri" w:hAnsi="Times New Roman" w:cs="Times New Roman"/>
              </w:rPr>
              <w:t>.р</w:t>
            </w:r>
            <w:r w:rsidRPr="00BA7B81">
              <w:rPr>
                <w:rFonts w:ascii="Times New Roman" w:eastAsia="Calibri" w:hAnsi="Times New Roman" w:cs="Times New Roman"/>
              </w:rPr>
              <w:t xml:space="preserve">.  </w:t>
            </w: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1930-х годов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Воланд и его окружение. Фантастическое и реалистическое в романе.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Calibri" w:hAnsi="Times New Roman" w:cs="Times New Roman"/>
              </w:rPr>
              <w:t>Пр</w:t>
            </w:r>
            <w:r w:rsidR="00BA7B81" w:rsidRPr="00BA7B81">
              <w:rPr>
                <w:rFonts w:ascii="Times New Roman" w:eastAsia="Calibri" w:hAnsi="Times New Roman" w:cs="Times New Roman"/>
              </w:rPr>
              <w:t>.р</w:t>
            </w:r>
            <w:r w:rsidRPr="00BA7B81">
              <w:rPr>
                <w:rFonts w:ascii="Times New Roman" w:eastAsia="Calibri" w:hAnsi="Times New Roman" w:cs="Times New Roman"/>
              </w:rPr>
              <w:t xml:space="preserve">.  </w:t>
            </w: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и судьба Мастера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М.Шолохов. Жизненный и творческий путь писателя (с обобщением ранее изученного). Мир и человек в рассказах М.Шолохова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Calibri" w:hAnsi="Times New Roman" w:cs="Times New Roman"/>
              </w:rPr>
              <w:t>Пр</w:t>
            </w:r>
            <w:r w:rsidR="00BA7B81" w:rsidRPr="00BA7B81">
              <w:rPr>
                <w:rFonts w:ascii="Times New Roman" w:eastAsia="Calibri" w:hAnsi="Times New Roman" w:cs="Times New Roman"/>
              </w:rPr>
              <w:t>.р</w:t>
            </w:r>
            <w:r w:rsidRPr="00BA7B81">
              <w:rPr>
                <w:rFonts w:ascii="Times New Roman" w:eastAsia="Calibri" w:hAnsi="Times New Roman" w:cs="Times New Roman"/>
              </w:rPr>
              <w:t xml:space="preserve">.  </w:t>
            </w: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Трагический пафос «Донских рассказов»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Роман-эпопея «Тихий Дон». Роман-эпопея о судьбах русского народа и казачества в годы Гражданской войны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BA7B81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Calibri" w:hAnsi="Times New Roman" w:cs="Times New Roman"/>
              </w:rPr>
              <w:t>Пр</w:t>
            </w:r>
            <w:r w:rsidR="00BA7B81" w:rsidRPr="00BA7B81">
              <w:rPr>
                <w:rFonts w:ascii="Times New Roman" w:eastAsia="Calibri" w:hAnsi="Times New Roman" w:cs="Times New Roman"/>
              </w:rPr>
              <w:t>.р</w:t>
            </w:r>
            <w:r w:rsidRPr="00BA7B81">
              <w:rPr>
                <w:rFonts w:ascii="Times New Roman" w:eastAsia="Calibri" w:hAnsi="Times New Roman" w:cs="Times New Roman"/>
              </w:rPr>
              <w:t xml:space="preserve">.  </w:t>
            </w: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Женские судьбы. Любовь на страницах романа.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BA7B81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9" w:type="dxa"/>
          </w:tcPr>
          <w:p w:rsidR="00346480" w:rsidRPr="00BA7B81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346480"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6480"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Григория Мелехова.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1.Составление конспекта по теме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«Трагедия изображения Гражданской войны в художественной литературе»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«Изображение революции в “Конармии” И. Бабеля и романе А. Фадеева “Разгром”».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Подготовка реферативных сообщений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М.М.Цветаевой, О.Э. Мандельштама, А.П. Платонова, И.Э. Бабеля, М.А. Булгакова,  М.А.Шолохова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Своеобразие художественной манеры писателя в  романе-эпопее «Тихий Дон» М.А.Шолохова.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5.Написание сочинений по теме «Неповторимость изображения русского характера в романе М.А. Шолохова «Тихий Дон».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46480" w:rsidRPr="004042D9" w:rsidTr="00346480">
        <w:tc>
          <w:tcPr>
            <w:tcW w:w="2802" w:type="dxa"/>
            <w:vMerge w:val="restart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2.5. 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Русское литературное зарубежье 40–90-х годов (обзор).</w:t>
            </w: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560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и проблематика, традиции и новаторство в произведениях писателей и поэтов русского зарубежья.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 Набоков, И. Бродский – общая характеристика творчества.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583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</w:t>
            </w:r>
            <w:r w:rsidR="00BA7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остоятельная работа обучающихся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 Первая волна эмиграции русских писателей. Характерные черты литературы русского зарубежья 1920—1930-х годов.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7.Творчество И.Шмелева, Б.Зайцева, В.Набокова, Г.Газданова, Б.Поплавского.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 Вторая волна эмиграции русских писателей. Осмысление опыта сталинских репрессий и Великой Отечественной войны в литературе.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9. Творчество Б.Ширяева, Д.Кленовского, И.Елагина.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 Третья волна эмиграции. Возникновение диссидентского движения в СССР. Творчество И.Бродского, А.Синявского, Г.Владимова.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46480" w:rsidRPr="004042D9" w:rsidTr="00346480">
        <w:trPr>
          <w:trHeight w:val="90"/>
        </w:trPr>
        <w:tc>
          <w:tcPr>
            <w:tcW w:w="2802" w:type="dxa"/>
            <w:vMerge w:val="restart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2.6. 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периода Великой Отечественной войны и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первых послевоенных лет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F77BB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.рПроизведения первых послевоенных лет. Проблемы человеческого бытия, добра и зла, эгоизма и жизненного подвига.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А.А.Ахматовой. Поэма «Реквием»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9639" w:type="dxa"/>
          </w:tcPr>
          <w:p w:rsidR="00346480" w:rsidRPr="004042D9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Лирика Б.Л. Пастернака. Особенности поэтического восприятия.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27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войны и памяти в лирике А.Т. Твардовского.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1723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11..Составление конспекта по теме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поэзия и песни Великой Отечественной войны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 Подготовка реферативных сообщений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А.А.Ахматовой,  Б.Л. Пастернака, А.Т. Твардовского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13.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сочинений по теме «Осмысление Великой Отечественной войны в художественной литературе».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14.Публицистика военных лет (М.Шолохов, И.Эренбург, А.Толстой).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6480" w:rsidRPr="004042D9" w:rsidTr="00346480">
        <w:tc>
          <w:tcPr>
            <w:tcW w:w="2802" w:type="dxa"/>
            <w:vMerge w:val="restart"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2.7.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50–80-х годов.</w:t>
            </w: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общественной и культурной жизни страны. Новые тенденции в литературе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239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конфликтов истории в судьбах героев. Поэзия 60-х годов.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и творческий путь А.И. Солженицына.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подход к изображению прошлого. Повесть «Один день Ивана Денисовича»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639" w:type="dxa"/>
          </w:tcPr>
          <w:p w:rsidR="00346480" w:rsidRPr="004042D9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 «Матренин двор». Отражение конфликтов истории в судьбах героев.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9639" w:type="dxa"/>
          </w:tcPr>
          <w:p w:rsidR="00346480" w:rsidRPr="004042D9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Художественное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оеобразие прозы  В.Т. Шаламова «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Колымские рассказы»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особенности прозы В. М. Шукшина.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9" w:type="dxa"/>
          </w:tcPr>
          <w:p w:rsidR="00346480" w:rsidRPr="004042D9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р.Тема Родины в лирике Н.М. Рубцова и Расула Гамзатова.</w:t>
            </w:r>
          </w:p>
        </w:tc>
        <w:tc>
          <w:tcPr>
            <w:tcW w:w="1418" w:type="dxa"/>
          </w:tcPr>
          <w:p w:rsidR="00346480" w:rsidRPr="004042D9" w:rsidRDefault="00F77BB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из биографии А. Вампилова.Драматургия А.В. Вампилова..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Нравственная проблематика пьес А.Вампилова «Прошлым летом в Чулимске», «Старший сын».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Пьеса «Провинциальные анекдоты». Гоголевские традиции в пьесе А.Вампилова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Б.Окуджава. Стихотворения: «Арбатский дворик», «Арбатский романс», «Ангелы», «Песня кавалергарда», «Мы за ценой не постоим…».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Р.Гамзатов. Стихотворения: «Журавли», «Есть глаза у цветов», «И люблю малиновый рассвет я…», «Не торопись».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316"/>
        </w:trPr>
        <w:tc>
          <w:tcPr>
            <w:tcW w:w="2802" w:type="dxa"/>
            <w:vMerge w:val="restart"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2.8.</w:t>
            </w: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Русская литература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последних лет</w:t>
            </w: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46480" w:rsidRPr="004042D9" w:rsidTr="00346480">
        <w:trPr>
          <w:trHeight w:val="650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Споры о путях развития культуры. А. Арбузов, В. Розов, В. Ерофеев, В. Пелевин -  общая характеристика творчества.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650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А.Рыбаков. «Дети Арбата». В.Дудинцев. «Белые одежды». А.Солженицын. Рассказы. В.Распутин. Рассказы. С.Довлатов. Рассказы. В.Войнович. «Москва-2042». В.Маканин. «Лаз». А.Ким. «Белка». А.Варламов. Рассказы. В.Пелевин. «Желтая стрела», «Принц Госплана» Т.Толстая. Рассказы. Л.Петрушевская. Рассказы. В.Пьецух. «Новая московская философия». О.Ермаков. «Афганские рассказы». В. Астафьев. «Прокляты и убиты».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307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В.Дудинцев. «Белые одежды».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283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А.Варламов. Рассказы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273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В.Дудинцев. «Белые одежды».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A7B81" w:rsidRDefault="00BA7B81" w:rsidP="00A54A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586" w:rsidRPr="00BA7B81" w:rsidRDefault="00677551" w:rsidP="00A54A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128</w:t>
      </w:r>
      <w:r w:rsidR="00572586" w:rsidRPr="00BA7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="00572586" w:rsidRPr="00BA7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275"/>
        <w:gridCol w:w="9639"/>
        <w:gridCol w:w="1418"/>
      </w:tblGrid>
      <w:tr w:rsidR="00346480" w:rsidRPr="004042D9" w:rsidTr="00BA7B81">
        <w:trPr>
          <w:trHeight w:val="270"/>
        </w:trPr>
        <w:tc>
          <w:tcPr>
            <w:tcW w:w="2802" w:type="dxa"/>
            <w:vMerge w:val="restart"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2.3.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20-х годов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46480" w:rsidRPr="004042D9" w:rsidTr="00BA7B81">
        <w:trPr>
          <w:trHeight w:val="339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поэта и поэзии. Новаторство поэзии Маяковского. Образ поэта-гражданина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473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поэта и поэзии. Новаторство поэзии Маяковского. Образ поэта гражданина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339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Крестьянская поэзия 20-х годов.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345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темы родины как выражение любви к России.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276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Поэма «Анна Снегина» — поэма о судьбе человека и Родины. Лирическое и эпическое в поэме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516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экскурсия по есенинским местам: Константиново — Москва. Песни, романсы на стихи С.Есенина. . Исследование и подготовка доклада: «Я б навеки пошел за тобой…»; «Тема любви в творчестве С.А.Есенина»; «Тема Родины в творчестве С.А.Есенина и А.А.Блока».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516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стихотворений С.Есенина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F77BB0">
        <w:trPr>
          <w:trHeight w:val="276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346480" w:rsidRPr="00BA7B81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346480" w:rsidRPr="00BA7B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Составление конспекта по темам «</w:t>
            </w:r>
            <w:r w:rsidR="00346480" w:rsidRPr="00BA7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России и революции в творчестве поэтов разных поколений и мировоззрений</w:t>
            </w:r>
            <w:r w:rsidR="00346480" w:rsidRPr="00BA7B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», </w:t>
            </w:r>
          </w:p>
          <w:p w:rsidR="00346480" w:rsidRPr="00BA7B81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  <w:r w:rsidR="00346480" w:rsidRPr="00BA7B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346480" w:rsidRPr="00BA7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Беспокойство за судьбу родной земли человека, живущего на ней, в творчестве С. Есенина, Н. Клюева, С. Клычкова, П. Васильева</w:t>
            </w:r>
            <w:r w:rsidR="00346480" w:rsidRPr="00BA7B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реферативных сообщений «Жизненный и творческий путь В.В. Маяковского, С.А.Есенина».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Исследование и подготовка доклада: «Я б навеки пошел за тобой…»; «Тема любви в творчестве С.А.Есенина»;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5.«Тема Родины в творчестве С.А.Есенина и А.А.Блока».</w:t>
            </w:r>
          </w:p>
          <w:p w:rsidR="00346480" w:rsidRPr="004042D9" w:rsidRDefault="00F77BB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Маяковский  и футуризм. Образ лирического героя, сила личности и трогательная незащищенность. Жажда «немысленной любви»,сплав личного и социального в лирике. Основные темы и мотивы лирики.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7.Послеоктябрьское творчество Маяковского: традиции и новаторство. «Облако в штанах». Исповедь и проповедь в образном строе поэмы. Новаторский характер поэзии Маяковского.</w:t>
            </w:r>
          </w:p>
          <w:p w:rsidR="00346480" w:rsidRPr="004042D9" w:rsidRDefault="00F77BB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>8. Лиричность и исповедальность поэзии Есенина. Образ родины и своеобразие его воплощения в лирике. Метафоричность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образность поэтического языка.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9.И. Бунин, В. Набоков, Вл. Максимов, А. Зиновьев, В. Некрасов, И. Бродский, Г. Владимов и др. Тематика и проблематика творчества. Традиции и новаторство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10.В.В. Набоков. Сведения из биографии. Роман «Машенька». Проблематика и система образов в романе.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11.Описания эмигрантской среды и воспоминания героя о прошлом, юности. Образ Машеньки. Смысл финала романа.</w:t>
            </w:r>
          </w:p>
          <w:p w:rsidR="00346480" w:rsidRPr="004042D9" w:rsidRDefault="00F77BB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>Лирический герой в стихах поэтов-фронтовиков: О. Берггольц, К. Симонов, А. Твардовский, А. Сурков, М. Исаковский, М. Алигер, Ю. Друнина, М. Джалиль и др.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77B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Публицистика военных лет: М. Шо</w:t>
            </w:r>
            <w:r w:rsidR="00F77BB0">
              <w:rPr>
                <w:rFonts w:ascii="Times New Roman" w:hAnsi="Times New Roman" w:cs="Times New Roman"/>
                <w:sz w:val="24"/>
                <w:szCs w:val="24"/>
              </w:rPr>
              <w:t>лохов, И. Эренбург, А. Толстой.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14.Ранняя лирика Ахматовой: глубина, яркость переживаний поэта.  Тематика и тональность лирики периода первой мировой войны.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  <w:r w:rsidR="00F77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Личная и общественная темы в стихах революционных и первых послереволюционных лет. Темы любви к родной земле, к Родине, к России.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46480" w:rsidRPr="004042D9" w:rsidTr="00BA7B81">
        <w:tc>
          <w:tcPr>
            <w:tcW w:w="2802" w:type="dxa"/>
            <w:vMerge w:val="restart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2.4.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30-х – начала 40-х годов.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новой культуры в 30-е годы. Поворот к патриотизму в середине 30-х годов. Социалистический реализм как новый художественный метод.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темы творчества М.М.Цветаевой. Поэзия как напряженный монолог- исповедь.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О.Э. Мандельштама. Противостояние поэта «веку-волкодаву».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Социально-философское содержание творчества А.П. Платонова. Традиции русской сатиры в творчестве писателя.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Платонов. Повесть «Котлован». Переплетение реального и фантастического в характерах героев правдоискателей.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И.Э.Бабель. Изображение событий Гражданской войны в книге рассказов «Конармия».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 и особенности поэтики прозы И.Э. Бабеля.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М.А. Булгакова.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9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 «Белая гвардия». Судьба людей в годы Гражданской войны.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«Мастер и Маргарита». Своеобразие жанра. Многоплановость романа. Система образов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Ершалаимские главы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1930-х годов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Воланд и его окружение. Фантастическое и реалистическое в романе.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и судьба Мастера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писателя (с обобщением ранее изученного). Мир и человек в рассказах М.Шолохова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Трагический пафос «Донских рассказов»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Роман-эпопея «Тихий Дон». Роман-эпопея о судьбах русского народа и казачества в годы Гражданской войны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Женские судьбы. Любовь на страницах романа.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Григория Мелехова.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1.Составление конспекта по теме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«Трагедия изображения Гражданской войны в художественной литературе»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«Изображение революции в “Конармии” И. Бабеля и романе А. Фадеева “Разгром”».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Подготовка реферативных сообщений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М.М.Цветаевой, О.Э. Мандельштама, А.П. Платонова, И.Э. Бабеля, М.А. Булгакова,  М.А.Шолохова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Своеобразие художественной манеры писателя в  романе-эпопее «Тихий Дон» М.А.Шолохова.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5.Написание сочинений по теме «Неповторимость изображения русского характера в романе М.А. Шолохова «Тихий Дон».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46480" w:rsidRPr="004042D9" w:rsidTr="00BA7B81">
        <w:tc>
          <w:tcPr>
            <w:tcW w:w="2802" w:type="dxa"/>
            <w:vMerge w:val="restart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2.5. 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Русское литературное зарубежье 40–90-х годов (обзор).</w:t>
            </w: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F77BB0">
        <w:trPr>
          <w:trHeight w:val="57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и проблематика, традиции и новаторство в произведениях писателей и поэтов русского зарубежья.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 Набоков, И. Бродский – общая характеристика творчества.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583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</w:t>
            </w:r>
            <w:r w:rsidR="00F77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остоятельная работа обучающихся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 Первая волна эмиграции русских писателей. Характерные черты литературы русского зарубежья 1920—1930-х годов.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7.Творчество И.Шмелева, Б.Зайцева, В.Набокова, Г.Газданова, Б.Поплавского.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 Вторая волна эмиграции русских писателей. Осмысление опыта сталинских репрессий и Великой Отечественной войны в литературе.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9. Творчество Б.Ширяева, Д.Кленовского, И.Елагина.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 Третья волна эмиграции. Возникновение диссидентского движения в СССР. Творчество И.Бродского, А.Синявского, Г.Владимова.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46480" w:rsidRPr="004042D9" w:rsidTr="00BA7B81">
        <w:trPr>
          <w:trHeight w:val="90"/>
        </w:trPr>
        <w:tc>
          <w:tcPr>
            <w:tcW w:w="2802" w:type="dxa"/>
            <w:vMerge w:val="restart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2.6. 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периода Великой Отечественной войны и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первых послевоенных лет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первых послевоенных лет. Проблемы человеческого бытия, добра и зла, эгоизма и жизненного подвига.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А.А.Ахматовой. Поэма «Реквием»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Лирика Б.Л. Пастернака. Особенности поэтического восприятия.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27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войны и памяти в лирике А.Т. Твардовского.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1723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11..Составление конспекта по теме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поэзия и песни Великой Отечественной войны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 Подготовка реферативных сообщений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А.А.Ахматовой,  Б.Л. Пастернака, А.Т. Твардовского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13.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сочинений по теме «Осмысление Великой Отечественной войны в художественной литературе».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14.Публицистика военных лет (М.Шолохов, И.Эренбург, А.Толстой).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6480" w:rsidRPr="004042D9" w:rsidTr="00BA7B81">
        <w:tc>
          <w:tcPr>
            <w:tcW w:w="2802" w:type="dxa"/>
            <w:vMerge w:val="restart"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2.7.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50–80-х годов.</w:t>
            </w: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общественной и культурной жизни страны. Новые тенденции в литературе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F77BB0">
        <w:trPr>
          <w:trHeight w:val="207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конфликтов истории в судьбах героев. Поэзия 60-х годов.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и творческий путь А.И. Солженицына.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подход к изображению прошлого. Повесть «Один день Ивана Денисовича»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639" w:type="dxa"/>
          </w:tcPr>
          <w:p w:rsidR="00346480" w:rsidRPr="004042D9" w:rsidRDefault="00F77BB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</w:t>
            </w:r>
            <w:r w:rsidR="0034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«Матренин двор». Отражение конфликтов истории в судьбах героев.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Художественное своеобразие прозы  В.Т. Шаламова.»Колымские рассказы»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особенности прозы В. М. Шукшина.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Родины в лирике Н.М. Рубцова и Расула Гамзатова.</w:t>
            </w:r>
          </w:p>
        </w:tc>
        <w:tc>
          <w:tcPr>
            <w:tcW w:w="1418" w:type="dxa"/>
          </w:tcPr>
          <w:p w:rsidR="00346480" w:rsidRPr="004042D9" w:rsidRDefault="00F77BB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из биографии А. Вампилова.Драматургия А.В. Вампилова..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Нравственная проблематика пьес А.Вампилова «Прошлым летом в Чулимске», «Старший сын».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Пьеса «Провинциальные анекдоты». Гоголевские традиции в пьесе А.Вампилова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Б.Окуджава. Стихотворения: «Арбатский дворик», «Арбатский романс», «Ангелы», «Песня кавалергарда», «Мы за ценой не постоим…».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Р.Гамзатов. Стихотворения: «Журавли», «Есть глаза у цветов», «И люблю малиновый рассвет я…», «Не торопись».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316"/>
        </w:trPr>
        <w:tc>
          <w:tcPr>
            <w:tcW w:w="2802" w:type="dxa"/>
            <w:vMerge w:val="restart"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2.8.</w:t>
            </w: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Русская литература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последних лет</w:t>
            </w: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46480" w:rsidRPr="004042D9" w:rsidTr="00F77BB0">
        <w:trPr>
          <w:trHeight w:val="528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Споры о путях развития культуры. А. Арбузов, В. Розов, В. Ерофеев, В. Пелевин -  общая характеристика творчества.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650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А.Рыбаков. «Дети Арбата». В.Дудинцев. «Белые одежды». А.Солженицын. Рассказы. В.Распутин. Рассказы. С.Довлатов. Рассказы. В.Войнович. «Москва-2042». В.Маканин. «Лаз». А.Ким. «Белка». А.Варламов. Рассказы. В.Пелевин. «Желтая стрела», «Принц Госплана» Т.Толстая. Рассказы. Л.Петрушевская. Рассказы. В.Пьецух. «Новая московская философия». О.Ермаков. «Афганские рассказы». В. Астафьев. «Прокляты и убиты».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F77BB0">
        <w:trPr>
          <w:trHeight w:val="272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В.Дудинцев. «Белые одежды».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F77BB0">
        <w:trPr>
          <w:trHeight w:val="277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А.Варламов. Рассказы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72586" w:rsidRDefault="00572586" w:rsidP="00A54A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586" w:rsidRDefault="00572586" w:rsidP="00A54A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9DF" w:rsidRPr="00572586" w:rsidRDefault="001349DF" w:rsidP="00A54A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349DF" w:rsidRPr="00572586" w:rsidSect="00F539DC">
          <w:pgSz w:w="16840" w:h="11907" w:orient="landscape"/>
          <w:pgMar w:top="851" w:right="1134" w:bottom="851" w:left="992" w:header="709" w:footer="709" w:gutter="0"/>
          <w:cols w:space="720"/>
          <w:docGrid w:linePitch="299"/>
        </w:sectPr>
      </w:pPr>
    </w:p>
    <w:p w:rsidR="00CC0361" w:rsidRPr="00CC0361" w:rsidRDefault="00CC0361" w:rsidP="000F47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1" w:name="bookmark10"/>
      <w:r w:rsidRPr="00CC036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3. условия реализации УЧЕБНОЙ дисциплины</w:t>
      </w:r>
    </w:p>
    <w:p w:rsidR="000F47E2" w:rsidRDefault="000F47E2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0361" w:rsidRPr="00CC0361" w:rsidRDefault="00CC0361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03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CC0361" w:rsidRPr="00CC0361" w:rsidRDefault="00CC0361" w:rsidP="00A54A1D">
      <w:pPr>
        <w:widowControl w:val="0"/>
        <w:suppressAutoHyphens/>
        <w:spacing w:after="0" w:line="276" w:lineRule="auto"/>
        <w:ind w:firstLine="708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Реализация программы дисциплины требует наличия учебного кабинета русского языка и литературы.</w:t>
      </w:r>
    </w:p>
    <w:p w:rsidR="00CC0361" w:rsidRPr="00CC0361" w:rsidRDefault="00CC0361" w:rsidP="00A54A1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Оборудование учебного кабинета:</w:t>
      </w:r>
    </w:p>
    <w:p w:rsidR="00CC0361" w:rsidRPr="00CC0361" w:rsidRDefault="00CC0361" w:rsidP="00A54A1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посадочные места по числу студентов (30)</w:t>
      </w:r>
    </w:p>
    <w:p w:rsidR="00CC0361" w:rsidRPr="00CC0361" w:rsidRDefault="00CC0361" w:rsidP="00A54A1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рабочее место преподавателя (1)</w:t>
      </w:r>
    </w:p>
    <w:p w:rsidR="00CC0361" w:rsidRPr="00CC0361" w:rsidRDefault="00CC0361" w:rsidP="00A54A1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рабочая доска (1)</w:t>
      </w:r>
    </w:p>
    <w:p w:rsidR="00CC0361" w:rsidRPr="00CC0361" w:rsidRDefault="00CC0361" w:rsidP="00A54A1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комплект наглядных пособий по предмету «Русский язык» (учебники, словари разных типов, опорные конспекты-плакаты, стенды, карточки, тексты разных типов и стилей речи, художественная литература) (1)</w:t>
      </w:r>
    </w:p>
    <w:p w:rsidR="00CC0361" w:rsidRPr="00CC0361" w:rsidRDefault="00CC0361" w:rsidP="00A54A1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b/>
          <w:kern w:val="2"/>
          <w:sz w:val="28"/>
          <w:szCs w:val="28"/>
          <w:u w:val="single"/>
          <w:lang w:eastAsia="hi-IN" w:bidi="hi-IN"/>
        </w:rPr>
        <w:t>Технические средства обучения:</w:t>
      </w:r>
    </w:p>
    <w:p w:rsidR="00CC0361" w:rsidRPr="00CC0361" w:rsidRDefault="00CC0361" w:rsidP="00A54A1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мультимедийный проектор,</w:t>
      </w:r>
    </w:p>
    <w:p w:rsidR="00CC0361" w:rsidRPr="00CC0361" w:rsidRDefault="00CC0361" w:rsidP="00A54A1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компьютер </w:t>
      </w:r>
    </w:p>
    <w:p w:rsidR="00CC0361" w:rsidRPr="00CC0361" w:rsidRDefault="00CC0361" w:rsidP="00A54A1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интерактивная доска,</w:t>
      </w:r>
    </w:p>
    <w:bookmarkEnd w:id="1"/>
    <w:p w:rsidR="00CC0361" w:rsidRPr="000F47E2" w:rsidRDefault="00CC0361" w:rsidP="00A54A1D">
      <w:pPr>
        <w:tabs>
          <w:tab w:val="left" w:pos="855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0F47E2">
        <w:rPr>
          <w:rFonts w:ascii="Times New Roman" w:eastAsia="TimesNewRoman" w:hAnsi="Times New Roman" w:cs="Times New Roman"/>
          <w:sz w:val="14"/>
          <w:szCs w:val="14"/>
          <w:lang w:eastAsia="ru-RU"/>
        </w:rPr>
        <w:t xml:space="preserve"> </w:t>
      </w:r>
    </w:p>
    <w:p w:rsidR="00CC0361" w:rsidRPr="00CC0361" w:rsidRDefault="00CC0361" w:rsidP="00A54A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Информационное обеспечение обучения</w:t>
      </w:r>
    </w:p>
    <w:p w:rsidR="00CC0361" w:rsidRPr="00CC0361" w:rsidRDefault="00CC0361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03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CC0361" w:rsidRPr="00CC0361" w:rsidRDefault="00CC0361" w:rsidP="00A54A1D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литература:</w:t>
      </w:r>
    </w:p>
    <w:p w:rsidR="000F47E2" w:rsidRPr="000F47E2" w:rsidRDefault="000F47E2" w:rsidP="00A54A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u w:val="single"/>
          <w:lang w:eastAsia="ru-RU"/>
        </w:rPr>
      </w:pPr>
    </w:p>
    <w:p w:rsidR="00CC0361" w:rsidRPr="00CC0361" w:rsidRDefault="00CC0361" w:rsidP="00A54A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C03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обучающихся</w:t>
      </w:r>
    </w:p>
    <w:p w:rsidR="00CC0361" w:rsidRPr="000F47E2" w:rsidRDefault="00CC0361" w:rsidP="00A54A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u w:val="single"/>
          <w:lang w:eastAsia="ru-RU"/>
        </w:rPr>
      </w:pPr>
    </w:p>
    <w:p w:rsidR="001349DF" w:rsidRPr="00CC0361" w:rsidRDefault="001349DF" w:rsidP="00A54A1D">
      <w:pPr>
        <w:pStyle w:val="a3"/>
        <w:numPr>
          <w:ilvl w:val="0"/>
          <w:numId w:val="7"/>
        </w:numPr>
        <w:spacing w:after="0" w:line="276" w:lineRule="auto"/>
        <w:jc w:val="both"/>
        <w:rPr>
          <w:sz w:val="28"/>
          <w:szCs w:val="28"/>
        </w:rPr>
      </w:pPr>
      <w:r w:rsidRPr="00CC0361">
        <w:rPr>
          <w:sz w:val="28"/>
          <w:szCs w:val="28"/>
        </w:rPr>
        <w:t xml:space="preserve">Русская литература </w:t>
      </w:r>
      <w:r w:rsidRPr="00CC0361">
        <w:rPr>
          <w:sz w:val="28"/>
          <w:szCs w:val="28"/>
          <w:lang w:val="en-US"/>
        </w:rPr>
        <w:t>XIX</w:t>
      </w:r>
      <w:r w:rsidRPr="00CC0361">
        <w:rPr>
          <w:sz w:val="28"/>
          <w:szCs w:val="28"/>
        </w:rPr>
        <w:t xml:space="preserve"> в. Учебник (ч. 1, 2,). 10 кл. Под ред. А.Н.Архангельского. – М., Дрофа, 20016; Русская литература </w:t>
      </w:r>
      <w:r w:rsidRPr="00CC0361">
        <w:rPr>
          <w:sz w:val="28"/>
          <w:szCs w:val="28"/>
          <w:lang w:val="en-US"/>
        </w:rPr>
        <w:t>XX</w:t>
      </w:r>
      <w:r w:rsidRPr="00CC0361">
        <w:rPr>
          <w:sz w:val="28"/>
          <w:szCs w:val="28"/>
        </w:rPr>
        <w:t>века, учебник ( ч.1,2) 11 класс.Под редакцией В.В.Агеносова</w:t>
      </w:r>
    </w:p>
    <w:p w:rsidR="00CC0361" w:rsidRPr="000F47E2" w:rsidRDefault="00CC0361" w:rsidP="00A54A1D">
      <w:pPr>
        <w:pStyle w:val="ab"/>
        <w:spacing w:before="0" w:beforeAutospacing="0" w:after="0" w:afterAutospacing="0" w:line="276" w:lineRule="auto"/>
        <w:jc w:val="center"/>
        <w:rPr>
          <w:b/>
          <w:sz w:val="14"/>
          <w:szCs w:val="14"/>
          <w:u w:val="single"/>
        </w:rPr>
      </w:pPr>
    </w:p>
    <w:p w:rsidR="001349DF" w:rsidRPr="00CC0361" w:rsidRDefault="001349DF" w:rsidP="00A54A1D">
      <w:pPr>
        <w:pStyle w:val="ab"/>
        <w:spacing w:before="0" w:beforeAutospacing="0" w:after="0" w:afterAutospacing="0" w:line="276" w:lineRule="auto"/>
        <w:jc w:val="center"/>
        <w:rPr>
          <w:b/>
          <w:sz w:val="28"/>
          <w:szCs w:val="28"/>
          <w:u w:val="single"/>
        </w:rPr>
      </w:pPr>
      <w:r w:rsidRPr="00CC0361">
        <w:rPr>
          <w:b/>
          <w:sz w:val="28"/>
          <w:szCs w:val="28"/>
          <w:u w:val="single"/>
        </w:rPr>
        <w:t>Интернет – ресурсы:</w:t>
      </w:r>
    </w:p>
    <w:p w:rsidR="001349DF" w:rsidRPr="00CC0361" w:rsidRDefault="001349DF" w:rsidP="00A54A1D">
      <w:pPr>
        <w:pStyle w:val="Default"/>
        <w:numPr>
          <w:ilvl w:val="0"/>
          <w:numId w:val="8"/>
        </w:numPr>
        <w:spacing w:line="276" w:lineRule="auto"/>
        <w:rPr>
          <w:color w:val="auto"/>
          <w:sz w:val="28"/>
          <w:szCs w:val="28"/>
        </w:rPr>
      </w:pPr>
      <w:r w:rsidRPr="00CC0361">
        <w:rPr>
          <w:color w:val="auto"/>
          <w:sz w:val="28"/>
          <w:szCs w:val="28"/>
        </w:rPr>
        <w:t>Электронный ресурс «ГРАМОТА.РУ». Форма доступа:</w:t>
      </w:r>
      <w:r w:rsidR="00CC0361">
        <w:rPr>
          <w:color w:val="auto"/>
          <w:sz w:val="28"/>
          <w:szCs w:val="28"/>
        </w:rPr>
        <w:t xml:space="preserve"> </w:t>
      </w:r>
      <w:r w:rsidRPr="00CC0361">
        <w:rPr>
          <w:color w:val="auto"/>
          <w:sz w:val="28"/>
          <w:szCs w:val="28"/>
        </w:rPr>
        <w:t xml:space="preserve">www.gramota.ru </w:t>
      </w:r>
    </w:p>
    <w:p w:rsidR="001349DF" w:rsidRPr="00CC0361" w:rsidRDefault="001349DF" w:rsidP="00A54A1D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  <w:sz w:val="28"/>
          <w:szCs w:val="28"/>
        </w:rPr>
      </w:pPr>
      <w:r w:rsidRPr="00CC0361">
        <w:rPr>
          <w:color w:val="auto"/>
          <w:sz w:val="28"/>
          <w:szCs w:val="28"/>
        </w:rPr>
        <w:t xml:space="preserve">Электронный ресурс «Литературоведческие словари». Форма доступа: </w:t>
      </w:r>
      <w:hyperlink r:id="rId9" w:history="1">
        <w:r w:rsidRPr="00CC0361">
          <w:rPr>
            <w:rStyle w:val="afe"/>
            <w:color w:val="auto"/>
            <w:sz w:val="28"/>
            <w:szCs w:val="28"/>
          </w:rPr>
          <w:t>www.slovari.ru</w:t>
        </w:r>
      </w:hyperlink>
    </w:p>
    <w:p w:rsidR="001349DF" w:rsidRPr="000F47E2" w:rsidRDefault="001349DF" w:rsidP="00A54A1D">
      <w:pPr>
        <w:pStyle w:val="ab"/>
        <w:spacing w:before="0" w:beforeAutospacing="0" w:after="0" w:afterAutospacing="0" w:line="276" w:lineRule="auto"/>
        <w:jc w:val="both"/>
        <w:rPr>
          <w:sz w:val="14"/>
          <w:szCs w:val="14"/>
        </w:rPr>
      </w:pPr>
    </w:p>
    <w:p w:rsidR="001349DF" w:rsidRPr="00CC0361" w:rsidRDefault="001349DF" w:rsidP="00A54A1D">
      <w:pPr>
        <w:pStyle w:val="Default"/>
        <w:spacing w:line="276" w:lineRule="auto"/>
        <w:ind w:firstLine="709"/>
        <w:jc w:val="center"/>
        <w:rPr>
          <w:b/>
          <w:color w:val="auto"/>
          <w:sz w:val="28"/>
          <w:szCs w:val="28"/>
          <w:u w:val="single"/>
        </w:rPr>
      </w:pPr>
      <w:r w:rsidRPr="00CC0361">
        <w:rPr>
          <w:b/>
          <w:color w:val="auto"/>
          <w:sz w:val="28"/>
          <w:szCs w:val="28"/>
          <w:u w:val="single"/>
        </w:rPr>
        <w:t>Для педагога.</w:t>
      </w:r>
    </w:p>
    <w:p w:rsidR="001349DF" w:rsidRPr="00CC0361" w:rsidRDefault="001349DF" w:rsidP="00A54A1D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8"/>
          <w:szCs w:val="28"/>
        </w:rPr>
      </w:pPr>
      <w:r w:rsidRPr="00CC0361">
        <w:rPr>
          <w:color w:val="auto"/>
          <w:sz w:val="28"/>
          <w:szCs w:val="28"/>
        </w:rPr>
        <w:t xml:space="preserve">Электронный ресурс «Электронная версия газеты « Литература». Форма доступа: rus.1september.ru </w:t>
      </w:r>
    </w:p>
    <w:p w:rsidR="001349DF" w:rsidRPr="00CC0361" w:rsidRDefault="001349DF" w:rsidP="00A54A1D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8"/>
          <w:szCs w:val="28"/>
        </w:rPr>
      </w:pPr>
      <w:r w:rsidRPr="00CC0361">
        <w:rPr>
          <w:color w:val="auto"/>
          <w:sz w:val="28"/>
          <w:szCs w:val="28"/>
        </w:rPr>
        <w:t xml:space="preserve">Электронный ресурс «Литература». Форма доступа: </w:t>
      </w:r>
      <w:hyperlink r:id="rId10" w:history="1">
        <w:r w:rsidRPr="00CC0361">
          <w:rPr>
            <w:rStyle w:val="afe"/>
            <w:color w:val="auto"/>
            <w:sz w:val="28"/>
            <w:szCs w:val="28"/>
          </w:rPr>
          <w:t>www.alleng</w:t>
        </w:r>
      </w:hyperlink>
      <w:r w:rsidRPr="00CC0361">
        <w:rPr>
          <w:color w:val="auto"/>
          <w:sz w:val="28"/>
          <w:szCs w:val="28"/>
        </w:rPr>
        <w:t xml:space="preserve">.ru </w:t>
      </w:r>
    </w:p>
    <w:p w:rsidR="001349DF" w:rsidRPr="00CC0361" w:rsidRDefault="001349DF" w:rsidP="00A54A1D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8"/>
          <w:szCs w:val="28"/>
        </w:rPr>
      </w:pPr>
      <w:r w:rsidRPr="00CC0361">
        <w:rPr>
          <w:color w:val="auto"/>
          <w:sz w:val="28"/>
          <w:szCs w:val="28"/>
        </w:rPr>
        <w:t xml:space="preserve">Электронный ресурс «Кабинет литературы». Форма доступа: ruslit.ioso.ru </w:t>
      </w:r>
    </w:p>
    <w:p w:rsidR="001349DF" w:rsidRPr="00CC0361" w:rsidRDefault="001349DF" w:rsidP="00A54A1D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8"/>
          <w:szCs w:val="28"/>
        </w:rPr>
      </w:pPr>
      <w:r w:rsidRPr="00CC0361">
        <w:rPr>
          <w:color w:val="auto"/>
          <w:sz w:val="28"/>
          <w:szCs w:val="28"/>
        </w:rPr>
        <w:t xml:space="preserve">Электронный ресурс «Литература». Форма доступа: </w:t>
      </w:r>
      <w:hyperlink r:id="rId11" w:history="1">
        <w:r w:rsidRPr="00CC0361">
          <w:rPr>
            <w:rStyle w:val="afe"/>
            <w:color w:val="auto"/>
            <w:sz w:val="28"/>
            <w:szCs w:val="28"/>
          </w:rPr>
          <w:t>www.gramma</w:t>
        </w:r>
      </w:hyperlink>
      <w:r w:rsidRPr="00CC0361">
        <w:rPr>
          <w:color w:val="auto"/>
          <w:sz w:val="28"/>
          <w:szCs w:val="28"/>
        </w:rPr>
        <w:t xml:space="preserve">.ru </w:t>
      </w:r>
    </w:p>
    <w:p w:rsidR="001349DF" w:rsidRPr="00CC0361" w:rsidRDefault="001349DF" w:rsidP="00A54A1D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8"/>
          <w:szCs w:val="28"/>
        </w:rPr>
      </w:pPr>
      <w:r w:rsidRPr="00CC0361">
        <w:rPr>
          <w:color w:val="auto"/>
          <w:sz w:val="28"/>
          <w:szCs w:val="28"/>
        </w:rPr>
        <w:t xml:space="preserve">Электронный ресурс «Литературоведческие словари». Форма доступа: </w:t>
      </w:r>
      <w:hyperlink r:id="rId12" w:history="1">
        <w:r w:rsidRPr="00CC0361">
          <w:rPr>
            <w:rStyle w:val="afe"/>
            <w:color w:val="auto"/>
            <w:sz w:val="28"/>
            <w:szCs w:val="28"/>
          </w:rPr>
          <w:t>www.slovari.ru</w:t>
        </w:r>
      </w:hyperlink>
    </w:p>
    <w:p w:rsidR="001349DF" w:rsidRPr="00CC0361" w:rsidRDefault="001349DF" w:rsidP="00A54A1D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349DF" w:rsidRPr="004042D9" w:rsidRDefault="001349DF" w:rsidP="00A54A1D">
      <w:pPr>
        <w:widowControl w:val="0"/>
        <w:suppressAutoHyphens/>
        <w:spacing w:after="0" w:line="360" w:lineRule="auto"/>
        <w:ind w:left="708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B500A2" w:rsidRPr="004042D9" w:rsidRDefault="00B500A2" w:rsidP="00A54A1D">
      <w:pPr>
        <w:tabs>
          <w:tab w:val="center" w:pos="332"/>
          <w:tab w:val="center" w:pos="1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B500A2" w:rsidRPr="004042D9" w:rsidSect="000C6B13">
          <w:footerReference w:type="even" r:id="rId13"/>
          <w:footerReference w:type="default" r:id="rId14"/>
          <w:footerReference w:type="first" r:id="rId15"/>
          <w:footnotePr>
            <w:numRestart w:val="eachPage"/>
          </w:footnotePr>
          <w:pgSz w:w="11906" w:h="16838"/>
          <w:pgMar w:top="568" w:right="1298" w:bottom="1404" w:left="1701" w:header="720" w:footer="894" w:gutter="0"/>
          <w:cols w:space="720"/>
        </w:sectPr>
      </w:pPr>
    </w:p>
    <w:p w:rsidR="00CC0361" w:rsidRPr="00CC0361" w:rsidRDefault="00CC0361" w:rsidP="00A54A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C036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4. Контроль и оценка результатов освоения УЧЕБНОЙ Дисциплины</w:t>
      </w:r>
    </w:p>
    <w:p w:rsidR="00CC0361" w:rsidRPr="00CC0361" w:rsidRDefault="00CC0361" w:rsidP="00A54A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C0361" w:rsidRDefault="00CC0361" w:rsidP="00A54A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</w:t>
      </w:r>
      <w:r w:rsidRPr="00CC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оценка</w:t>
      </w:r>
      <w:r w:rsidRPr="00CC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студентов индивидуальных заданий, проектов, исследований.</w:t>
      </w:r>
    </w:p>
    <w:p w:rsidR="00CC0361" w:rsidRPr="00CC0361" w:rsidRDefault="00CC0361" w:rsidP="00A54A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3"/>
        <w:gridCol w:w="4827"/>
      </w:tblGrid>
      <w:tr w:rsidR="004042D9" w:rsidRPr="00CC0361" w:rsidTr="00310072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D9" w:rsidRPr="00CC0361" w:rsidRDefault="004042D9" w:rsidP="00A54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4042D9" w:rsidRPr="00CC0361" w:rsidRDefault="004042D9" w:rsidP="00A54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D9" w:rsidRPr="00CC0361" w:rsidRDefault="004042D9" w:rsidP="00A54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4042D9" w:rsidRPr="00CC0361" w:rsidTr="00310072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4042D9" w:rsidRPr="00CC0361" w:rsidTr="00310072">
        <w:trPr>
          <w:trHeight w:val="1627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/>
                <w:sz w:val="28"/>
                <w:szCs w:val="28"/>
              </w:rPr>
              <w:t>Умения:</w:t>
            </w:r>
          </w:p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воспроизводить содержание литературного произведения;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пересказ художественного текста; 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анализ отдельных глав литературного текста;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домашняя подготовка к семинарам по творчеству писателя и изучаемого произведения (фронтальный опрос, беседа с обучающимися, карточками с заданиями);</w:t>
            </w:r>
          </w:p>
        </w:tc>
      </w:tr>
      <w:tr w:rsidR="004042D9" w:rsidRPr="00CC0361" w:rsidTr="00310072">
        <w:trPr>
          <w:trHeight w:val="1293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pStyle w:val="a3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- работа со словарями, справочниками, энциклопедиями (сбор и анализ интерпретаций одного из литературоведческих терминов с результирующим выбором и изложением актуального значения);</w:t>
            </w:r>
          </w:p>
          <w:p w:rsidR="004042D9" w:rsidRPr="00CC0361" w:rsidRDefault="004042D9" w:rsidP="00A54A1D">
            <w:pPr>
              <w:pStyle w:val="a3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- литературные викторины по изучаемому художественному произведению;</w:t>
            </w:r>
          </w:p>
          <w:p w:rsidR="004042D9" w:rsidRPr="00CC0361" w:rsidRDefault="004042D9" w:rsidP="00A54A1D">
            <w:pPr>
              <w:pStyle w:val="a3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- сочинение, эссе, рецензия на изучаемый литературный текст;</w:t>
            </w:r>
          </w:p>
        </w:tc>
      </w:tr>
      <w:tr w:rsidR="004042D9" w:rsidRPr="00CC0361" w:rsidTr="00310072">
        <w:trPr>
          <w:trHeight w:val="1152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творческие работы обучающихся по поставленной проблеме (сочинение, эссе, ответ на поставленный вопрос, анализ отдельных глав художественного текста, конспект критической статьи);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контрольные работы;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тестовые задания;</w:t>
            </w:r>
          </w:p>
        </w:tc>
      </w:tr>
      <w:tr w:rsidR="004042D9" w:rsidRPr="00CC0361" w:rsidTr="00310072">
        <w:trPr>
          <w:trHeight w:val="301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определять род и жанр произведения;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практические работы (анализ художественного текста);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работа по карточкам;</w:t>
            </w:r>
          </w:p>
        </w:tc>
      </w:tr>
      <w:tr w:rsidR="004042D9" w:rsidRPr="00CC0361" w:rsidTr="00310072">
        <w:trPr>
          <w:trHeight w:val="37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сопоставлять литературные произведения;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творческие работы (сочинение);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03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рубежный контроль по разделам в форме контрольных работ</w:t>
            </w:r>
          </w:p>
        </w:tc>
      </w:tr>
      <w:tr w:rsidR="004042D9" w:rsidRPr="00CC0361" w:rsidTr="00310072">
        <w:trPr>
          <w:trHeight w:val="311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выявлять авторскую позицию;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рубежный контроль;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исследовательские работы обучающихся;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контрольные работы;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Доклады, рефераты обучающихся;</w:t>
            </w:r>
          </w:p>
        </w:tc>
      </w:tr>
      <w:tr w:rsidR="004042D9" w:rsidRPr="00CC0361" w:rsidTr="00310072">
        <w:trPr>
          <w:trHeight w:val="698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чтение наизусть лирического произведения, отрывка художественного текста;</w:t>
            </w:r>
          </w:p>
        </w:tc>
      </w:tr>
      <w:tr w:rsidR="004042D9" w:rsidRPr="00CC0361" w:rsidTr="00310072">
        <w:trPr>
          <w:trHeight w:val="270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аргументировано формулировать свое отношение к прочитанному произведению;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устный опрос обучающихся;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творческие работы обучающихся (исследовательские работы, эссе, сочинение, ответ на поставленный вопрос);</w:t>
            </w:r>
          </w:p>
        </w:tc>
      </w:tr>
      <w:tr w:rsidR="004042D9" w:rsidRPr="00CC0361" w:rsidTr="00310072">
        <w:trPr>
          <w:trHeight w:val="187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писать рецензии на прочитанные произведения и сочинения разных жанров на литературные темы;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письменные творческие работы обучающихся;</w:t>
            </w:r>
          </w:p>
        </w:tc>
      </w:tr>
      <w:tr w:rsidR="004042D9" w:rsidRPr="00CC0361" w:rsidTr="00310072">
        <w:trPr>
          <w:trHeight w:val="41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использовать приобретенные знания и умения в практической деятельности и повседневной жизни для:</w:t>
            </w:r>
          </w:p>
          <w:p w:rsidR="004042D9" w:rsidRPr="00CC0361" w:rsidRDefault="004042D9" w:rsidP="00A54A1D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создания связного текста (устного и письменного) на необходимую тему с учетом норм русского литературного языка;</w:t>
            </w:r>
          </w:p>
          <w:p w:rsidR="004042D9" w:rsidRPr="00CC0361" w:rsidRDefault="004042D9" w:rsidP="00A54A1D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участия в диалоге или дискуссии;</w:t>
            </w:r>
          </w:p>
          <w:p w:rsidR="004042D9" w:rsidRPr="00CC0361" w:rsidRDefault="004042D9" w:rsidP="00A54A1D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самостоятельного знакомства с явлениями художественной культуры и оценки их эстетической значимости;</w:t>
            </w:r>
          </w:p>
          <w:p w:rsidR="004042D9" w:rsidRPr="00CC0361" w:rsidRDefault="004042D9" w:rsidP="00A54A1D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определения своего круга чтения и оценки литературных произведений;</w:t>
            </w:r>
          </w:p>
          <w:p w:rsidR="004042D9" w:rsidRPr="00CC0361" w:rsidRDefault="004042D9" w:rsidP="00A54A1D">
            <w:pPr>
              <w:pStyle w:val="a8"/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361">
              <w:rPr>
                <w:rFonts w:ascii="Times New Roman" w:hAnsi="Times New Roman"/>
                <w:sz w:val="28"/>
                <w:szCs w:val="28"/>
              </w:rPr>
      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фронтальный опрос обучающихся;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тестовые работы;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контрольные работы;</w:t>
            </w:r>
          </w:p>
          <w:p w:rsidR="004042D9" w:rsidRPr="00CC0361" w:rsidRDefault="004042D9" w:rsidP="00A54A1D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- составление библиографических карточек по творчеству писателя;</w:t>
            </w:r>
          </w:p>
          <w:p w:rsidR="004042D9" w:rsidRPr="00CC0361" w:rsidRDefault="004042D9" w:rsidP="00A54A1D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– подготовка рефератов;</w:t>
            </w:r>
          </w:p>
          <w:p w:rsidR="004042D9" w:rsidRPr="00CC0361" w:rsidRDefault="004042D9" w:rsidP="00A54A1D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– работа со словарями, справочниками, энциклопедиями (сбор и анализ интерпретаций одного из литературоведческих терминов с результирующим выбором и изложением актуального значения);</w:t>
            </w:r>
          </w:p>
          <w:p w:rsidR="004042D9" w:rsidRPr="00CC0361" w:rsidRDefault="004042D9" w:rsidP="00A54A1D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- участие в дискуссии по поставленной проблеме на уроке;</w:t>
            </w:r>
          </w:p>
          <w:p w:rsidR="004042D9" w:rsidRPr="00CC0361" w:rsidRDefault="004042D9" w:rsidP="00A54A1D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- внеклассное чтение (письменный анализ литературного текста);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2D9" w:rsidRPr="00CC0361" w:rsidTr="00310072">
        <w:trPr>
          <w:trHeight w:val="25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/>
                <w:sz w:val="28"/>
                <w:szCs w:val="28"/>
              </w:rPr>
              <w:t>Знания:</w:t>
            </w: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образную природу словесного искусства;</w:t>
            </w:r>
          </w:p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тестовые и контрольные работы (владеть литературоведческими понятиями);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работа с литературоведческими словарями;</w:t>
            </w:r>
          </w:p>
        </w:tc>
      </w:tr>
      <w:tr w:rsidR="004042D9" w:rsidRPr="00CC0361" w:rsidTr="00310072">
        <w:trPr>
          <w:trHeight w:val="142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9" w:rsidRPr="00CC0361" w:rsidRDefault="004042D9" w:rsidP="00A54A1D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содержание изученных литературных произведений;</w:t>
            </w:r>
          </w:p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 основные факты жизни и творчества писателей-классиков </w:t>
            </w:r>
            <w:r w:rsidRPr="00CC0361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XIX</w:t>
            </w:r>
            <w:r w:rsidRPr="00CC036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–</w:t>
            </w:r>
            <w:r w:rsidRPr="00CC0361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XX</w:t>
            </w:r>
            <w:r w:rsidRPr="00CC036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вв.;</w:t>
            </w:r>
          </w:p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составление конспектов критических статей по художественному произведению, карточек с библиографическим данными писателей и поэтов русской и зарубежной литературы;</w:t>
            </w:r>
          </w:p>
        </w:tc>
      </w:tr>
      <w:tr w:rsidR="004042D9" w:rsidRPr="00CC0361" w:rsidTr="00310072">
        <w:trPr>
          <w:trHeight w:val="157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основные закономерности историко-литературного процесса и черты литературных направлений;</w:t>
            </w:r>
          </w:p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pStyle w:val="a3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- фронтальный опрос обучающихся;</w:t>
            </w:r>
          </w:p>
          <w:p w:rsidR="004042D9" w:rsidRPr="00CC0361" w:rsidRDefault="004042D9" w:rsidP="00A54A1D">
            <w:pPr>
              <w:pStyle w:val="a3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- беседа с обучающимися по прочитанному тексту;</w:t>
            </w:r>
          </w:p>
          <w:p w:rsidR="004042D9" w:rsidRPr="00CC0361" w:rsidRDefault="004042D9" w:rsidP="00A54A1D">
            <w:pPr>
              <w:pStyle w:val="a3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- исследовательские и творческие работы обучающихся;</w:t>
            </w:r>
          </w:p>
        </w:tc>
      </w:tr>
      <w:tr w:rsidR="004042D9" w:rsidRPr="00CC0361" w:rsidTr="00310072">
        <w:trPr>
          <w:trHeight w:val="22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основные теоретико-литературные понятия;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тестовые и контрольные работы (владеть литературоведческими понятиями);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работа с литературоведческими словарями;</w:t>
            </w:r>
          </w:p>
        </w:tc>
      </w:tr>
    </w:tbl>
    <w:p w:rsidR="004042D9" w:rsidRPr="004042D9" w:rsidRDefault="004042D9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6E4" w:rsidRDefault="009926E4" w:rsidP="00A54A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C0361" w:rsidRDefault="00CC0361" w:rsidP="00A54A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C0361" w:rsidRPr="00CC0361" w:rsidRDefault="00CC0361" w:rsidP="00A54A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Разработчики: </w:t>
      </w:r>
      <w:r w:rsidRPr="00CC0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C0361" w:rsidRPr="00CC0361" w:rsidRDefault="00A54A1D" w:rsidP="00A54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CC0361" w:rsidRPr="00CC03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АПОУ ХМАО-Югры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CC0361" w:rsidRPr="00CC03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CC0361" w:rsidRPr="00CC03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преподаватель                М.Н.Старков</w:t>
      </w:r>
    </w:p>
    <w:p w:rsidR="00CC0361" w:rsidRPr="00CC0361" w:rsidRDefault="00CC0361" w:rsidP="00A54A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C03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</w:t>
      </w:r>
      <w:r w:rsidR="00A54A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</w:t>
      </w:r>
      <w:r w:rsidRPr="00CC03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</w:t>
      </w:r>
      <w:r w:rsidR="00A54A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</w:t>
      </w:r>
      <w:r w:rsidRPr="00CC03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_________________         _______________</w:t>
      </w:r>
    </w:p>
    <w:p w:rsidR="00CC0361" w:rsidRPr="00CC0361" w:rsidRDefault="00CC0361" w:rsidP="00A54A1D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3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C03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A54A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CC03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(место работы)                           </w:t>
      </w:r>
      <w:r w:rsidR="00A54A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CC03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(занимаемая должность)                 (инициалы, фамилия)</w:t>
      </w:r>
    </w:p>
    <w:p w:rsidR="00CC0361" w:rsidRPr="00CC0361" w:rsidRDefault="00CC0361" w:rsidP="00A54A1D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C0361" w:rsidRPr="00CC0361" w:rsidSect="00A54A1D">
      <w:footerReference w:type="even" r:id="rId16"/>
      <w:footerReference w:type="default" r:id="rId17"/>
      <w:footerReference w:type="first" r:id="rId18"/>
      <w:pgSz w:w="11906" w:h="16838"/>
      <w:pgMar w:top="1134" w:right="1701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9FC" w:rsidRDefault="008539FC">
      <w:pPr>
        <w:spacing w:after="0" w:line="240" w:lineRule="auto"/>
      </w:pPr>
      <w:r>
        <w:separator/>
      </w:r>
    </w:p>
  </w:endnote>
  <w:endnote w:type="continuationSeparator" w:id="0">
    <w:p w:rsidR="008539FC" w:rsidRDefault="0085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àìè â 2006 ãîäó ïðîãðàììû ïî ôè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1D" w:rsidRDefault="00A54A1D">
    <w:pPr>
      <w:pStyle w:val="af9"/>
      <w:jc w:val="center"/>
    </w:pPr>
  </w:p>
  <w:p w:rsidR="002B3F13" w:rsidRDefault="002B3F1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13" w:rsidRDefault="00BD3DF9">
    <w:r>
      <w:fldChar w:fldCharType="begin"/>
    </w:r>
    <w:r w:rsidR="002B3F13">
      <w:instrText xml:space="preserve"> PAGE   \* MERGEFORMAT </w:instrText>
    </w:r>
    <w:r>
      <w:fldChar w:fldCharType="separate"/>
    </w:r>
    <w:r w:rsidR="002B3F13" w:rsidRPr="00403880">
      <w:rPr>
        <w:noProof/>
      </w:rPr>
      <w:t>30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13" w:rsidRDefault="00BD3DF9">
    <w:pPr>
      <w:jc w:val="right"/>
    </w:pPr>
    <w:r>
      <w:fldChar w:fldCharType="begin"/>
    </w:r>
    <w:r w:rsidR="002B3F13">
      <w:instrText xml:space="preserve"> PAGE   \* MERGEFORMAT </w:instrText>
    </w:r>
    <w:r>
      <w:fldChar w:fldCharType="separate"/>
    </w:r>
    <w:r w:rsidR="0093485E">
      <w:rPr>
        <w:noProof/>
      </w:rPr>
      <w:t>22</w:t>
    </w:r>
    <w: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13" w:rsidRDefault="00BD3DF9">
    <w:pPr>
      <w:jc w:val="right"/>
    </w:pPr>
    <w:r>
      <w:fldChar w:fldCharType="begin"/>
    </w:r>
    <w:r w:rsidR="002B3F13">
      <w:instrText xml:space="preserve"> PAGE   \* MERGEFORMAT </w:instrText>
    </w:r>
    <w:r>
      <w:fldChar w:fldCharType="separate"/>
    </w:r>
    <w:r w:rsidR="002B3F13">
      <w:rPr>
        <w:noProof/>
      </w:rPr>
      <w:t>37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13" w:rsidRDefault="00BD3DF9">
    <w:r>
      <w:fldChar w:fldCharType="begin"/>
    </w:r>
    <w:r w:rsidR="002B3F13">
      <w:instrText xml:space="preserve"> PAGE   \* MERGEFORMAT </w:instrText>
    </w:r>
    <w:r>
      <w:fldChar w:fldCharType="separate"/>
    </w:r>
    <w:r w:rsidR="002B3F13" w:rsidRPr="00403880">
      <w:rPr>
        <w:noProof/>
      </w:rPr>
      <w:t>34</w:t>
    </w:r>
    <w: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13" w:rsidRDefault="002B3F13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13" w:rsidRDefault="002B3F1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9FC" w:rsidRDefault="008539FC">
      <w:pPr>
        <w:spacing w:after="0" w:line="240" w:lineRule="auto"/>
      </w:pPr>
      <w:r>
        <w:separator/>
      </w:r>
    </w:p>
  </w:footnote>
  <w:footnote w:type="continuationSeparator" w:id="0">
    <w:p w:rsidR="008539FC" w:rsidRDefault="00853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1443234"/>
    <w:multiLevelType w:val="hybridMultilevel"/>
    <w:tmpl w:val="6666E110"/>
    <w:lvl w:ilvl="0" w:tplc="1E6205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4220F"/>
    <w:multiLevelType w:val="multilevel"/>
    <w:tmpl w:val="C660FF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801151"/>
    <w:multiLevelType w:val="multilevel"/>
    <w:tmpl w:val="DF16E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E7126DB"/>
    <w:multiLevelType w:val="multilevel"/>
    <w:tmpl w:val="C9706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50571"/>
    <w:multiLevelType w:val="hybridMultilevel"/>
    <w:tmpl w:val="BB18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C7E4F"/>
    <w:multiLevelType w:val="hybridMultilevel"/>
    <w:tmpl w:val="28BC1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525157"/>
    <w:multiLevelType w:val="multilevel"/>
    <w:tmpl w:val="5CA6D5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78165B2"/>
    <w:multiLevelType w:val="multilevel"/>
    <w:tmpl w:val="73108B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CD1510"/>
    <w:multiLevelType w:val="hybridMultilevel"/>
    <w:tmpl w:val="D0947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F71AF4"/>
    <w:multiLevelType w:val="multilevel"/>
    <w:tmpl w:val="594074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982FB1"/>
    <w:multiLevelType w:val="multilevel"/>
    <w:tmpl w:val="AF1E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F8193C"/>
    <w:multiLevelType w:val="multilevel"/>
    <w:tmpl w:val="B16E5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8C25EF"/>
    <w:multiLevelType w:val="hybridMultilevel"/>
    <w:tmpl w:val="84FC5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144376"/>
    <w:multiLevelType w:val="multilevel"/>
    <w:tmpl w:val="9A30BD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B2258E"/>
    <w:multiLevelType w:val="hybridMultilevel"/>
    <w:tmpl w:val="F7EC9B5E"/>
    <w:lvl w:ilvl="0" w:tplc="1E6205CE">
      <w:start w:val="1"/>
      <w:numFmt w:val="bullet"/>
      <w:lvlText w:val="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9">
    <w:nsid w:val="37660ACE"/>
    <w:multiLevelType w:val="multilevel"/>
    <w:tmpl w:val="81BA5B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E27623"/>
    <w:multiLevelType w:val="hybridMultilevel"/>
    <w:tmpl w:val="14A20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AD44F4"/>
    <w:multiLevelType w:val="hybridMultilevel"/>
    <w:tmpl w:val="ED8CCB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3603F3"/>
    <w:multiLevelType w:val="multilevel"/>
    <w:tmpl w:val="3DBCDD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0363A8"/>
    <w:multiLevelType w:val="hybridMultilevel"/>
    <w:tmpl w:val="E84083F0"/>
    <w:lvl w:ilvl="0" w:tplc="33BADA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A344B3"/>
    <w:multiLevelType w:val="hybridMultilevel"/>
    <w:tmpl w:val="BB18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EB1453"/>
    <w:multiLevelType w:val="multilevel"/>
    <w:tmpl w:val="ACD4C1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FC4AFB"/>
    <w:multiLevelType w:val="multilevel"/>
    <w:tmpl w:val="7394948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CA0FD8"/>
    <w:multiLevelType w:val="multilevel"/>
    <w:tmpl w:val="F4B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E3197C"/>
    <w:multiLevelType w:val="hybridMultilevel"/>
    <w:tmpl w:val="D0947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047398"/>
    <w:multiLevelType w:val="hybridMultilevel"/>
    <w:tmpl w:val="5AF28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5F2A3E"/>
    <w:multiLevelType w:val="multilevel"/>
    <w:tmpl w:val="B1B869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000C4F"/>
    <w:multiLevelType w:val="multilevel"/>
    <w:tmpl w:val="CAB89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B943F5"/>
    <w:multiLevelType w:val="multilevel"/>
    <w:tmpl w:val="996EB8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D16683"/>
    <w:multiLevelType w:val="multilevel"/>
    <w:tmpl w:val="4D0C1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3"/>
  </w:num>
  <w:num w:numId="4">
    <w:abstractNumId w:val="23"/>
  </w:num>
  <w:num w:numId="5">
    <w:abstractNumId w:val="18"/>
  </w:num>
  <w:num w:numId="6">
    <w:abstractNumId w:val="3"/>
  </w:num>
  <w:num w:numId="7">
    <w:abstractNumId w:val="28"/>
  </w:num>
  <w:num w:numId="8">
    <w:abstractNumId w:val="12"/>
  </w:num>
  <w:num w:numId="9">
    <w:abstractNumId w:val="21"/>
  </w:num>
  <w:num w:numId="10">
    <w:abstractNumId w:val="29"/>
  </w:num>
  <w:num w:numId="11">
    <w:abstractNumId w:val="16"/>
  </w:num>
  <w:num w:numId="12">
    <w:abstractNumId w:val="20"/>
  </w:num>
  <w:num w:numId="13">
    <w:abstractNumId w:val="8"/>
  </w:num>
  <w:num w:numId="14">
    <w:abstractNumId w:val="15"/>
  </w:num>
  <w:num w:numId="15">
    <w:abstractNumId w:val="27"/>
  </w:num>
  <w:num w:numId="16">
    <w:abstractNumId w:val="25"/>
  </w:num>
  <w:num w:numId="17">
    <w:abstractNumId w:val="13"/>
  </w:num>
  <w:num w:numId="18">
    <w:abstractNumId w:val="19"/>
  </w:num>
  <w:num w:numId="19">
    <w:abstractNumId w:val="9"/>
  </w:num>
  <w:num w:numId="20">
    <w:abstractNumId w:val="30"/>
  </w:num>
  <w:num w:numId="21">
    <w:abstractNumId w:val="32"/>
  </w:num>
  <w:num w:numId="22">
    <w:abstractNumId w:val="4"/>
  </w:num>
  <w:num w:numId="23">
    <w:abstractNumId w:val="17"/>
  </w:num>
  <w:num w:numId="24">
    <w:abstractNumId w:val="11"/>
  </w:num>
  <w:num w:numId="25">
    <w:abstractNumId w:val="22"/>
  </w:num>
  <w:num w:numId="26">
    <w:abstractNumId w:val="26"/>
  </w:num>
  <w:num w:numId="27">
    <w:abstractNumId w:val="6"/>
  </w:num>
  <w:num w:numId="28">
    <w:abstractNumId w:val="14"/>
  </w:num>
  <w:num w:numId="29">
    <w:abstractNumId w:val="31"/>
  </w:num>
  <w:num w:numId="30">
    <w:abstractNumId w:val="10"/>
  </w:num>
  <w:num w:numId="31">
    <w:abstractNumId w:val="24"/>
  </w:num>
  <w:num w:numId="32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C5D6D"/>
    <w:rsid w:val="000A591B"/>
    <w:rsid w:val="000B5D55"/>
    <w:rsid w:val="000C60EC"/>
    <w:rsid w:val="000C6B13"/>
    <w:rsid w:val="000E204B"/>
    <w:rsid w:val="000F47E2"/>
    <w:rsid w:val="000F4D3A"/>
    <w:rsid w:val="001061D4"/>
    <w:rsid w:val="0012612C"/>
    <w:rsid w:val="001349DF"/>
    <w:rsid w:val="001603A6"/>
    <w:rsid w:val="001A51C7"/>
    <w:rsid w:val="001D51F5"/>
    <w:rsid w:val="001E75CA"/>
    <w:rsid w:val="002308C3"/>
    <w:rsid w:val="00287710"/>
    <w:rsid w:val="00287CF8"/>
    <w:rsid w:val="002B1C76"/>
    <w:rsid w:val="002B3F13"/>
    <w:rsid w:val="00303985"/>
    <w:rsid w:val="00310072"/>
    <w:rsid w:val="00346480"/>
    <w:rsid w:val="003E09A0"/>
    <w:rsid w:val="004042D9"/>
    <w:rsid w:val="00412052"/>
    <w:rsid w:val="004306AF"/>
    <w:rsid w:val="004F27D7"/>
    <w:rsid w:val="0051026F"/>
    <w:rsid w:val="0053133B"/>
    <w:rsid w:val="00572586"/>
    <w:rsid w:val="005775BA"/>
    <w:rsid w:val="00595DF3"/>
    <w:rsid w:val="005B5335"/>
    <w:rsid w:val="005C5D6D"/>
    <w:rsid w:val="005F3423"/>
    <w:rsid w:val="00611839"/>
    <w:rsid w:val="00633FCE"/>
    <w:rsid w:val="00644357"/>
    <w:rsid w:val="00654BD8"/>
    <w:rsid w:val="00677551"/>
    <w:rsid w:val="00680112"/>
    <w:rsid w:val="00686213"/>
    <w:rsid w:val="006A7533"/>
    <w:rsid w:val="006F0415"/>
    <w:rsid w:val="007163CD"/>
    <w:rsid w:val="007315EF"/>
    <w:rsid w:val="007735F6"/>
    <w:rsid w:val="00777572"/>
    <w:rsid w:val="0079237C"/>
    <w:rsid w:val="007A5AE4"/>
    <w:rsid w:val="007E713F"/>
    <w:rsid w:val="007F0FE9"/>
    <w:rsid w:val="00805B5E"/>
    <w:rsid w:val="008539FC"/>
    <w:rsid w:val="00863512"/>
    <w:rsid w:val="0088513B"/>
    <w:rsid w:val="008943FE"/>
    <w:rsid w:val="008A32A7"/>
    <w:rsid w:val="008C31C1"/>
    <w:rsid w:val="00931DF8"/>
    <w:rsid w:val="0093485E"/>
    <w:rsid w:val="00950C7E"/>
    <w:rsid w:val="00991FA0"/>
    <w:rsid w:val="009926E4"/>
    <w:rsid w:val="009F400D"/>
    <w:rsid w:val="00A3057E"/>
    <w:rsid w:val="00A54967"/>
    <w:rsid w:val="00A54A1D"/>
    <w:rsid w:val="00AC5D6E"/>
    <w:rsid w:val="00AF705C"/>
    <w:rsid w:val="00B500A2"/>
    <w:rsid w:val="00B53BB6"/>
    <w:rsid w:val="00B5588B"/>
    <w:rsid w:val="00B8640E"/>
    <w:rsid w:val="00BA7B81"/>
    <w:rsid w:val="00BB49FA"/>
    <w:rsid w:val="00BC7232"/>
    <w:rsid w:val="00BD3DF9"/>
    <w:rsid w:val="00BE5565"/>
    <w:rsid w:val="00BF02A6"/>
    <w:rsid w:val="00C126AC"/>
    <w:rsid w:val="00C23C46"/>
    <w:rsid w:val="00C32BCE"/>
    <w:rsid w:val="00C35140"/>
    <w:rsid w:val="00CC0361"/>
    <w:rsid w:val="00D047BE"/>
    <w:rsid w:val="00D22631"/>
    <w:rsid w:val="00D2739A"/>
    <w:rsid w:val="00D3400A"/>
    <w:rsid w:val="00D63591"/>
    <w:rsid w:val="00D66F80"/>
    <w:rsid w:val="00DB7F1E"/>
    <w:rsid w:val="00DC2316"/>
    <w:rsid w:val="00E256D3"/>
    <w:rsid w:val="00E719E4"/>
    <w:rsid w:val="00E82FF6"/>
    <w:rsid w:val="00F076F3"/>
    <w:rsid w:val="00F539DC"/>
    <w:rsid w:val="00F77BB0"/>
    <w:rsid w:val="00F92871"/>
    <w:rsid w:val="00FD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7C"/>
  </w:style>
  <w:style w:type="paragraph" w:styleId="1">
    <w:name w:val="heading 1"/>
    <w:basedOn w:val="a"/>
    <w:next w:val="a"/>
    <w:link w:val="10"/>
    <w:uiPriority w:val="99"/>
    <w:qFormat/>
    <w:rsid w:val="00B500A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00A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B500A2"/>
    <w:pPr>
      <w:keepNext/>
      <w:keepLines/>
      <w:spacing w:after="3"/>
      <w:ind w:left="294" w:hanging="10"/>
      <w:outlineLvl w:val="2"/>
    </w:pPr>
    <w:rPr>
      <w:rFonts w:ascii="Times New Roman" w:eastAsia="Times New Roman" w:hAnsi="Times New Roman" w:cs="Times New Roman"/>
      <w:b/>
      <w:i/>
      <w:color w:val="181717"/>
      <w:sz w:val="21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500A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B500A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1026F"/>
  </w:style>
  <w:style w:type="paragraph" w:styleId="a3">
    <w:name w:val="Body Text"/>
    <w:basedOn w:val="a"/>
    <w:link w:val="a4"/>
    <w:rsid w:val="005102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10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102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5102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102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rsid w:val="0051026F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1026F"/>
    <w:rPr>
      <w:rFonts w:ascii="Calibri" w:eastAsia="Times New Roman" w:hAnsi="Calibri" w:cs="Times New Roman"/>
      <w:lang w:eastAsia="ru-RU"/>
    </w:rPr>
  </w:style>
  <w:style w:type="paragraph" w:customStyle="1" w:styleId="FR3">
    <w:name w:val="FR3"/>
    <w:rsid w:val="0051026F"/>
    <w:pPr>
      <w:suppressAutoHyphens/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51026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00A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00A2"/>
    <w:rPr>
      <w:rFonts w:ascii="Times New Roman" w:eastAsia="Times New Roman" w:hAnsi="Times New Roman" w:cs="Times New Roman"/>
      <w:b/>
      <w:i/>
      <w:color w:val="181717"/>
      <w:sz w:val="21"/>
      <w:lang w:eastAsia="ru-RU"/>
    </w:rPr>
  </w:style>
  <w:style w:type="character" w:customStyle="1" w:styleId="40">
    <w:name w:val="Заголовок 4 Знак"/>
    <w:basedOn w:val="a0"/>
    <w:link w:val="4"/>
    <w:semiHidden/>
    <w:rsid w:val="00B500A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500A2"/>
    <w:rPr>
      <w:rFonts w:ascii="Calibri" w:eastAsia="Times New Roman" w:hAnsi="Calibri" w:cs="Times New Roman"/>
      <w:b/>
      <w:bCs/>
      <w:lang w:eastAsia="ru-RU"/>
    </w:rPr>
  </w:style>
  <w:style w:type="paragraph" w:styleId="ab">
    <w:name w:val="Normal (Web)"/>
    <w:basedOn w:val="a"/>
    <w:uiPriority w:val="99"/>
    <w:rsid w:val="00B5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B500A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B500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B500A2"/>
    <w:rPr>
      <w:b/>
      <w:bCs/>
    </w:rPr>
  </w:style>
  <w:style w:type="paragraph" w:styleId="ad">
    <w:name w:val="footnote text"/>
    <w:basedOn w:val="a"/>
    <w:link w:val="ae"/>
    <w:semiHidden/>
    <w:rsid w:val="00B5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B500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B500A2"/>
    <w:rPr>
      <w:vertAlign w:val="superscript"/>
    </w:rPr>
  </w:style>
  <w:style w:type="paragraph" w:styleId="af0">
    <w:name w:val="Balloon Text"/>
    <w:basedOn w:val="a"/>
    <w:link w:val="af1"/>
    <w:semiHidden/>
    <w:rsid w:val="00B500A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B500A2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B500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semiHidden/>
    <w:rsid w:val="00B500A2"/>
    <w:rPr>
      <w:sz w:val="16"/>
      <w:szCs w:val="16"/>
    </w:rPr>
  </w:style>
  <w:style w:type="paragraph" w:styleId="af3">
    <w:name w:val="annotation text"/>
    <w:basedOn w:val="a"/>
    <w:link w:val="af4"/>
    <w:semiHidden/>
    <w:rsid w:val="00B5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semiHidden/>
    <w:rsid w:val="00B500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semiHidden/>
    <w:rsid w:val="00B500A2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B500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7">
    <w:name w:val="Table Grid"/>
    <w:basedOn w:val="a1"/>
    <w:rsid w:val="00B5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"/>
    <w:basedOn w:val="a"/>
    <w:rsid w:val="00B500A2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2">
    <w:name w:val="Table Grid 1"/>
    <w:basedOn w:val="a1"/>
    <w:rsid w:val="00B5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footer"/>
    <w:basedOn w:val="a"/>
    <w:link w:val="afa"/>
    <w:uiPriority w:val="99"/>
    <w:rsid w:val="00B500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0"/>
    <w:rsid w:val="00B500A2"/>
  </w:style>
  <w:style w:type="paragraph" w:styleId="afc">
    <w:name w:val="header"/>
    <w:basedOn w:val="a"/>
    <w:link w:val="afd"/>
    <w:rsid w:val="00B500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Верхний колонтитул Знак"/>
    <w:basedOn w:val="a0"/>
    <w:link w:val="afc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Hyperlink"/>
    <w:rsid w:val="00B500A2"/>
    <w:rPr>
      <w:color w:val="0000FF"/>
      <w:u w:val="single"/>
    </w:rPr>
  </w:style>
  <w:style w:type="paragraph" w:styleId="aff">
    <w:name w:val="Subtitle"/>
    <w:basedOn w:val="a"/>
    <w:next w:val="a3"/>
    <w:link w:val="aff0"/>
    <w:qFormat/>
    <w:rsid w:val="00B500A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B500A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B500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B500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B500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rsid w:val="00B500A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2">
    <w:name w:val="Список 21"/>
    <w:basedOn w:val="a"/>
    <w:rsid w:val="00B500A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Обычный отступ1"/>
    <w:basedOn w:val="a"/>
    <w:rsid w:val="00B500A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B500A2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paragraph" w:customStyle="1" w:styleId="FR1">
    <w:name w:val="FR1"/>
    <w:rsid w:val="00B500A2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</w:rPr>
  </w:style>
  <w:style w:type="character" w:customStyle="1" w:styleId="WW8Num5z0">
    <w:name w:val="WW8Num5z0"/>
    <w:rsid w:val="00B500A2"/>
    <w:rPr>
      <w:rFonts w:ascii="Symbol" w:hAnsi="Symbol" w:cs="Times New Roman"/>
      <w:sz w:val="22"/>
      <w:szCs w:val="22"/>
    </w:rPr>
  </w:style>
  <w:style w:type="character" w:customStyle="1" w:styleId="WW8Num8z3">
    <w:name w:val="WW8Num8z3"/>
    <w:rsid w:val="00B500A2"/>
    <w:rPr>
      <w:rFonts w:ascii="Symbol" w:hAnsi="Symbol"/>
    </w:rPr>
  </w:style>
  <w:style w:type="paragraph" w:customStyle="1" w:styleId="Default">
    <w:name w:val="Default"/>
    <w:rsid w:val="00B500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B500A2"/>
    <w:pPr>
      <w:spacing w:after="0" w:line="283" w:lineRule="auto"/>
      <w:ind w:firstLine="284"/>
      <w:jc w:val="both"/>
    </w:pPr>
    <w:rPr>
      <w:rFonts w:ascii="Times New Roman" w:eastAsia="Times New Roman" w:hAnsi="Times New Roman" w:cs="Times New Roman"/>
      <w:color w:val="181717"/>
      <w:sz w:val="17"/>
      <w:lang w:eastAsia="ru-RU"/>
    </w:rPr>
  </w:style>
  <w:style w:type="character" w:customStyle="1" w:styleId="footnotedescriptionChar">
    <w:name w:val="footnote description Char"/>
    <w:link w:val="footnotedescription"/>
    <w:rsid w:val="00B500A2"/>
    <w:rPr>
      <w:rFonts w:ascii="Times New Roman" w:eastAsia="Times New Roman" w:hAnsi="Times New Roman" w:cs="Times New Roman"/>
      <w:color w:val="181717"/>
      <w:sz w:val="17"/>
      <w:lang w:eastAsia="ru-RU"/>
    </w:rPr>
  </w:style>
  <w:style w:type="character" w:customStyle="1" w:styleId="footnotemark">
    <w:name w:val="footnote mark"/>
    <w:hidden/>
    <w:rsid w:val="00B500A2"/>
    <w:rPr>
      <w:rFonts w:ascii="Times New Roman" w:eastAsia="Times New Roman" w:hAnsi="Times New Roman" w:cs="Times New Roman"/>
      <w:color w:val="181717"/>
      <w:sz w:val="15"/>
      <w:vertAlign w:val="superscript"/>
    </w:rPr>
  </w:style>
  <w:style w:type="table" w:customStyle="1" w:styleId="TableGrid">
    <w:name w:val="TableGrid"/>
    <w:rsid w:val="00B500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00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7C"/>
  </w:style>
  <w:style w:type="paragraph" w:styleId="1">
    <w:name w:val="heading 1"/>
    <w:basedOn w:val="a"/>
    <w:next w:val="a"/>
    <w:link w:val="10"/>
    <w:uiPriority w:val="99"/>
    <w:qFormat/>
    <w:rsid w:val="00B500A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00A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B500A2"/>
    <w:pPr>
      <w:keepNext/>
      <w:keepLines/>
      <w:spacing w:after="3"/>
      <w:ind w:left="294" w:hanging="10"/>
      <w:outlineLvl w:val="2"/>
    </w:pPr>
    <w:rPr>
      <w:rFonts w:ascii="Times New Roman" w:eastAsia="Times New Roman" w:hAnsi="Times New Roman" w:cs="Times New Roman"/>
      <w:b/>
      <w:i/>
      <w:color w:val="181717"/>
      <w:sz w:val="21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500A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B500A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1026F"/>
  </w:style>
  <w:style w:type="paragraph" w:styleId="a3">
    <w:name w:val="Body Text"/>
    <w:basedOn w:val="a"/>
    <w:link w:val="a4"/>
    <w:rsid w:val="005102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10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102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5102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102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rsid w:val="0051026F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1026F"/>
    <w:rPr>
      <w:rFonts w:ascii="Calibri" w:eastAsia="Times New Roman" w:hAnsi="Calibri" w:cs="Times New Roman"/>
      <w:lang w:eastAsia="ru-RU"/>
    </w:rPr>
  </w:style>
  <w:style w:type="paragraph" w:customStyle="1" w:styleId="FR3">
    <w:name w:val="FR3"/>
    <w:rsid w:val="0051026F"/>
    <w:pPr>
      <w:suppressAutoHyphens/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51026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00A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00A2"/>
    <w:rPr>
      <w:rFonts w:ascii="Times New Roman" w:eastAsia="Times New Roman" w:hAnsi="Times New Roman" w:cs="Times New Roman"/>
      <w:b/>
      <w:i/>
      <w:color w:val="181717"/>
      <w:sz w:val="21"/>
      <w:lang w:eastAsia="ru-RU"/>
    </w:rPr>
  </w:style>
  <w:style w:type="character" w:customStyle="1" w:styleId="40">
    <w:name w:val="Заголовок 4 Знак"/>
    <w:basedOn w:val="a0"/>
    <w:link w:val="4"/>
    <w:semiHidden/>
    <w:rsid w:val="00B500A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500A2"/>
    <w:rPr>
      <w:rFonts w:ascii="Calibri" w:eastAsia="Times New Roman" w:hAnsi="Calibri" w:cs="Times New Roman"/>
      <w:b/>
      <w:bCs/>
      <w:lang w:eastAsia="ru-RU"/>
    </w:rPr>
  </w:style>
  <w:style w:type="paragraph" w:styleId="ab">
    <w:name w:val="Normal (Web)"/>
    <w:basedOn w:val="a"/>
    <w:uiPriority w:val="99"/>
    <w:rsid w:val="00B5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B500A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B500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B500A2"/>
    <w:rPr>
      <w:b/>
      <w:bCs/>
    </w:rPr>
  </w:style>
  <w:style w:type="paragraph" w:styleId="ad">
    <w:name w:val="footnote text"/>
    <w:basedOn w:val="a"/>
    <w:link w:val="ae"/>
    <w:semiHidden/>
    <w:rsid w:val="00B5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B500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B500A2"/>
    <w:rPr>
      <w:vertAlign w:val="superscript"/>
    </w:rPr>
  </w:style>
  <w:style w:type="paragraph" w:styleId="af0">
    <w:name w:val="Balloon Text"/>
    <w:basedOn w:val="a"/>
    <w:link w:val="af1"/>
    <w:semiHidden/>
    <w:rsid w:val="00B500A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B500A2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B500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semiHidden/>
    <w:rsid w:val="00B500A2"/>
    <w:rPr>
      <w:sz w:val="16"/>
      <w:szCs w:val="16"/>
    </w:rPr>
  </w:style>
  <w:style w:type="paragraph" w:styleId="af3">
    <w:name w:val="annotation text"/>
    <w:basedOn w:val="a"/>
    <w:link w:val="af4"/>
    <w:semiHidden/>
    <w:rsid w:val="00B5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semiHidden/>
    <w:rsid w:val="00B500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semiHidden/>
    <w:rsid w:val="00B500A2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B500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7">
    <w:name w:val="Table Grid"/>
    <w:basedOn w:val="a1"/>
    <w:rsid w:val="00B5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"/>
    <w:basedOn w:val="a"/>
    <w:rsid w:val="00B500A2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2">
    <w:name w:val="Table Grid 1"/>
    <w:basedOn w:val="a1"/>
    <w:rsid w:val="00B5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footer"/>
    <w:basedOn w:val="a"/>
    <w:link w:val="afa"/>
    <w:uiPriority w:val="99"/>
    <w:rsid w:val="00B500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0"/>
    <w:rsid w:val="00B500A2"/>
  </w:style>
  <w:style w:type="paragraph" w:styleId="afc">
    <w:name w:val="header"/>
    <w:basedOn w:val="a"/>
    <w:link w:val="afd"/>
    <w:rsid w:val="00B500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Верхний колонтитул Знак"/>
    <w:basedOn w:val="a0"/>
    <w:link w:val="afc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Hyperlink"/>
    <w:rsid w:val="00B500A2"/>
    <w:rPr>
      <w:color w:val="0000FF"/>
      <w:u w:val="single"/>
    </w:rPr>
  </w:style>
  <w:style w:type="paragraph" w:styleId="aff">
    <w:name w:val="Subtitle"/>
    <w:basedOn w:val="a"/>
    <w:next w:val="a3"/>
    <w:link w:val="aff0"/>
    <w:qFormat/>
    <w:rsid w:val="00B500A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B500A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B500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B500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B500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rsid w:val="00B500A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2">
    <w:name w:val="Список 21"/>
    <w:basedOn w:val="a"/>
    <w:rsid w:val="00B500A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Обычный отступ1"/>
    <w:basedOn w:val="a"/>
    <w:rsid w:val="00B500A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B500A2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paragraph" w:customStyle="1" w:styleId="FR1">
    <w:name w:val="FR1"/>
    <w:rsid w:val="00B500A2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</w:rPr>
  </w:style>
  <w:style w:type="character" w:customStyle="1" w:styleId="WW8Num5z0">
    <w:name w:val="WW8Num5z0"/>
    <w:rsid w:val="00B500A2"/>
    <w:rPr>
      <w:rFonts w:ascii="Symbol" w:hAnsi="Symbol" w:cs="Times New Roman"/>
      <w:sz w:val="22"/>
      <w:szCs w:val="22"/>
    </w:rPr>
  </w:style>
  <w:style w:type="character" w:customStyle="1" w:styleId="WW8Num8z3">
    <w:name w:val="WW8Num8z3"/>
    <w:rsid w:val="00B500A2"/>
    <w:rPr>
      <w:rFonts w:ascii="Symbol" w:hAnsi="Symbol"/>
    </w:rPr>
  </w:style>
  <w:style w:type="paragraph" w:customStyle="1" w:styleId="Default">
    <w:name w:val="Default"/>
    <w:rsid w:val="00B500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B500A2"/>
    <w:pPr>
      <w:spacing w:after="0" w:line="283" w:lineRule="auto"/>
      <w:ind w:firstLine="284"/>
      <w:jc w:val="both"/>
    </w:pPr>
    <w:rPr>
      <w:rFonts w:ascii="Times New Roman" w:eastAsia="Times New Roman" w:hAnsi="Times New Roman" w:cs="Times New Roman"/>
      <w:color w:val="181717"/>
      <w:sz w:val="17"/>
      <w:lang w:eastAsia="ru-RU"/>
    </w:rPr>
  </w:style>
  <w:style w:type="character" w:customStyle="1" w:styleId="footnotedescriptionChar">
    <w:name w:val="footnote description Char"/>
    <w:link w:val="footnotedescription"/>
    <w:rsid w:val="00B500A2"/>
    <w:rPr>
      <w:rFonts w:ascii="Times New Roman" w:eastAsia="Times New Roman" w:hAnsi="Times New Roman" w:cs="Times New Roman"/>
      <w:color w:val="181717"/>
      <w:sz w:val="17"/>
      <w:lang w:eastAsia="ru-RU"/>
    </w:rPr>
  </w:style>
  <w:style w:type="character" w:customStyle="1" w:styleId="footnotemark">
    <w:name w:val="footnote mark"/>
    <w:hidden/>
    <w:rsid w:val="00B500A2"/>
    <w:rPr>
      <w:rFonts w:ascii="Times New Roman" w:eastAsia="Times New Roman" w:hAnsi="Times New Roman" w:cs="Times New Roman"/>
      <w:color w:val="181717"/>
      <w:sz w:val="15"/>
      <w:vertAlign w:val="superscript"/>
    </w:rPr>
  </w:style>
  <w:style w:type="table" w:customStyle="1" w:styleId="TableGrid">
    <w:name w:val="TableGrid"/>
    <w:rsid w:val="00B500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00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8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51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482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lovari.ru" TargetMode="Externa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mm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microsoft.com/office/2007/relationships/stylesWithEffects" Target="stylesWithEffects.xml"/><Relationship Id="rId10" Type="http://schemas.openxmlformats.org/officeDocument/2006/relationships/hyperlink" Target="http://www.alle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lovari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25</Pages>
  <Words>6314</Words>
  <Characters>35993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9</cp:revision>
  <cp:lastPrinted>2017-11-03T04:06:00Z</cp:lastPrinted>
  <dcterms:created xsi:type="dcterms:W3CDTF">2021-10-19T04:45:00Z</dcterms:created>
  <dcterms:modified xsi:type="dcterms:W3CDTF">2021-11-01T18:01:00Z</dcterms:modified>
</cp:coreProperties>
</file>