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E7B11" w:rsidRPr="00EE7B11" w:rsidRDefault="00EE7B11" w:rsidP="00EE7B11">
      <w:pPr>
        <w:spacing w:after="0" w:line="240" w:lineRule="auto"/>
        <w:ind w:firstLine="5880"/>
        <w:rPr>
          <w:rFonts w:ascii="Times New Roman" w:eastAsia="Times New Roman" w:hAnsi="Times New Roman"/>
          <w:b/>
          <w:sz w:val="16"/>
          <w:szCs w:val="16"/>
          <w:lang w:eastAsia="zh-CN"/>
        </w:rPr>
      </w:pPr>
    </w:p>
    <w:p w:rsidR="00EE7B11" w:rsidRDefault="00C62EC0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УТВЕРЖДАЮ</w:t>
      </w:r>
    </w:p>
    <w:p w:rsidR="00C62EC0" w:rsidRPr="0001483E" w:rsidRDefault="00C62EC0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__________________</w:t>
      </w:r>
      <w:r w:rsidR="00C62EC0">
        <w:rPr>
          <w:rFonts w:ascii="Times New Roman" w:eastAsia="Times New Roman" w:hAnsi="Times New Roman"/>
          <w:sz w:val="28"/>
          <w:szCs w:val="28"/>
          <w:lang w:eastAsia="zh-CN"/>
        </w:rPr>
        <w:t>К.А. Васильев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E7B11" w:rsidRPr="0001483E" w:rsidRDefault="00EE7B11" w:rsidP="00EE7B1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EE7B11" w:rsidRPr="0001483E" w:rsidRDefault="00EE7B11" w:rsidP="00EE7B1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ОСНОВЫ БЕОМЕХАНИКИ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E7B11" w:rsidRPr="00EE7B11" w:rsidRDefault="00EE7B11" w:rsidP="00EE7B1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ОП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.0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3,4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122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50</w:t>
            </w:r>
            <w:r w:rsidRPr="0001483E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EE7B11" w:rsidRPr="0001483E" w:rsidTr="00EE7B1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Default="002E52C9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6 семестр: 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  <w:p w:rsidR="00EE7B11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EE7B11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gramEnd"/>
          </w:p>
          <w:p w:rsidR="00EE7B11" w:rsidRPr="00EE7B11" w:rsidRDefault="002E52C9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4 семестр: </w:t>
            </w:r>
            <w:r w:rsid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E7B11" w:rsidRPr="0001483E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E7B11" w:rsidRPr="00EE7B11" w:rsidRDefault="00EE7B11" w:rsidP="00EE7B1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Pr="0001483E" w:rsidRDefault="00C62EC0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Ханты-Мансийск-2022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EE7B11" w:rsidRPr="0001483E" w:rsidRDefault="00EE7B11" w:rsidP="00EE7B1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Н.Н.Попов</w:t>
      </w:r>
      <w:r w:rsidRPr="0001483E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E7B11" w:rsidRPr="0001483E" w:rsidRDefault="00EE7B11" w:rsidP="00EE7B1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2EC0" w:rsidRPr="00C62EC0" w:rsidRDefault="00C62EC0" w:rsidP="002E5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C62EC0" w:rsidRPr="00C62EC0" w:rsidRDefault="00C62EC0" w:rsidP="00C6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C62EC0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62EC0" w:rsidRPr="00C62EC0" w:rsidRDefault="00C62EC0" w:rsidP="00C62E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C62EC0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C62EC0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62EC0" w:rsidRPr="00C62EC0" w:rsidRDefault="00C62EC0" w:rsidP="00C62E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C62EC0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C62EC0" w:rsidRPr="00C62EC0" w:rsidRDefault="00C62EC0" w:rsidP="00C62EC0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C62EC0" w:rsidRPr="00C62EC0" w:rsidRDefault="00C62EC0" w:rsidP="00C62E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2EC0" w:rsidRPr="00C62EC0" w:rsidRDefault="00C62EC0" w:rsidP="00C62E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B11" w:rsidRPr="0001483E" w:rsidRDefault="00EE7B11" w:rsidP="00EE7B1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3F5FCB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3F5FC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3F5FC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D82940" w:rsidRDefault="00D82940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EE7B11">
        <w:rPr>
          <w:rFonts w:ascii="Times New Roman" w:hAnsi="Times New Roman"/>
          <w:b/>
          <w:caps/>
          <w:sz w:val="28"/>
          <w:szCs w:val="28"/>
        </w:rPr>
        <w:br/>
      </w:r>
      <w:r w:rsidR="003F5FCB">
        <w:rPr>
          <w:rFonts w:ascii="Times New Roman" w:eastAsiaTheme="minorHAnsi" w:hAnsi="Times New Roman"/>
          <w:b/>
          <w:sz w:val="28"/>
          <w:szCs w:val="28"/>
        </w:rPr>
        <w:t>ОСНОВЫ БИОМЕХАНИКИ</w:t>
      </w:r>
    </w:p>
    <w:p w:rsidR="00EE7B11" w:rsidRPr="00EE7B11" w:rsidRDefault="00EE7B11" w:rsidP="00EE7B1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A1201">
        <w:rPr>
          <w:rFonts w:ascii="Times New Roman" w:hAnsi="Times New Roman"/>
          <w:b/>
          <w:sz w:val="28"/>
          <w:szCs w:val="28"/>
        </w:rPr>
        <w:t>1.1. Область применения программы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9A1201">
        <w:rPr>
          <w:rFonts w:ascii="Times New Roman" w:hAnsi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/>
          <w:b/>
          <w:sz w:val="28"/>
          <w:szCs w:val="28"/>
        </w:rPr>
        <w:t xml:space="preserve"> 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A1201">
        <w:rPr>
          <w:rFonts w:ascii="Times New Roman" w:hAnsi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F5FCB" w:rsidRPr="00B336CB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i/>
          <w:sz w:val="16"/>
          <w:szCs w:val="16"/>
        </w:rPr>
      </w:pP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9A1201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F5FCB" w:rsidRPr="009A1201" w:rsidRDefault="003F5FCB" w:rsidP="003F5F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/>
          <w:sz w:val="28"/>
          <w:szCs w:val="28"/>
        </w:rPr>
        <w:t xml:space="preserve"> ЦИКЛ</w:t>
      </w: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813D66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Целью освоения дисциплины «</w:t>
      </w:r>
      <w:r w:rsidR="009B7A65" w:rsidRPr="00EE7B11">
        <w:rPr>
          <w:rFonts w:ascii="Times New Roman" w:hAnsi="Times New Roman"/>
          <w:sz w:val="28"/>
          <w:szCs w:val="28"/>
        </w:rPr>
        <w:t>Основы биомеханики</w:t>
      </w:r>
      <w:r w:rsidR="00385C66" w:rsidRPr="00EE7B11">
        <w:rPr>
          <w:rFonts w:ascii="Times New Roman" w:hAnsi="Times New Roman"/>
          <w:sz w:val="28"/>
          <w:szCs w:val="28"/>
        </w:rPr>
        <w:t>»</w:t>
      </w:r>
      <w:r w:rsidR="009B7A65" w:rsidRPr="00EE7B11">
        <w:rPr>
          <w:rFonts w:ascii="Times New Roman" w:hAnsi="Times New Roman"/>
          <w:sz w:val="28"/>
          <w:szCs w:val="28"/>
        </w:rPr>
        <w:t xml:space="preserve"> является ознакомление студентов с биомеханическими основами движений спортсмена, вооружение их знаниями, необходимыми для правильного применения физических упражнений как средства физического воспитания и повышения уровня спортивного мастерства</w:t>
      </w:r>
      <w:r w:rsidR="00813D66" w:rsidRPr="00EE7B11">
        <w:rPr>
          <w:rFonts w:ascii="Times New Roman" w:hAnsi="Times New Roman"/>
          <w:sz w:val="28"/>
          <w:szCs w:val="28"/>
        </w:rPr>
        <w:t>.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 результате изучения учебной дисциплины «Основы </w:t>
      </w:r>
      <w:r w:rsidR="00385C66" w:rsidRPr="00EE7B11">
        <w:rPr>
          <w:rFonts w:ascii="Times New Roman" w:hAnsi="Times New Roman"/>
          <w:sz w:val="28"/>
          <w:szCs w:val="28"/>
        </w:rPr>
        <w:t>биомеханики</w:t>
      </w:r>
      <w:r w:rsidRPr="00EE7B11">
        <w:rPr>
          <w:rFonts w:ascii="Times New Roman" w:hAnsi="Times New Roman"/>
          <w:sz w:val="28"/>
          <w:szCs w:val="28"/>
        </w:rPr>
        <w:t xml:space="preserve">» учащиеся должны </w:t>
      </w:r>
      <w:r w:rsidRPr="00EE7B11">
        <w:rPr>
          <w:rFonts w:ascii="Times New Roman" w:hAnsi="Times New Roman"/>
          <w:b/>
          <w:sz w:val="28"/>
          <w:szCs w:val="28"/>
        </w:rPr>
        <w:t>знать</w:t>
      </w:r>
      <w:r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основные понятия и методы исследования в биомеханике;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основы кинематики и динамики движений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характеристики двигательного аппарата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биомеханику физических качеств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половозрастные особенности моторики человека;</w:t>
      </w:r>
    </w:p>
    <w:p w:rsidR="008E5D3C" w:rsidRPr="00EE7B11" w:rsidRDefault="008E5D3C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биомеханические основы физических качеств.</w:t>
      </w:r>
    </w:p>
    <w:p w:rsidR="00D92431" w:rsidRPr="00EE7B11" w:rsidRDefault="00412A3F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br/>
      </w:r>
      <w:r w:rsidR="00D92431" w:rsidRPr="00EE7B11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D92431" w:rsidRPr="00EE7B11">
        <w:rPr>
          <w:rFonts w:ascii="Times New Roman" w:hAnsi="Times New Roman"/>
          <w:b/>
          <w:sz w:val="28"/>
          <w:szCs w:val="28"/>
        </w:rPr>
        <w:t>уметь</w:t>
      </w:r>
      <w:r w:rsidR="00D92431" w:rsidRPr="00EE7B11">
        <w:rPr>
          <w:rFonts w:ascii="Times New Roman" w:hAnsi="Times New Roman"/>
          <w:sz w:val="28"/>
          <w:szCs w:val="28"/>
        </w:rPr>
        <w:t>: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подбирать упражне</w:t>
      </w:r>
      <w:r w:rsidR="00D82940" w:rsidRPr="00EE7B11">
        <w:rPr>
          <w:rFonts w:ascii="Times New Roman" w:hAnsi="Times New Roman"/>
          <w:sz w:val="28"/>
          <w:szCs w:val="28"/>
        </w:rPr>
        <w:t>ния для совершенствования двига</w:t>
      </w:r>
      <w:r w:rsidRPr="00EE7B11">
        <w:rPr>
          <w:rFonts w:ascii="Times New Roman" w:hAnsi="Times New Roman"/>
          <w:sz w:val="28"/>
          <w:szCs w:val="28"/>
        </w:rPr>
        <w:t xml:space="preserve">тельных качеств и овладения техникой спортивных упражнений; </w:t>
      </w:r>
    </w:p>
    <w:p w:rsidR="001F13F7" w:rsidRPr="00EE7B11" w:rsidRDefault="00D82940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проводить оценку их ис</w:t>
      </w:r>
      <w:r w:rsidR="001F13F7" w:rsidRPr="00EE7B11">
        <w:rPr>
          <w:rFonts w:ascii="Times New Roman" w:hAnsi="Times New Roman"/>
          <w:sz w:val="28"/>
          <w:szCs w:val="28"/>
        </w:rPr>
        <w:t xml:space="preserve">полнения и разбор ошибок; </w:t>
      </w:r>
    </w:p>
    <w:p w:rsidR="001F13F7" w:rsidRPr="00EE7B11" w:rsidRDefault="001F13F7" w:rsidP="00EE7B11">
      <w:pPr>
        <w:pStyle w:val="aa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5"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выявлять особенности современной спортивной техники. </w:t>
      </w:r>
    </w:p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EE7B11" w:rsidRPr="00EE7B11" w:rsidRDefault="00EE7B11" w:rsidP="00EE7B1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85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12A3F" w:rsidRPr="00EE7B11" w:rsidTr="00EE7B11">
        <w:trPr>
          <w:trHeight w:hRule="exact" w:val="106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412A3F" w:rsidRPr="00EE7B11" w:rsidTr="00EE7B11">
        <w:trPr>
          <w:trHeight w:hRule="exact" w:val="695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412A3F" w:rsidRPr="00EE7B11" w:rsidTr="00EE7B11">
        <w:trPr>
          <w:trHeight w:hRule="exact" w:val="128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12A3F" w:rsidRPr="00EE7B11" w:rsidTr="00EE7B11">
        <w:trPr>
          <w:trHeight w:hRule="exact" w:val="8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="00EE7B11">
              <w:rPr>
                <w:rStyle w:val="210pt"/>
                <w:rFonts w:eastAsiaTheme="minorHAnsi"/>
                <w:sz w:val="28"/>
                <w:szCs w:val="28"/>
              </w:rPr>
              <w:tab/>
              <w:t xml:space="preserve">информационно-коммуникационные технологии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r w:rsidR="00EE7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412A3F" w:rsidRPr="00EE7B11" w:rsidTr="00EE7B11">
        <w:trPr>
          <w:trHeight w:hRule="exact" w:val="8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412A3F" w:rsidRPr="00EE7B11" w:rsidTr="00EE7B11">
        <w:trPr>
          <w:trHeight w:hRule="exact" w:val="225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412A3F" w:rsidRPr="00EE7B11" w:rsidTr="00EE7B11">
        <w:trPr>
          <w:trHeight w:hRule="exact" w:val="127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412A3F" w:rsidRPr="00EE7B11" w:rsidTr="00981B6F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412A3F" w:rsidRPr="00EE7B11" w:rsidTr="00EE7B11">
        <w:trPr>
          <w:trHeight w:hRule="exact" w:val="1002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412A3F" w:rsidRPr="00EE7B11" w:rsidTr="00EE7B11">
        <w:trPr>
          <w:trHeight w:hRule="exact" w:val="70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412A3F" w:rsidRPr="00EE7B11" w:rsidTr="00981B6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EE7B11" w:rsidRDefault="00EE7B11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</w:p>
    <w:p w:rsidR="00412A3F" w:rsidRPr="00EE7B11" w:rsidRDefault="00412A3F" w:rsidP="00EE7B11">
      <w:pPr>
        <w:spacing w:after="0"/>
        <w:ind w:firstLine="780"/>
        <w:rPr>
          <w:rFonts w:ascii="Times New Roman" w:hAnsi="Times New Roman"/>
          <w:b/>
          <w:sz w:val="28"/>
          <w:szCs w:val="28"/>
          <w:u w:val="single"/>
        </w:rPr>
      </w:pPr>
      <w:r w:rsidRPr="00EE7B11">
        <w:rPr>
          <w:rFonts w:ascii="Times New Roman" w:hAnsi="Times New Roman"/>
          <w:b/>
          <w:sz w:val="28"/>
          <w:szCs w:val="28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412A3F" w:rsidRPr="00EE7B11" w:rsidTr="00EE7B11">
        <w:trPr>
          <w:trHeight w:hRule="exact" w:val="749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12A3F" w:rsidRPr="00EE7B11" w:rsidTr="00981B6F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12A3F" w:rsidRPr="00EE7B11" w:rsidTr="00EE7B11">
        <w:trPr>
          <w:trHeight w:hRule="exact" w:val="65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12A3F" w:rsidRPr="00EE7B11" w:rsidTr="00981B6F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12A3F" w:rsidRPr="00EE7B11" w:rsidTr="00EE7B11">
        <w:trPr>
          <w:trHeight w:hRule="exact" w:val="926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12A3F" w:rsidRPr="00EE7B11" w:rsidTr="00981B6F">
        <w:trPr>
          <w:trHeight w:hRule="exact" w:val="10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18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6"/>
        <w:gridCol w:w="7632"/>
      </w:tblGrid>
      <w:tr w:rsidR="00412A3F" w:rsidRPr="00EE7B11" w:rsidTr="00EE7B11">
        <w:trPr>
          <w:trHeight w:hRule="exact" w:val="100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12A3F" w:rsidRPr="00EE7B11" w:rsidTr="00EE7B11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12A3F" w:rsidRPr="00EE7B11" w:rsidTr="00981B6F">
        <w:trPr>
          <w:trHeight w:hRule="exact" w:val="778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педагогический контроль в процессе проведения </w:t>
            </w:r>
            <w:proofErr w:type="spellStart"/>
            <w:r w:rsidRPr="00EE7B11">
              <w:rPr>
                <w:rStyle w:val="210pt"/>
                <w:rFonts w:eastAsiaTheme="minorHAnsi"/>
                <w:sz w:val="28"/>
                <w:szCs w:val="28"/>
              </w:rPr>
              <w:t>физкультурно</w:t>
            </w:r>
            <w:r w:rsidRPr="00EE7B11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</w:t>
            </w:r>
            <w:proofErr w:type="spellEnd"/>
            <w:r w:rsidRPr="00EE7B11">
              <w:rPr>
                <w:rStyle w:val="210pt"/>
                <w:rFonts w:eastAsiaTheme="minorHAnsi"/>
                <w:sz w:val="28"/>
                <w:szCs w:val="28"/>
              </w:rPr>
              <w:t xml:space="preserve"> мероприятий и занятий.</w:t>
            </w:r>
          </w:p>
        </w:tc>
      </w:tr>
      <w:tr w:rsidR="00412A3F" w:rsidRPr="00EE7B11" w:rsidTr="00981B6F">
        <w:trPr>
          <w:trHeight w:hRule="exact" w:val="49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286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12A3F" w:rsidRPr="00EE7B11" w:rsidTr="00981B6F">
        <w:trPr>
          <w:trHeight w:hRule="exact" w:val="103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12A3F" w:rsidRPr="00EE7B11" w:rsidTr="00981B6F">
        <w:trPr>
          <w:trHeight w:hRule="exact" w:val="102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12A3F" w:rsidRPr="00EE7B11" w:rsidTr="00EE7B11">
        <w:trPr>
          <w:trHeight w:hRule="exact" w:val="12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12A3F" w:rsidRPr="00EE7B11" w:rsidTr="00EE7B11">
        <w:trPr>
          <w:trHeight w:hRule="exact" w:val="874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12A3F" w:rsidRPr="00EE7B11" w:rsidTr="00981B6F">
        <w:trPr>
          <w:trHeight w:hRule="exact" w:val="78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0"/>
                <w:rFonts w:eastAsiaTheme="minorHAnsi"/>
              </w:rPr>
              <w:lastRenderedPageBreak/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A3F" w:rsidRPr="00EE7B11" w:rsidRDefault="00412A3F" w:rsidP="00EE7B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412A3F" w:rsidRPr="00EE7B11" w:rsidRDefault="00412A3F" w:rsidP="00EE7B1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940" w:rsidRPr="00EE7B11" w:rsidRDefault="00D82940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Максимальной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</w:t>
      </w:r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122</w:t>
      </w:r>
      <w:r w:rsidRPr="00EE7B11">
        <w:rPr>
          <w:rFonts w:ascii="Times New Roman" w:hAnsi="Times New Roman"/>
          <w:sz w:val="28"/>
          <w:szCs w:val="28"/>
        </w:rPr>
        <w:t xml:space="preserve"> час</w:t>
      </w:r>
      <w:r w:rsidR="00EE7B11">
        <w:rPr>
          <w:rFonts w:ascii="Times New Roman" w:hAnsi="Times New Roman"/>
          <w:sz w:val="28"/>
          <w:szCs w:val="28"/>
        </w:rPr>
        <w:t>а</w:t>
      </w:r>
      <w:r w:rsidRPr="00EE7B11">
        <w:rPr>
          <w:rFonts w:ascii="Times New Roman" w:hAnsi="Times New Roman"/>
          <w:sz w:val="28"/>
          <w:szCs w:val="28"/>
        </w:rPr>
        <w:t>, в том числе:</w:t>
      </w:r>
    </w:p>
    <w:p w:rsidR="00372ECA" w:rsidRPr="00EE7B11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- обязательной аудиторной</w:t>
      </w:r>
      <w:r w:rsidR="00405007" w:rsidRPr="00EE7B11">
        <w:rPr>
          <w:rFonts w:ascii="Times New Roman" w:hAnsi="Times New Roman"/>
          <w:sz w:val="28"/>
          <w:szCs w:val="28"/>
        </w:rPr>
        <w:t xml:space="preserve"> учебной нагрузки обучающегося </w:t>
      </w:r>
      <w:r w:rsidR="00EE7B11">
        <w:rPr>
          <w:rFonts w:ascii="Times New Roman" w:hAnsi="Times New Roman"/>
          <w:sz w:val="28"/>
          <w:szCs w:val="28"/>
        </w:rPr>
        <w:t xml:space="preserve">- </w:t>
      </w:r>
      <w:r w:rsidR="00405007" w:rsidRPr="00EE7B11">
        <w:rPr>
          <w:rFonts w:ascii="Times New Roman" w:hAnsi="Times New Roman"/>
          <w:sz w:val="28"/>
          <w:szCs w:val="28"/>
          <w:u w:val="single"/>
        </w:rPr>
        <w:t>7</w:t>
      </w:r>
      <w:r w:rsidRPr="00EE7B11">
        <w:rPr>
          <w:rFonts w:ascii="Times New Roman" w:hAnsi="Times New Roman"/>
          <w:sz w:val="28"/>
          <w:szCs w:val="28"/>
          <w:u w:val="single"/>
        </w:rPr>
        <w:t xml:space="preserve">2 </w:t>
      </w:r>
      <w:r w:rsidRPr="00EE7B11">
        <w:rPr>
          <w:rFonts w:ascii="Times New Roman" w:hAnsi="Times New Roman"/>
          <w:sz w:val="28"/>
          <w:szCs w:val="28"/>
        </w:rPr>
        <w:t>часа;</w:t>
      </w:r>
    </w:p>
    <w:p w:rsidR="00372ECA" w:rsidRDefault="00372ECA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EE7B11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E7B11">
        <w:rPr>
          <w:rFonts w:ascii="Times New Roman" w:hAnsi="Times New Roman"/>
          <w:sz w:val="28"/>
          <w:szCs w:val="28"/>
        </w:rPr>
        <w:t xml:space="preserve"> -</w:t>
      </w:r>
      <w:r w:rsidR="00446FEB" w:rsidRPr="00EE7B11">
        <w:rPr>
          <w:rFonts w:ascii="Times New Roman" w:hAnsi="Times New Roman"/>
          <w:sz w:val="28"/>
          <w:szCs w:val="28"/>
        </w:rPr>
        <w:t xml:space="preserve"> </w:t>
      </w:r>
      <w:r w:rsidR="00CB2792" w:rsidRPr="00EE7B11">
        <w:rPr>
          <w:rFonts w:ascii="Times New Roman" w:hAnsi="Times New Roman"/>
          <w:sz w:val="28"/>
          <w:szCs w:val="28"/>
          <w:u w:val="single"/>
        </w:rPr>
        <w:t>5</w:t>
      </w:r>
      <w:r w:rsidR="00446FEB" w:rsidRPr="00EE7B11">
        <w:rPr>
          <w:rFonts w:ascii="Times New Roman" w:hAnsi="Times New Roman"/>
          <w:sz w:val="28"/>
          <w:szCs w:val="28"/>
          <w:u w:val="single"/>
        </w:rPr>
        <w:t>0</w:t>
      </w:r>
      <w:r w:rsidRPr="00EE7B11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EE7B11" w:rsidRPr="00EE7B11" w:rsidRDefault="00EE7B11" w:rsidP="00EE7B11">
      <w:pPr>
        <w:jc w:val="center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3.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аттестация в форме   к/</w:t>
            </w:r>
            <w:proofErr w:type="gramStart"/>
            <w:r w:rsidRPr="00EE7B11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-   д/зачёт</w:t>
            </w:r>
          </w:p>
        </w:tc>
      </w:tr>
    </w:tbl>
    <w:p w:rsidR="00EE7B11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</w:p>
    <w:p w:rsidR="00412A3F" w:rsidRDefault="00412A3F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E7B11" w:rsidRPr="00EE7B11" w:rsidRDefault="00EE7B11" w:rsidP="00EE7B1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424"/>
        <w:gridCol w:w="178"/>
        <w:gridCol w:w="9359"/>
        <w:gridCol w:w="1704"/>
        <w:gridCol w:w="1311"/>
      </w:tblGrid>
      <w:tr w:rsidR="00FC24EB" w:rsidRPr="00EE7B11" w:rsidTr="00441605">
        <w:trPr>
          <w:trHeight w:val="20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Содержание учебного материала, практическая работа, 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Уровень освоения</w:t>
            </w:r>
          </w:p>
        </w:tc>
      </w:tr>
      <w:tr w:rsidR="00FC24EB" w:rsidRPr="00EE7B11" w:rsidTr="005A2D17">
        <w:trPr>
          <w:trHeight w:val="252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2C02AA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B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CC56F8" w:rsidRPr="00EE7B11" w:rsidTr="00441605">
        <w:trPr>
          <w:trHeight w:val="564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CC56F8" w:rsidRPr="00EE7B11" w:rsidRDefault="0032614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Общая </w:t>
            </w:r>
            <w:r w:rsidR="00B31C30" w:rsidRPr="00EE7B11">
              <w:rPr>
                <w:rFonts w:ascii="Times New Roman" w:hAnsi="Times New Roman"/>
              </w:rPr>
              <w:t xml:space="preserve">и дифференциальная </w:t>
            </w:r>
            <w:r w:rsidRPr="00EE7B11">
              <w:rPr>
                <w:rFonts w:ascii="Times New Roman" w:hAnsi="Times New Roman"/>
              </w:rPr>
              <w:t xml:space="preserve">биомеханика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5C4B9E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1.1. </w:t>
            </w:r>
          </w:p>
          <w:p w:rsidR="00CC56F8" w:rsidRPr="00EE7B11" w:rsidRDefault="00CC56F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</w:t>
            </w:r>
            <w:r w:rsidR="00D03FDB" w:rsidRPr="00EE7B11">
              <w:rPr>
                <w:rFonts w:ascii="Times New Roman" w:hAnsi="Times New Roman"/>
              </w:rPr>
              <w:t xml:space="preserve">редмет и история развития биомеханики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Предмет биомеханики как науки и учебной дисциплины 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0B2376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Биологические и механические явления в живых системах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Цель и задачи спортивной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512CE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История развития и современное состояние биомеханики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9034B2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1340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1.2. </w:t>
            </w:r>
          </w:p>
          <w:p w:rsidR="00097AD4" w:rsidRPr="00EE7B11" w:rsidRDefault="00097AD4" w:rsidP="00D23988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Строение и функции биомеханической системы двигательного аппарата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6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Биомеханические пары и цепи (незамкнутые, замкнутые, разветвленные). Степени свободы и связи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B2376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Звенья тела как рычаги и маятники. Рычаги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Условия равновесия и ускорения костных рычагов.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маятники.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27782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мышц. Современная модель мышцы. Механические свойства мышц. Механика мышечного сокращения. Влияние внешнего сопротивления на механические показатели мышечного сокращения. Разновидности работы мышц.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5A2D17">
        <w:trPr>
          <w:trHeight w:val="14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ED71D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Строение биомеханической системы. Звенья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цепей. Механизмы соединений. </w:t>
            </w:r>
            <w:proofErr w:type="gramStart"/>
            <w:r w:rsidRPr="00EE7B11">
              <w:rPr>
                <w:rFonts w:ascii="Times New Roman" w:hAnsi="Times New Roman"/>
              </w:rPr>
              <w:t>Мышечные</w:t>
            </w:r>
            <w:proofErr w:type="gramEnd"/>
            <w:r w:rsidRPr="00EE7B11">
              <w:rPr>
                <w:rFonts w:ascii="Times New Roman" w:hAnsi="Times New Roman"/>
              </w:rPr>
              <w:t xml:space="preserve"> синергии. Свойства биомеханической системы. Энергетическое обеспечение движений. Приспособительная активность.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67F3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67F38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F38" w:rsidRPr="00EE7B11" w:rsidRDefault="00567F3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CB457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38" w:rsidRPr="00EE7B11" w:rsidRDefault="00567F3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7F38" w:rsidRPr="00EE7B11" w:rsidRDefault="00567F3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5302D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Построение промера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0127" w:rsidRPr="00EE7B11" w:rsidRDefault="00FC0127" w:rsidP="00AE1B3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1.3. </w:t>
            </w:r>
          </w:p>
          <w:p w:rsidR="00FC0127" w:rsidRPr="00EE7B11" w:rsidRDefault="00FC0127" w:rsidP="004F7AE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Биомеханические характеристики тела человека и его движений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Кинематические характеристики. Системы отсчета расстояний и времени: начало, направление и единицы отсчета. Тела отсчета инерциальные и неинерциальные.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EE7B11">
              <w:rPr>
                <w:rFonts w:ascii="Times New Roman" w:hAnsi="Times New Roman"/>
              </w:rPr>
              <w:t>Пространственные характеристики: положения – координаты точки, тела и системы тел (линейные и угловые) и движения – траектория точки (путь, перемещение, кривизна и ориентация траектории, положения: начальное, промежуточное и конечное).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Временные характеристики: момент времени, длительность движения тела и его частей, темп и ритм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Пространственно-временные характеристики: скорости и ускорения точек и звеньев тела человека. Использование характеристик при биомеханическом обосновании спортивной техники.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Индексный метод описания поз и движений тела человека. Упрощенная кинематическая схема тела. Индексы фиксирующие, скользящие, специального назначения. Матричная форма описания позы. Функция линейного приближения и гармоническая функция при описании движений звеньев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6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Динамические характеристики. Инерционные характеристики тела человека: масса, центр масс, момент инерции тела, радиус инерции. Силовые характеристики: сила и момент силы, импульс силы и момента силы, количество движения и кинетический момент.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7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Энергетические характеристики: работа силы, кинетическая и потенциальная энергия, энергия упругой деформации, мощность, коэффициент полезного действия.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линей</w:t>
            </w:r>
            <w:r w:rsidR="000B2376" w:rsidRPr="00EE7B11">
              <w:rPr>
                <w:rFonts w:ascii="Times New Roman" w:hAnsi="Times New Roman"/>
              </w:rPr>
              <w:t>ных скоростей и ускорений точки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угловых скоростей и ускорен</w:t>
            </w:r>
            <w:r w:rsidR="000B2376" w:rsidRPr="00EE7B11">
              <w:rPr>
                <w:rFonts w:ascii="Times New Roman" w:hAnsi="Times New Roman"/>
              </w:rPr>
              <w:t>ий продольной оси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Тема 1.4. </w:t>
            </w:r>
          </w:p>
          <w:p w:rsidR="001839FC" w:rsidRPr="00EE7B11" w:rsidRDefault="001839F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двигательных действий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Геометрия масс тела человека. Относительные веса (весовые коэффициенты) и центры тяжести звеньев тела. Центр масс тела человека. Моменты инерции звеньев тела. Центр объема и центр поверхности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Составные движения в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цепях. Составляющие составного движения (переносное и относительное). Результирующее движение. Движения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биокинематическихцепей</w:t>
            </w:r>
            <w:proofErr w:type="spellEnd"/>
            <w:r w:rsidRPr="00EE7B11">
              <w:rPr>
                <w:rFonts w:ascii="Times New Roman" w:hAnsi="Times New Roman"/>
              </w:rPr>
              <w:t xml:space="preserve"> (возвратно-вращательное, возвратно-поступательное, круговое). Действия сил на </w:t>
            </w:r>
            <w:proofErr w:type="spellStart"/>
            <w:r w:rsidRPr="00EE7B11">
              <w:rPr>
                <w:rFonts w:ascii="Times New Roman" w:hAnsi="Times New Roman"/>
              </w:rPr>
              <w:t>биокинематические</w:t>
            </w:r>
            <w:proofErr w:type="spellEnd"/>
            <w:r w:rsidRPr="00EE7B11">
              <w:rPr>
                <w:rFonts w:ascii="Times New Roman" w:hAnsi="Times New Roman"/>
              </w:rPr>
              <w:t xml:space="preserve"> цепи во вращательной и </w:t>
            </w:r>
            <w:proofErr w:type="gramStart"/>
            <w:r w:rsidRPr="00EE7B11">
              <w:rPr>
                <w:rFonts w:ascii="Times New Roman" w:hAnsi="Times New Roman"/>
              </w:rPr>
              <w:t>радиальном</w:t>
            </w:r>
            <w:proofErr w:type="gramEnd"/>
            <w:r w:rsidRPr="00EE7B11">
              <w:rPr>
                <w:rFonts w:ascii="Times New Roman" w:hAnsi="Times New Roman"/>
              </w:rPr>
              <w:t xml:space="preserve">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в движениях человека. Классификации сил (по их воздействию, источнику, участию в управляемом перемещении тела).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Силы движущие, тормозящие, отклоняющие, возвращающие. Ускоряющая и замедляющая сила. Возмущающая и уравновешивающая сила.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7066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59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положения ОЦТ тела человека графоаналитическим способом.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1.5.</w:t>
            </w:r>
            <w:r w:rsidRPr="00EE7B11">
              <w:rPr>
                <w:rFonts w:ascii="Times New Roman" w:hAnsi="Times New Roman"/>
              </w:rPr>
              <w:t xml:space="preserve"> Биомеханика двигательных качеств. Биомеханический контроль физической подготовленности 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Понятие о моторике человека как о совокупности его двигательных возможностей. Двигательные качества – качественно различные стороны моторики.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силовых качеств. Понятие о силовых качествах. Зависимость силы действия человека от параметров двигательных заданий (перемещаемой массы, скорости, направления движения, природы сил сопротивления). Положение тела и сила действия человека. Топография силы. Биомеханические требования к специальным силовым упражнениям. Метод сопряженного воздействия. Контроль силовых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скоростных качеств. Понятие о скоростных качествах. Динамика скорости. Скорость изменения силы (градиент силы). Параметрические и непараметрические зависимости между силовыми и скоростными качествами. Биомеханические аспекты двигательных реакций. Контроль скоростных качеств.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Биомеханическая характеристика выносливости. Утомление и его биомеханические проявления. Выносливость и способы ее измерения. Биомеханические основы </w:t>
            </w:r>
            <w:proofErr w:type="spellStart"/>
            <w:r w:rsidRPr="00EE7B11">
              <w:rPr>
                <w:rFonts w:ascii="Times New Roman" w:hAnsi="Times New Roman"/>
              </w:rPr>
              <w:t>экономизации</w:t>
            </w:r>
            <w:proofErr w:type="spellEnd"/>
            <w:r w:rsidRPr="00EE7B11">
              <w:rPr>
                <w:rFonts w:ascii="Times New Roman" w:hAnsi="Times New Roman"/>
              </w:rPr>
              <w:t xml:space="preserve"> спортивной техники. Особенности спортивной техники в упражнениях, требующих выносливости. Контроль выносливости.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5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Биомеханическая характеристика гибкости. Активная и пассивная гибкость. Влияние гибкости на спортивную технику. Методы измерения гибкости.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Индексное описание позы тела челове</w:t>
            </w:r>
            <w:r w:rsidR="00726C43" w:rsidRPr="00EE7B11">
              <w:rPr>
                <w:rFonts w:ascii="Times New Roman" w:hAnsi="Times New Roman"/>
              </w:rPr>
              <w:t>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Индексное </w:t>
            </w:r>
            <w:r w:rsidR="00726C43" w:rsidRPr="00EE7B11">
              <w:rPr>
                <w:rFonts w:ascii="Times New Roman" w:hAnsi="Times New Roman"/>
              </w:rPr>
              <w:t>описание движений тела человека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657BB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BB" w:rsidRPr="00EE7B11" w:rsidRDefault="003657B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7BB" w:rsidRPr="00EE7B11" w:rsidRDefault="003657BB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3657BB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1.6.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lastRenderedPageBreak/>
              <w:t>Системы движений и организация управления ими. Биомеханический контроль спортивно-технической подготовленности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484AB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Двигательное действие как система движений. Состав системы движений (пространственные, временные  элементы и их подсистемы). Структура системы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Спортивное действие как управляемая система движений. Самоуправляемые системы. Построение самоуправления движениями. Оптимизация управления</w:t>
            </w:r>
            <w:proofErr w:type="gramStart"/>
            <w:r w:rsidRPr="00EE7B11">
              <w:rPr>
                <w:rFonts w:ascii="Times New Roman" w:hAnsi="Times New Roman"/>
              </w:rPr>
              <w:t>.ф</w:t>
            </w:r>
            <w:proofErr w:type="gramEnd"/>
            <w:r w:rsidRPr="00EE7B11">
              <w:rPr>
                <w:rFonts w:ascii="Times New Roman" w:hAnsi="Times New Roman"/>
              </w:rPr>
              <w:t>ормирование и совершенствование систем движений.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Направление развития систем движений (интеграция и дифференциация, стабилизация и вариативность, стандартизация и индивидуализация, соотношение произвольности и автоматизма в управлении, фиксация и прогрессирование).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B5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Биомеханический контроль спортивно-технической подготовленности. Показатели технического мастерства (объем и разносторонность технической подготовленности, рациональность техники) и их контроль. Эффективность владения спортивной техникой (абсолютная, сравнительная, реализационная эффективность) и ее контроль. Освоенность техники (стабильность, устойчивость, сохранение двигательного умения при перерывах в тренировке, </w:t>
            </w:r>
            <w:proofErr w:type="spellStart"/>
            <w:r w:rsidRPr="00EE7B11">
              <w:rPr>
                <w:rFonts w:ascii="Times New Roman" w:hAnsi="Times New Roman"/>
              </w:rPr>
              <w:t>автоматизированность</w:t>
            </w:r>
            <w:proofErr w:type="spellEnd"/>
            <w:r w:rsidRPr="00EE7B11">
              <w:rPr>
                <w:rFonts w:ascii="Times New Roman" w:hAnsi="Times New Roman"/>
              </w:rPr>
              <w:t>) и ее контроль.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44B50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Построение линейной хронограммы.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1.7.</w:t>
            </w:r>
            <w:r w:rsidRPr="00EE7B11">
              <w:rPr>
                <w:rFonts w:ascii="Times New Roman" w:hAnsi="Times New Roman"/>
              </w:rPr>
              <w:t xml:space="preserve"> Индивидуальные и групповые особенности моторики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A32353">
        <w:trPr>
          <w:trHeight w:val="371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Телосложение и моторика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484AB1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Онтогенез моторики. Роль созревания и научения в онтогенезе моторики. Двигательный возраст. Прогноз развития моторики. Онтогенез моторики в отдельные возрастные периоды. Влияние возраста на эффект обучения и тренировки.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Особенности моторики женщин.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833D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Двигательные предпочтения.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центрального момента инерции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рефератов, докладов, сообщений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CC3A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Раздел 2.</w:t>
            </w:r>
          </w:p>
          <w:p w:rsidR="00273A4A" w:rsidRPr="00EE7B11" w:rsidRDefault="00273A4A" w:rsidP="00050E63">
            <w:pPr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lastRenderedPageBreak/>
              <w:t>Частная биомеханика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Тема 2.1</w:t>
            </w:r>
            <w:r w:rsidR="004F7AE3" w:rsidRPr="00EE7B11">
              <w:rPr>
                <w:rFonts w:ascii="Times New Roman" w:hAnsi="Times New Roman"/>
                <w:b/>
              </w:rPr>
              <w:br/>
            </w:r>
            <w:r w:rsidRPr="00EE7B11">
              <w:rPr>
                <w:rFonts w:ascii="Times New Roman" w:hAnsi="Times New Roman"/>
              </w:rPr>
              <w:t>Движения вокруг осей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Динамика вращательного движения. Механизм вращательного движения звена. Центробежная (реальная и фиктивная) и центростремительная силы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вращательного движения звена. Изменение вращательных движений системы звеньев.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Управление движениями вокруг осей с изменением кинетического момента системы (приложение внешней силы, изменение позы). Управление движениями вокруг осей с сохранением кинетического момента системы (встречные движения, изменение позы, круговые движения конечностей, изгибания туловища).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Примеры вращательных движений без опоры и при опоре.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кинетического момента (момента количества движения) тела человека.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2.2.</w:t>
            </w:r>
            <w:r w:rsidR="004F7AE3" w:rsidRPr="00EE7B11">
              <w:rPr>
                <w:rFonts w:ascii="Times New Roman" w:hAnsi="Times New Roman"/>
              </w:rPr>
              <w:br/>
            </w:r>
            <w:r w:rsidRPr="00EE7B11">
              <w:rPr>
                <w:rFonts w:ascii="Times New Roman" w:hAnsi="Times New Roman"/>
              </w:rPr>
              <w:t>Сохранение и изменение положения тела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F15A0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Равновесие тела человека. Поза и положение тела. Силы, уравновешиваемые при сохранении положения. Условия уравновешивания действия сил. Виды равновесия тела (устойчивое, ограниченно устойчивое, неустойчивое, безразличное). Динамический и статический показатели устойчивости твердого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55E" w:rsidRPr="00EE7B11" w:rsidRDefault="003920E3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Сохранение и восстановление положения тела человека. Условия устойчивости тела человека. </w:t>
            </w:r>
            <w:proofErr w:type="gramStart"/>
            <w:r w:rsidRPr="00EE7B11">
              <w:rPr>
                <w:rFonts w:ascii="Times New Roman" w:hAnsi="Times New Roman"/>
              </w:rPr>
              <w:t>Зоны восстановления оптимальная, сохранения положения, восстановления положения).</w:t>
            </w:r>
            <w:proofErr w:type="gramEnd"/>
            <w:r w:rsidRPr="00EE7B11">
              <w:rPr>
                <w:rFonts w:ascii="Times New Roman" w:hAnsi="Times New Roman"/>
              </w:rPr>
              <w:t xml:space="preserve"> Управление сохранением положения (движения компенсаторные, амортизирующие, восстанавливающие). Биодинамика осанки. Динамическая осанка. Нарушения и восстановление правильной осанки.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Движения на месте. Изменение движения центра масс системы</w:t>
            </w:r>
            <w:proofErr w:type="gramStart"/>
            <w:r w:rsidRPr="00EE7B11">
              <w:rPr>
                <w:rFonts w:ascii="Times New Roman" w:hAnsi="Times New Roman"/>
              </w:rPr>
              <w:t>.и</w:t>
            </w:r>
            <w:proofErr w:type="gramEnd"/>
            <w:r w:rsidRPr="00EE7B11">
              <w:rPr>
                <w:rFonts w:ascii="Times New Roman" w:hAnsi="Times New Roman"/>
              </w:rPr>
              <w:t>зменение количества движения системы. Преодолевающие и уступающие движения. Механизмы притягивания и отталкивания. Условия активного и пассивного движений относительно верхней и нижней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Кинематика и динамика взаимодействия с опорой.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32353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точности математических моделей, используемых для расчета положения ОЦТ тела и прогнозирования длины тела.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Подготовка к практическим работам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D829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633CF2">
        <w:trPr>
          <w:trHeight w:val="197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2.3.</w:t>
            </w:r>
            <w:r w:rsidRPr="00EE7B11">
              <w:rPr>
                <w:rFonts w:ascii="Times New Roman" w:hAnsi="Times New Roman"/>
              </w:rPr>
              <w:t xml:space="preserve"> Локомоторные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Механизм отталкивания от опоры. Взаимодействие опорных и подвижных звеньев с опорой. Маховые движения при отталкивании. Направление отталкивания от опоры.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53" w:rsidRPr="00EE7B11" w:rsidRDefault="00A3235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Стартовые действия (стартовые положения, движения, разгон).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Биодинамика спортивных локомоций. Ходьба (одиночная и двойная опора). Бег (полет, опора). Прыжок (разбег, отталкивание, полет, приземление). Лыжный ход (скольжение и стояние лыжи). Плавание (действия основные, подготовительные).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 xml:space="preserve">Биодинамика передвижения с механическими преобразователями. Передача усилий при </w:t>
            </w:r>
            <w:proofErr w:type="spellStart"/>
            <w:r w:rsidRPr="00EE7B11">
              <w:rPr>
                <w:rFonts w:ascii="Times New Roman" w:hAnsi="Times New Roman"/>
              </w:rPr>
              <w:t>педалировании</w:t>
            </w:r>
            <w:proofErr w:type="spellEnd"/>
            <w:r w:rsidRPr="00EE7B11">
              <w:rPr>
                <w:rFonts w:ascii="Times New Roman" w:hAnsi="Times New Roman"/>
              </w:rPr>
              <w:t>. Передача усилий при академической гребле.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1A27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441605">
        <w:trPr>
          <w:trHeight w:val="20"/>
        </w:trPr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Тема 2.4.</w:t>
            </w:r>
            <w:r w:rsidRPr="00EE7B11">
              <w:rPr>
                <w:rFonts w:ascii="Times New Roman" w:hAnsi="Times New Roman"/>
              </w:rPr>
              <w:t xml:space="preserve"> Перемещающие движения</w:t>
            </w: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E4725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Перемещающие движения. Полет спортивных снарядов (траектория, угол вылета, начальная скорость, угол атаки, сопротивление воздуха, вращение снаряда). Сила действия в перемещающих движениях. Скорость в перемещающих движениях. Точность в перемещающих движениях.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EE7B11" w:rsidRDefault="003920E3" w:rsidP="00E47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Основы теории удара. Коэффициент восстановления. Коэффициент передачи энергии. Классификации ударов (в зависимости от: рекуперации энергии, направления движения ударяемого тела до удара, направления ударного импульса).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1F4306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48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Биомеханика ударных действий. Требования к координации движений при максимально сильных ударах. Точность в ударных действиях.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5302D1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Определение эффективности спортивной техники на примере толкания ядра с разбега.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A6238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Индивидуальная домашняя работа, работа с литературой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7255" w:rsidRPr="00EE7B11" w:rsidTr="00441605">
        <w:trPr>
          <w:trHeight w:val="20"/>
        </w:trPr>
        <w:tc>
          <w:tcPr>
            <w:tcW w:w="774" w:type="pct"/>
            <w:tcBorders>
              <w:left w:val="single" w:sz="4" w:space="0" w:color="auto"/>
              <w:right w:val="single" w:sz="4" w:space="0" w:color="auto"/>
            </w:tcBorders>
          </w:tcPr>
          <w:p w:rsidR="00E47255" w:rsidRPr="00EE7B11" w:rsidRDefault="00E47255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E47255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В</w:t>
            </w:r>
            <w:r w:rsidR="00726C43" w:rsidRPr="00EE7B11">
              <w:rPr>
                <w:rFonts w:ascii="Times New Roman" w:hAnsi="Times New Roman"/>
              </w:rPr>
              <w:t>сего</w:t>
            </w:r>
            <w:r w:rsidRPr="00EE7B11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55" w:rsidRPr="00EE7B11" w:rsidRDefault="00726C43" w:rsidP="002A4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108</w:t>
            </w:r>
          </w:p>
        </w:tc>
        <w:tc>
          <w:tcPr>
            <w:tcW w:w="42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47255" w:rsidRPr="00EE7B11" w:rsidRDefault="00E47255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F220C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Основные источники:</w:t>
      </w:r>
    </w:p>
    <w:p w:rsidR="004E1D55" w:rsidRPr="00EE7B11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1.Попов Г.И. Биомеханика двигательной деятельности [Текст] : </w:t>
      </w:r>
      <w:proofErr w:type="spellStart"/>
      <w:r w:rsidRPr="00EE7B11">
        <w:rPr>
          <w:rFonts w:ascii="Times New Roman" w:hAnsi="Times New Roman"/>
          <w:sz w:val="28"/>
          <w:szCs w:val="28"/>
        </w:rPr>
        <w:t>учеб</w:t>
      </w:r>
      <w:proofErr w:type="gramStart"/>
      <w:r w:rsidRPr="00EE7B11">
        <w:rPr>
          <w:rFonts w:ascii="Times New Roman" w:hAnsi="Times New Roman"/>
          <w:sz w:val="28"/>
          <w:szCs w:val="28"/>
        </w:rPr>
        <w:t>.д</w:t>
      </w:r>
      <w:proofErr w:type="gramEnd"/>
      <w:r w:rsidRPr="00EE7B11">
        <w:rPr>
          <w:rFonts w:ascii="Times New Roman" w:hAnsi="Times New Roman"/>
          <w:sz w:val="28"/>
          <w:szCs w:val="28"/>
        </w:rPr>
        <w:t>ля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студ. учреждений </w:t>
      </w:r>
      <w:proofErr w:type="spellStart"/>
      <w:r w:rsidRPr="00EE7B11">
        <w:rPr>
          <w:rFonts w:ascii="Times New Roman" w:hAnsi="Times New Roman"/>
          <w:sz w:val="28"/>
          <w:szCs w:val="28"/>
        </w:rPr>
        <w:t>высш</w:t>
      </w:r>
      <w:proofErr w:type="spellEnd"/>
      <w:r w:rsidRPr="00EE7B11">
        <w:rPr>
          <w:rFonts w:ascii="Times New Roman" w:hAnsi="Times New Roman"/>
          <w:sz w:val="28"/>
          <w:szCs w:val="28"/>
        </w:rPr>
        <w:t>. проф. образования / Г.И. Попов, А.В. Самсонова. – 2-е изд., стер. – М.</w:t>
      </w:r>
      <w:proofErr w:type="gramStart"/>
      <w:r w:rsidRPr="00EE7B1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E7B11">
        <w:rPr>
          <w:rFonts w:ascii="Times New Roman" w:hAnsi="Times New Roman"/>
          <w:sz w:val="28"/>
          <w:szCs w:val="28"/>
        </w:rPr>
        <w:t xml:space="preserve"> Издательский центр «Академия», 2013. – 320 с.</w:t>
      </w:r>
    </w:p>
    <w:p w:rsidR="004E1D55" w:rsidRPr="00EE7B11" w:rsidRDefault="004E1D55" w:rsidP="00EE7B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/>
          <w:bCs/>
          <w:sz w:val="28"/>
          <w:szCs w:val="28"/>
        </w:rPr>
        <w:t>Дополнительные источники:</w:t>
      </w:r>
    </w:p>
    <w:p w:rsidR="004E1D55" w:rsidRPr="00AF220C" w:rsidRDefault="004E1D55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1.Зубанов В.П. Методические рекомендации к выполнению лабораторных(практических) работ по биомеханике для студентов факультетов </w:t>
      </w:r>
      <w:proofErr w:type="spellStart"/>
      <w:r w:rsidRPr="00EE7B11">
        <w:rPr>
          <w:rFonts w:ascii="Times New Roman" w:hAnsi="Times New Roman"/>
          <w:sz w:val="28"/>
          <w:szCs w:val="28"/>
        </w:rPr>
        <w:t>физическойкультуры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и училищ олимпийского резерва [Текст] : учебное </w:t>
      </w:r>
      <w:proofErr w:type="spellStart"/>
      <w:r w:rsidRPr="00EE7B11">
        <w:rPr>
          <w:rFonts w:ascii="Times New Roman" w:hAnsi="Times New Roman"/>
          <w:sz w:val="28"/>
          <w:szCs w:val="28"/>
        </w:rPr>
        <w:t>пособие</w:t>
      </w:r>
      <w:proofErr w:type="gramStart"/>
      <w:r w:rsidRPr="00EE7B11">
        <w:rPr>
          <w:rFonts w:ascii="Times New Roman" w:hAnsi="Times New Roman"/>
          <w:sz w:val="28"/>
          <w:szCs w:val="28"/>
        </w:rPr>
        <w:t>.Н</w:t>
      </w:r>
      <w:proofErr w:type="gramEnd"/>
      <w:r w:rsidRPr="00EE7B11">
        <w:rPr>
          <w:rFonts w:ascii="Times New Roman" w:hAnsi="Times New Roman"/>
          <w:sz w:val="28"/>
          <w:szCs w:val="28"/>
        </w:rPr>
        <w:t>овокузнецк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 : Редакционно-издательский отдел </w:t>
      </w:r>
      <w:proofErr w:type="spellStart"/>
      <w:r w:rsidRPr="00EE7B11">
        <w:rPr>
          <w:rFonts w:ascii="Times New Roman" w:hAnsi="Times New Roman"/>
          <w:sz w:val="28"/>
          <w:szCs w:val="28"/>
        </w:rPr>
        <w:t>КузГПА</w:t>
      </w:r>
      <w:proofErr w:type="spellEnd"/>
      <w:r w:rsidRPr="00EE7B11">
        <w:rPr>
          <w:rFonts w:ascii="Times New Roman" w:hAnsi="Times New Roman"/>
          <w:sz w:val="28"/>
          <w:szCs w:val="28"/>
        </w:rPr>
        <w:t>, 2011.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>2.Биомеханика: учеб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.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д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ля студентов сред. и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высш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>. учеб. заведений по физической культуре /В.И. Дубровский, В.Н. Фёдорова.- 3-е. изд.- М.: Изд-во ВЛАДОС-ПРЕСС, 2008.- 669 с.:</w:t>
      </w:r>
    </w:p>
    <w:p w:rsidR="004E1D55" w:rsidRPr="00EE7B11" w:rsidRDefault="004E1D55" w:rsidP="00EE7B11">
      <w:pPr>
        <w:spacing w:after="0"/>
        <w:rPr>
          <w:rFonts w:ascii="Times New Roman" w:eastAsia="Times New Roman" w:hAnsi="Times New Roman"/>
          <w:bCs/>
          <w:sz w:val="28"/>
          <w:szCs w:val="28"/>
        </w:rPr>
      </w:pPr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3.Лекции по спортивной биомеханики: учебное пособие/ В.Б. </w:t>
      </w:r>
      <w:proofErr w:type="spellStart"/>
      <w:r w:rsidRPr="00EE7B11">
        <w:rPr>
          <w:rFonts w:ascii="Times New Roman" w:eastAsia="Times New Roman" w:hAnsi="Times New Roman"/>
          <w:bCs/>
          <w:sz w:val="28"/>
          <w:szCs w:val="28"/>
        </w:rPr>
        <w:t>Коренберг</w:t>
      </w:r>
      <w:proofErr w:type="spell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proofErr w:type="gramStart"/>
      <w:r w:rsidRPr="00EE7B11">
        <w:rPr>
          <w:rFonts w:ascii="Times New Roman" w:eastAsia="Times New Roman" w:hAnsi="Times New Roman"/>
          <w:bCs/>
          <w:sz w:val="28"/>
          <w:szCs w:val="28"/>
        </w:rPr>
        <w:t>–М</w:t>
      </w:r>
      <w:proofErr w:type="gramEnd"/>
      <w:r w:rsidRPr="00EE7B11">
        <w:rPr>
          <w:rFonts w:ascii="Times New Roman" w:eastAsia="Times New Roman" w:hAnsi="Times New Roman"/>
          <w:bCs/>
          <w:sz w:val="28"/>
          <w:szCs w:val="28"/>
        </w:rPr>
        <w:t xml:space="preserve">.: Советский спорт, 2011.- 206с. 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  </w:t>
      </w:r>
      <w:r w:rsidR="00A17CE0" w:rsidRPr="00EE7B11">
        <w:rPr>
          <w:rFonts w:ascii="Times New Roman" w:hAnsi="Times New Roman"/>
          <w:sz w:val="28"/>
          <w:szCs w:val="28"/>
        </w:rPr>
        <w:t>Контроль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A17CE0"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="00A17CE0"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4701B2" w:rsidRPr="00EE7B11">
        <w:rPr>
          <w:rFonts w:ascii="Times New Roman" w:hAnsi="Times New Roman"/>
          <w:sz w:val="28"/>
          <w:szCs w:val="28"/>
        </w:rPr>
        <w:t>к/</w:t>
      </w:r>
      <w:proofErr w:type="gramStart"/>
      <w:r w:rsidR="004701B2" w:rsidRPr="00EE7B11">
        <w:rPr>
          <w:rFonts w:ascii="Times New Roman" w:hAnsi="Times New Roman"/>
          <w:sz w:val="28"/>
          <w:szCs w:val="28"/>
        </w:rPr>
        <w:t>р</w:t>
      </w:r>
      <w:proofErr w:type="gramEnd"/>
      <w:r w:rsidR="004701B2" w:rsidRPr="00EE7B11">
        <w:rPr>
          <w:rFonts w:ascii="Times New Roman" w:hAnsi="Times New Roman"/>
          <w:sz w:val="28"/>
          <w:szCs w:val="28"/>
        </w:rPr>
        <w:t xml:space="preserve">  -   д/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ОК 3.Принимать решения в стандартных и нестандартных ситуациях и нести за них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профессиональных задач в области педагогического процесса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ОК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r w:rsidRPr="0045717C">
              <w:t>ОК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5FCB" w:rsidRDefault="003F5FCB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F5FCB" w:rsidSect="00AD3CC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F35" w:rsidRDefault="00DB0F35" w:rsidP="00F71E1F">
      <w:pPr>
        <w:spacing w:after="0" w:line="240" w:lineRule="auto"/>
      </w:pPr>
      <w:r>
        <w:separator/>
      </w:r>
    </w:p>
  </w:endnote>
  <w:endnote w:type="continuationSeparator" w:id="0">
    <w:p w:rsidR="00DB0F35" w:rsidRDefault="00DB0F35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 w:rsidP="0063081C">
    <w:pPr>
      <w:pStyle w:val="a8"/>
    </w:pPr>
  </w:p>
  <w:p w:rsidR="00EE7B11" w:rsidRDefault="00EE7B1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EE7B11" w:rsidRDefault="00EE7B11" w:rsidP="004701B2">
        <w:pPr>
          <w:pStyle w:val="a8"/>
        </w:pPr>
        <w:r>
          <w:t xml:space="preserve">     </w:t>
        </w:r>
      </w:p>
    </w:sdtContent>
  </w:sdt>
  <w:p w:rsidR="00EE7B11" w:rsidRDefault="00EE7B11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11" w:rsidRDefault="00EE7B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F35" w:rsidRDefault="00DB0F35" w:rsidP="00F71E1F">
      <w:pPr>
        <w:spacing w:after="0" w:line="240" w:lineRule="auto"/>
      </w:pPr>
      <w:r>
        <w:separator/>
      </w:r>
    </w:p>
  </w:footnote>
  <w:footnote w:type="continuationSeparator" w:id="0">
    <w:p w:rsidR="00DB0F35" w:rsidRDefault="00DB0F35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5"/>
  </w:num>
  <w:num w:numId="5">
    <w:abstractNumId w:val="9"/>
  </w:num>
  <w:num w:numId="6">
    <w:abstractNumId w:val="20"/>
  </w:num>
  <w:num w:numId="7">
    <w:abstractNumId w:val="21"/>
  </w:num>
  <w:num w:numId="8">
    <w:abstractNumId w:val="10"/>
  </w:num>
  <w:num w:numId="9">
    <w:abstractNumId w:val="1"/>
  </w:num>
  <w:num w:numId="10">
    <w:abstractNumId w:val="25"/>
  </w:num>
  <w:num w:numId="11">
    <w:abstractNumId w:val="2"/>
  </w:num>
  <w:num w:numId="12">
    <w:abstractNumId w:val="11"/>
  </w:num>
  <w:num w:numId="13">
    <w:abstractNumId w:val="23"/>
  </w:num>
  <w:num w:numId="14">
    <w:abstractNumId w:val="15"/>
  </w:num>
  <w:num w:numId="15">
    <w:abstractNumId w:val="16"/>
  </w:num>
  <w:num w:numId="16">
    <w:abstractNumId w:val="17"/>
  </w:num>
  <w:num w:numId="17">
    <w:abstractNumId w:val="7"/>
  </w:num>
  <w:num w:numId="18">
    <w:abstractNumId w:val="22"/>
  </w:num>
  <w:num w:numId="19">
    <w:abstractNumId w:val="8"/>
  </w:num>
  <w:num w:numId="20">
    <w:abstractNumId w:val="0"/>
  </w:num>
  <w:num w:numId="21">
    <w:abstractNumId w:val="13"/>
  </w:num>
  <w:num w:numId="22">
    <w:abstractNumId w:val="18"/>
  </w:num>
  <w:num w:numId="23">
    <w:abstractNumId w:val="26"/>
  </w:num>
  <w:num w:numId="24">
    <w:abstractNumId w:val="24"/>
  </w:num>
  <w:num w:numId="25">
    <w:abstractNumId w:val="14"/>
  </w:num>
  <w:num w:numId="26">
    <w:abstractNumId w:val="3"/>
  </w:num>
  <w:num w:numId="2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6"/>
    <w:rsid w:val="000004FE"/>
    <w:rsid w:val="000036C4"/>
    <w:rsid w:val="00015B9F"/>
    <w:rsid w:val="00020EDC"/>
    <w:rsid w:val="00031EB2"/>
    <w:rsid w:val="000365B2"/>
    <w:rsid w:val="0003700D"/>
    <w:rsid w:val="00047831"/>
    <w:rsid w:val="00047FF3"/>
    <w:rsid w:val="00050E63"/>
    <w:rsid w:val="00055CDC"/>
    <w:rsid w:val="0009206A"/>
    <w:rsid w:val="00097AD4"/>
    <w:rsid w:val="000A3538"/>
    <w:rsid w:val="000A3627"/>
    <w:rsid w:val="000B2376"/>
    <w:rsid w:val="000B4EB4"/>
    <w:rsid w:val="000B518B"/>
    <w:rsid w:val="000B7461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32C88"/>
    <w:rsid w:val="001340D2"/>
    <w:rsid w:val="0014126F"/>
    <w:rsid w:val="00146672"/>
    <w:rsid w:val="00152E17"/>
    <w:rsid w:val="001549B5"/>
    <w:rsid w:val="001561EA"/>
    <w:rsid w:val="00157D8D"/>
    <w:rsid w:val="001839FC"/>
    <w:rsid w:val="00190A2F"/>
    <w:rsid w:val="00195D59"/>
    <w:rsid w:val="00196FE2"/>
    <w:rsid w:val="001A27A3"/>
    <w:rsid w:val="001A65B7"/>
    <w:rsid w:val="001B5A53"/>
    <w:rsid w:val="001B75FE"/>
    <w:rsid w:val="001C7702"/>
    <w:rsid w:val="001D177F"/>
    <w:rsid w:val="001E0684"/>
    <w:rsid w:val="001E5D26"/>
    <w:rsid w:val="001F13F7"/>
    <w:rsid w:val="001F4306"/>
    <w:rsid w:val="0021365F"/>
    <w:rsid w:val="00227597"/>
    <w:rsid w:val="0023036F"/>
    <w:rsid w:val="00230BA7"/>
    <w:rsid w:val="002344F7"/>
    <w:rsid w:val="00241E9F"/>
    <w:rsid w:val="0024254B"/>
    <w:rsid w:val="0025234D"/>
    <w:rsid w:val="002533CC"/>
    <w:rsid w:val="00266EC8"/>
    <w:rsid w:val="002675E2"/>
    <w:rsid w:val="00270595"/>
    <w:rsid w:val="00273A4A"/>
    <w:rsid w:val="00273B8F"/>
    <w:rsid w:val="0027782B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E52C9"/>
    <w:rsid w:val="002F14C6"/>
    <w:rsid w:val="002F270C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E3C88"/>
    <w:rsid w:val="003F5E8F"/>
    <w:rsid w:val="003F5FCB"/>
    <w:rsid w:val="003F6A70"/>
    <w:rsid w:val="00405007"/>
    <w:rsid w:val="00412A3F"/>
    <w:rsid w:val="004232AD"/>
    <w:rsid w:val="00426781"/>
    <w:rsid w:val="00441605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C4BCA"/>
    <w:rsid w:val="004C5E1E"/>
    <w:rsid w:val="004E1D55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933BC"/>
    <w:rsid w:val="00696A19"/>
    <w:rsid w:val="006A5973"/>
    <w:rsid w:val="006B3729"/>
    <w:rsid w:val="006B4CF0"/>
    <w:rsid w:val="006B6087"/>
    <w:rsid w:val="006C4565"/>
    <w:rsid w:val="006C63B9"/>
    <w:rsid w:val="006D0F96"/>
    <w:rsid w:val="006E2C13"/>
    <w:rsid w:val="006F118F"/>
    <w:rsid w:val="006F37E0"/>
    <w:rsid w:val="0072076D"/>
    <w:rsid w:val="00722412"/>
    <w:rsid w:val="00726C43"/>
    <w:rsid w:val="00736481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B3765"/>
    <w:rsid w:val="007B37EE"/>
    <w:rsid w:val="007D6E1D"/>
    <w:rsid w:val="007E5FA2"/>
    <w:rsid w:val="007F3A34"/>
    <w:rsid w:val="00803921"/>
    <w:rsid w:val="008133D6"/>
    <w:rsid w:val="00813D66"/>
    <w:rsid w:val="00820344"/>
    <w:rsid w:val="00827E0A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A002E"/>
    <w:rsid w:val="008A391A"/>
    <w:rsid w:val="008A6A7B"/>
    <w:rsid w:val="008A77D9"/>
    <w:rsid w:val="008C064B"/>
    <w:rsid w:val="008C315B"/>
    <w:rsid w:val="008C6E94"/>
    <w:rsid w:val="008D3525"/>
    <w:rsid w:val="008E0D01"/>
    <w:rsid w:val="008E5D3C"/>
    <w:rsid w:val="008F04FD"/>
    <w:rsid w:val="009034B2"/>
    <w:rsid w:val="00906644"/>
    <w:rsid w:val="00920733"/>
    <w:rsid w:val="00930608"/>
    <w:rsid w:val="009313B7"/>
    <w:rsid w:val="00940357"/>
    <w:rsid w:val="00953225"/>
    <w:rsid w:val="009635CF"/>
    <w:rsid w:val="0097019F"/>
    <w:rsid w:val="00974B06"/>
    <w:rsid w:val="00981B6F"/>
    <w:rsid w:val="0099123E"/>
    <w:rsid w:val="0099287A"/>
    <w:rsid w:val="00995456"/>
    <w:rsid w:val="009A74C1"/>
    <w:rsid w:val="009B0CA7"/>
    <w:rsid w:val="009B7A65"/>
    <w:rsid w:val="009D456C"/>
    <w:rsid w:val="009E0DCB"/>
    <w:rsid w:val="00A03024"/>
    <w:rsid w:val="00A037F3"/>
    <w:rsid w:val="00A16178"/>
    <w:rsid w:val="00A17CE0"/>
    <w:rsid w:val="00A2312B"/>
    <w:rsid w:val="00A2314E"/>
    <w:rsid w:val="00A32353"/>
    <w:rsid w:val="00A44B50"/>
    <w:rsid w:val="00A46E30"/>
    <w:rsid w:val="00A61E67"/>
    <w:rsid w:val="00A6238E"/>
    <w:rsid w:val="00A6452C"/>
    <w:rsid w:val="00A675CE"/>
    <w:rsid w:val="00A811D2"/>
    <w:rsid w:val="00A8621E"/>
    <w:rsid w:val="00A93544"/>
    <w:rsid w:val="00AA1D0C"/>
    <w:rsid w:val="00AA3570"/>
    <w:rsid w:val="00AA6140"/>
    <w:rsid w:val="00AA737E"/>
    <w:rsid w:val="00AC2B78"/>
    <w:rsid w:val="00AD3841"/>
    <w:rsid w:val="00AD3CCA"/>
    <w:rsid w:val="00AE0BF9"/>
    <w:rsid w:val="00AE1B3F"/>
    <w:rsid w:val="00AE4956"/>
    <w:rsid w:val="00AE75D4"/>
    <w:rsid w:val="00AF15BE"/>
    <w:rsid w:val="00AF220C"/>
    <w:rsid w:val="00B24836"/>
    <w:rsid w:val="00B31C30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9032C"/>
    <w:rsid w:val="00BB6DED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7046"/>
    <w:rsid w:val="00C570EE"/>
    <w:rsid w:val="00C62EC0"/>
    <w:rsid w:val="00C64E2E"/>
    <w:rsid w:val="00C70929"/>
    <w:rsid w:val="00C72856"/>
    <w:rsid w:val="00C74D62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724E"/>
    <w:rsid w:val="00CD2165"/>
    <w:rsid w:val="00CD3D14"/>
    <w:rsid w:val="00CE6449"/>
    <w:rsid w:val="00CE68D8"/>
    <w:rsid w:val="00CF1E0B"/>
    <w:rsid w:val="00D03F9B"/>
    <w:rsid w:val="00D03FDB"/>
    <w:rsid w:val="00D1322C"/>
    <w:rsid w:val="00D23988"/>
    <w:rsid w:val="00D33E7A"/>
    <w:rsid w:val="00D82940"/>
    <w:rsid w:val="00D84D00"/>
    <w:rsid w:val="00D92431"/>
    <w:rsid w:val="00D92AD2"/>
    <w:rsid w:val="00D978B6"/>
    <w:rsid w:val="00D979A4"/>
    <w:rsid w:val="00DA6E01"/>
    <w:rsid w:val="00DB0F35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5681"/>
    <w:rsid w:val="00E37C18"/>
    <w:rsid w:val="00E42C23"/>
    <w:rsid w:val="00E47255"/>
    <w:rsid w:val="00E47527"/>
    <w:rsid w:val="00E5117C"/>
    <w:rsid w:val="00E551EF"/>
    <w:rsid w:val="00E56216"/>
    <w:rsid w:val="00E60A6B"/>
    <w:rsid w:val="00E6458B"/>
    <w:rsid w:val="00E74BD3"/>
    <w:rsid w:val="00E75125"/>
    <w:rsid w:val="00E77FD6"/>
    <w:rsid w:val="00E80B3C"/>
    <w:rsid w:val="00E86F36"/>
    <w:rsid w:val="00E874AD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15A03"/>
    <w:rsid w:val="00F20DA3"/>
    <w:rsid w:val="00F30361"/>
    <w:rsid w:val="00F31F21"/>
    <w:rsid w:val="00F4050B"/>
    <w:rsid w:val="00F4120E"/>
    <w:rsid w:val="00F42EA5"/>
    <w:rsid w:val="00F571CF"/>
    <w:rsid w:val="00F71E1F"/>
    <w:rsid w:val="00F84412"/>
    <w:rsid w:val="00F8459E"/>
    <w:rsid w:val="00F87F40"/>
    <w:rsid w:val="00F92290"/>
    <w:rsid w:val="00F92AEC"/>
    <w:rsid w:val="00F934A5"/>
    <w:rsid w:val="00FB24C4"/>
    <w:rsid w:val="00FC0127"/>
    <w:rsid w:val="00FC24EB"/>
    <w:rsid w:val="00FC2F4E"/>
    <w:rsid w:val="00FC3940"/>
    <w:rsid w:val="00FC57E3"/>
    <w:rsid w:val="00FD7AD2"/>
    <w:rsid w:val="00FE18F7"/>
    <w:rsid w:val="00FF119F"/>
    <w:rsid w:val="00FF15FE"/>
    <w:rsid w:val="00FF3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uiPriority w:val="99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uiPriority w:val="99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0031-440B-4F04-8B50-550035A4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4306</Words>
  <Characters>24546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Подтёпина Ксения Евгеньевна</cp:lastModifiedBy>
  <cp:revision>3</cp:revision>
  <cp:lastPrinted>2018-02-24T12:26:00Z</cp:lastPrinted>
  <dcterms:created xsi:type="dcterms:W3CDTF">2022-09-22T11:16:00Z</dcterms:created>
  <dcterms:modified xsi:type="dcterms:W3CDTF">2023-11-01T14:22:00Z</dcterms:modified>
</cp:coreProperties>
</file>