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3B" w:rsidRPr="001751BD" w:rsidRDefault="00DD073B"/>
    <w:p w:rsidR="00DD073B" w:rsidRPr="001751BD" w:rsidRDefault="00DD073B" w:rsidP="00DD073B"/>
    <w:p w:rsidR="001109F9" w:rsidRPr="00AD677B" w:rsidRDefault="001109F9" w:rsidP="001109F9">
      <w:pPr>
        <w:jc w:val="right"/>
      </w:pPr>
      <w:r w:rsidRPr="00AD677B">
        <w:t>Приложение 1</w:t>
      </w:r>
    </w:p>
    <w:p w:rsidR="001109F9" w:rsidRPr="00AD677B" w:rsidRDefault="001109F9" w:rsidP="001109F9">
      <w:pPr>
        <w:jc w:val="right"/>
      </w:pPr>
      <w:r w:rsidRPr="00AD677B">
        <w:t xml:space="preserve">к Основной профессиональной </w:t>
      </w:r>
    </w:p>
    <w:p w:rsidR="001109F9" w:rsidRPr="00AD677B" w:rsidRDefault="001109F9" w:rsidP="001109F9">
      <w:pPr>
        <w:jc w:val="right"/>
      </w:pPr>
      <w:r w:rsidRPr="00AD677B">
        <w:t>образовательной программе ПССЗ</w:t>
      </w:r>
    </w:p>
    <w:p w:rsidR="001109F9" w:rsidRPr="00AD677B" w:rsidRDefault="001109F9" w:rsidP="001109F9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9" w:rsidRPr="00AD677B" w:rsidRDefault="001109F9" w:rsidP="001109F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1109F9" w:rsidRPr="00AD677B" w:rsidRDefault="001109F9" w:rsidP="001109F9">
      <w:pPr>
        <w:ind w:firstLine="5880"/>
        <w:rPr>
          <w:b/>
          <w:sz w:val="28"/>
          <w:szCs w:val="28"/>
          <w:lang w:eastAsia="zh-CN"/>
        </w:rPr>
      </w:pP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УТВЕРЖДАЮ </w:t>
      </w: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proofErr w:type="spellStart"/>
      <w:r w:rsidRPr="00A23B06">
        <w:rPr>
          <w:rFonts w:eastAsia="Times New Roman"/>
          <w:sz w:val="28"/>
          <w:szCs w:val="28"/>
          <w:lang w:eastAsia="zh-CN"/>
        </w:rPr>
        <w:t>Врио</w:t>
      </w:r>
      <w:proofErr w:type="spellEnd"/>
      <w:r w:rsidRPr="00A23B06">
        <w:rPr>
          <w:rFonts w:eastAsia="Times New Roman"/>
          <w:sz w:val="28"/>
          <w:szCs w:val="28"/>
          <w:lang w:eastAsia="zh-CN"/>
        </w:rPr>
        <w:t xml:space="preserve"> директора</w:t>
      </w: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__________________К.А. Васильев </w:t>
      </w:r>
    </w:p>
    <w:p w:rsidR="00A23B06" w:rsidRPr="00A23B06" w:rsidRDefault="00A23B06" w:rsidP="00A23B06">
      <w:pPr>
        <w:ind w:left="4536"/>
        <w:outlineLvl w:val="0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>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31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2022г</w:t>
      </w:r>
      <w:r w:rsidRPr="00A23B06">
        <w:rPr>
          <w:rFonts w:eastAsia="Times New Roman"/>
          <w:sz w:val="28"/>
          <w:szCs w:val="28"/>
          <w:lang w:eastAsia="zh-CN"/>
        </w:rPr>
        <w:t>.</w:t>
      </w:r>
    </w:p>
    <w:p w:rsidR="00420715" w:rsidRPr="0001483E" w:rsidRDefault="00420715" w:rsidP="00420715">
      <w:pPr>
        <w:ind w:firstLine="4674"/>
        <w:rPr>
          <w:rFonts w:eastAsia="Times New Roman"/>
          <w:sz w:val="28"/>
          <w:szCs w:val="28"/>
          <w:lang w:eastAsia="zh-CN"/>
        </w:rPr>
      </w:pPr>
    </w:p>
    <w:p w:rsidR="001109F9" w:rsidRPr="00AD677B" w:rsidRDefault="001109F9" w:rsidP="001109F9">
      <w:pPr>
        <w:ind w:firstLine="4674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right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</w:p>
    <w:p w:rsidR="001109F9" w:rsidRPr="00AD677B" w:rsidRDefault="001109F9" w:rsidP="001109F9">
      <w:pPr>
        <w:spacing w:after="120"/>
        <w:jc w:val="center"/>
        <w:rPr>
          <w:lang w:eastAsia="zh-CN"/>
        </w:rPr>
      </w:pPr>
      <w:r w:rsidRPr="00AD677B">
        <w:rPr>
          <w:sz w:val="28"/>
          <w:szCs w:val="28"/>
          <w:lang w:eastAsia="zh-CN"/>
        </w:rPr>
        <w:t xml:space="preserve"> </w:t>
      </w:r>
      <w:r w:rsidR="00730141">
        <w:rPr>
          <w:sz w:val="28"/>
          <w:szCs w:val="28"/>
          <w:lang w:eastAsia="zh-CN"/>
        </w:rPr>
        <w:t>ОСНОВЫ АНТИДОПИНГОВОГО ОБЕСПЕЧЕНИЯ</w:t>
      </w:r>
    </w:p>
    <w:p w:rsidR="001109F9" w:rsidRPr="00AD677B" w:rsidRDefault="001109F9" w:rsidP="001109F9">
      <w:pPr>
        <w:spacing w:after="120"/>
        <w:rPr>
          <w:b/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C323BB" w:rsidRPr="0001483E" w:rsidRDefault="00C323BB" w:rsidP="00C323BB">
      <w:pPr>
        <w:jc w:val="center"/>
        <w:rPr>
          <w:rFonts w:eastAsia="Times New Roman"/>
          <w:bCs/>
          <w:sz w:val="28"/>
          <w:szCs w:val="28"/>
          <w:lang w:eastAsia="zh-CN"/>
        </w:rPr>
      </w:pPr>
      <w:r w:rsidRPr="0001483E">
        <w:rPr>
          <w:rFonts w:eastAsia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C323BB" w:rsidRPr="0001483E" w:rsidRDefault="00C323BB" w:rsidP="00C323BB">
      <w:pPr>
        <w:jc w:val="center"/>
        <w:rPr>
          <w:rFonts w:eastAsia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eastAsia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eastAsia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eastAsia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eastAsia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109F9" w:rsidRPr="00AD677B" w:rsidRDefault="001109F9" w:rsidP="001109F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701F9E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ОП.1</w:t>
            </w:r>
            <w:r w:rsidR="001109F9">
              <w:rPr>
                <w:i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104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01F9E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01F9E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9113F2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40</w:t>
            </w:r>
            <w:r w:rsidR="001109F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1109F9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1109F9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1109F9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  <w:p w:rsidR="001109F9" w:rsidRPr="00AD677B" w:rsidRDefault="001109F9" w:rsidP="001109F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семестр: к</w:t>
            </w:r>
            <w:r w:rsidRPr="00DD4D3C">
              <w:rPr>
                <w:i/>
                <w:lang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Default="001109F9" w:rsidP="001109F9">
      <w:pPr>
        <w:jc w:val="center"/>
        <w:rPr>
          <w:sz w:val="28"/>
          <w:szCs w:val="28"/>
          <w:lang w:eastAsia="zh-CN"/>
        </w:rPr>
      </w:pPr>
    </w:p>
    <w:p w:rsidR="00EC1973" w:rsidRPr="00AD677B" w:rsidRDefault="00EC1973" w:rsidP="001109F9">
      <w:pPr>
        <w:jc w:val="center"/>
        <w:rPr>
          <w:sz w:val="28"/>
          <w:szCs w:val="28"/>
          <w:lang w:eastAsia="zh-CN"/>
        </w:rPr>
      </w:pPr>
    </w:p>
    <w:p w:rsidR="001109F9" w:rsidRDefault="001109F9" w:rsidP="001109F9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г. </w:t>
      </w:r>
      <w:r w:rsidR="00A23B06">
        <w:rPr>
          <w:sz w:val="28"/>
          <w:szCs w:val="28"/>
          <w:lang w:eastAsia="zh-CN"/>
        </w:rPr>
        <w:t>Ханты-Мансийск-2022</w:t>
      </w:r>
    </w:p>
    <w:p w:rsidR="00EC1973" w:rsidRDefault="00EC1973" w:rsidP="001109F9">
      <w:pPr>
        <w:jc w:val="center"/>
        <w:rPr>
          <w:sz w:val="28"/>
          <w:szCs w:val="28"/>
          <w:lang w:eastAsia="zh-CN"/>
        </w:rPr>
      </w:pPr>
    </w:p>
    <w:p w:rsidR="00EC1973" w:rsidRPr="00AD677B" w:rsidRDefault="00EC1973" w:rsidP="001109F9">
      <w:pPr>
        <w:jc w:val="center"/>
        <w:rPr>
          <w:sz w:val="28"/>
          <w:szCs w:val="28"/>
          <w:lang w:eastAsia="zh-CN"/>
        </w:rPr>
      </w:pPr>
    </w:p>
    <w:p w:rsidR="00C323BB" w:rsidRPr="00C323BB" w:rsidRDefault="00C323BB" w:rsidP="00C323BB">
      <w:pPr>
        <w:jc w:val="both"/>
        <w:rPr>
          <w:rFonts w:eastAsia="Times New Roman"/>
          <w:b/>
          <w:bCs/>
          <w:i/>
          <w:sz w:val="28"/>
          <w:szCs w:val="28"/>
          <w:u w:val="single"/>
          <w:lang w:eastAsia="zh-CN"/>
        </w:rPr>
      </w:pPr>
      <w:r w:rsidRPr="00C323BB">
        <w:rPr>
          <w:rFonts w:eastAsia="Times New Roman"/>
          <w:sz w:val="28"/>
          <w:szCs w:val="28"/>
          <w:lang w:eastAsia="zh-CN"/>
        </w:rPr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C323BB">
        <w:rPr>
          <w:rFonts w:eastAsia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C323BB">
        <w:rPr>
          <w:rFonts w:eastAsia="Times New Roman"/>
          <w:bCs/>
          <w:sz w:val="28"/>
          <w:szCs w:val="28"/>
          <w:lang w:eastAsia="zh-CN"/>
        </w:rPr>
        <w:t xml:space="preserve"> </w:t>
      </w:r>
      <w:r w:rsidRPr="00C323BB">
        <w:rPr>
          <w:rFonts w:eastAsia="Times New Roman"/>
          <w:sz w:val="28"/>
          <w:szCs w:val="28"/>
          <w:lang w:eastAsia="zh-CN"/>
        </w:rPr>
        <w:t xml:space="preserve">по направлению </w:t>
      </w:r>
      <w:r w:rsidRPr="00C323BB">
        <w:rPr>
          <w:rFonts w:eastAsia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C323BB">
        <w:rPr>
          <w:rFonts w:eastAsia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109F9" w:rsidRPr="00AD677B" w:rsidRDefault="001109F9" w:rsidP="001109F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8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Н.Н</w:t>
      </w:r>
      <w:r w:rsidRPr="00AD677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Попов</w:t>
      </w:r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1109F9" w:rsidRPr="00AD677B" w:rsidRDefault="001109F9" w:rsidP="001109F9">
      <w:pPr>
        <w:ind w:firstLine="709"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</w:t>
      </w: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29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2022г.</w:t>
      </w:r>
      <w:r w:rsidRPr="00A23B06">
        <w:rPr>
          <w:rFonts w:eastAsia="Times New Roman"/>
          <w:sz w:val="28"/>
          <w:szCs w:val="28"/>
          <w:lang w:eastAsia="zh-CN"/>
        </w:rPr>
        <w:t xml:space="preserve"> протокол №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1</w:t>
      </w: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23B06">
        <w:rPr>
          <w:rFonts w:eastAsia="Times New Roman"/>
          <w:sz w:val="28"/>
          <w:szCs w:val="28"/>
          <w:lang w:eastAsia="zh-CN"/>
        </w:rPr>
        <w:t>К.Е.Подтёпина</w:t>
      </w:r>
      <w:proofErr w:type="spellEnd"/>
      <w:r w:rsidRPr="00A23B06">
        <w:rPr>
          <w:rFonts w:eastAsia="Times New Roman"/>
          <w:sz w:val="28"/>
          <w:szCs w:val="28"/>
          <w:lang w:eastAsia="zh-CN"/>
        </w:rPr>
        <w:t>, Ио заместителя директора по УР</w:t>
      </w:r>
    </w:p>
    <w:p w:rsidR="00A23B06" w:rsidRPr="00A23B06" w:rsidRDefault="00A23B06" w:rsidP="00A23B06">
      <w:pPr>
        <w:jc w:val="both"/>
        <w:rPr>
          <w:rFonts w:eastAsia="Times New Roman"/>
          <w:sz w:val="28"/>
          <w:szCs w:val="28"/>
          <w:lang w:eastAsia="zh-CN"/>
        </w:rPr>
      </w:pPr>
    </w:p>
    <w:p w:rsidR="00A23B06" w:rsidRPr="00A23B06" w:rsidRDefault="00A23B06" w:rsidP="00A23B06">
      <w:pPr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30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2022 г., приказ                  № 782-од от «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31</w:t>
      </w:r>
      <w:r w:rsidRPr="00A23B06">
        <w:rPr>
          <w:rFonts w:eastAsia="Times New Roman"/>
          <w:sz w:val="28"/>
          <w:szCs w:val="28"/>
          <w:lang w:eastAsia="zh-CN"/>
        </w:rPr>
        <w:t xml:space="preserve">» </w:t>
      </w:r>
      <w:r w:rsidRPr="00A23B06">
        <w:rPr>
          <w:rFonts w:eastAsia="Times New Roman"/>
          <w:sz w:val="28"/>
          <w:szCs w:val="28"/>
          <w:u w:val="single"/>
          <w:lang w:eastAsia="zh-CN"/>
        </w:rPr>
        <w:t>августа</w:t>
      </w:r>
      <w:r w:rsidRPr="00A23B06">
        <w:rPr>
          <w:rFonts w:eastAsia="Times New Roman"/>
          <w:sz w:val="28"/>
          <w:szCs w:val="28"/>
          <w:lang w:eastAsia="zh-CN"/>
        </w:rPr>
        <w:t xml:space="preserve"> 2022 г.</w:t>
      </w:r>
    </w:p>
    <w:p w:rsidR="00A23B06" w:rsidRPr="00A23B06" w:rsidRDefault="00A23B06" w:rsidP="00A23B06">
      <w:pPr>
        <w:ind w:firstLine="709"/>
        <w:jc w:val="both"/>
        <w:rPr>
          <w:rFonts w:eastAsia="Times New Roman"/>
          <w:sz w:val="28"/>
          <w:szCs w:val="28"/>
          <w:lang w:eastAsia="zh-CN"/>
        </w:rPr>
      </w:pPr>
    </w:p>
    <w:p w:rsidR="00A23B06" w:rsidRPr="00A23B06" w:rsidRDefault="00A23B06" w:rsidP="00A23B06">
      <w:pPr>
        <w:ind w:firstLine="708"/>
        <w:jc w:val="both"/>
        <w:rPr>
          <w:rFonts w:eastAsia="Times New Roman"/>
          <w:sz w:val="28"/>
          <w:szCs w:val="28"/>
          <w:lang w:eastAsia="zh-CN"/>
        </w:rPr>
      </w:pPr>
      <w:r w:rsidRPr="00A23B06">
        <w:rPr>
          <w:rFonts w:eastAsia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23B06">
        <w:rPr>
          <w:rFonts w:eastAsia="Times New Roman"/>
          <w:i/>
          <w:sz w:val="28"/>
          <w:szCs w:val="28"/>
          <w:lang w:eastAsia="zh-CN"/>
        </w:rPr>
        <w:t xml:space="preserve">________________________ </w:t>
      </w:r>
      <w:r w:rsidRPr="00A23B06">
        <w:rPr>
          <w:rFonts w:eastAsia="Times New Roman"/>
          <w:sz w:val="28"/>
          <w:szCs w:val="28"/>
          <w:lang w:eastAsia="zh-CN"/>
        </w:rPr>
        <w:t xml:space="preserve">К.А. Васильев, </w:t>
      </w:r>
    </w:p>
    <w:p w:rsidR="00A23B06" w:rsidRPr="00A23B06" w:rsidRDefault="00A23B06" w:rsidP="00A23B06">
      <w:pPr>
        <w:ind w:firstLine="709"/>
        <w:jc w:val="both"/>
        <w:rPr>
          <w:rFonts w:eastAsia="Times New Roman"/>
          <w:i/>
          <w:sz w:val="20"/>
          <w:szCs w:val="20"/>
          <w:lang w:eastAsia="zh-CN"/>
        </w:rPr>
      </w:pPr>
      <w:r w:rsidRPr="00A23B06">
        <w:rPr>
          <w:rFonts w:eastAsia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23B06" w:rsidRPr="00A23B06" w:rsidRDefault="00A23B06" w:rsidP="00A23B06">
      <w:pPr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A23B06">
        <w:rPr>
          <w:rFonts w:eastAsia="Times New Roman"/>
          <w:sz w:val="28"/>
          <w:szCs w:val="28"/>
          <w:lang w:eastAsia="zh-CN"/>
        </w:rPr>
        <w:t>Врио</w:t>
      </w:r>
      <w:proofErr w:type="spellEnd"/>
      <w:r w:rsidRPr="00A23B06">
        <w:rPr>
          <w:rFonts w:eastAsia="Times New Roman"/>
          <w:sz w:val="28"/>
          <w:szCs w:val="28"/>
          <w:lang w:eastAsia="zh-CN"/>
        </w:rPr>
        <w:t xml:space="preserve"> директора. </w:t>
      </w:r>
    </w:p>
    <w:p w:rsidR="001109F9" w:rsidRPr="00AD677B" w:rsidRDefault="001109F9" w:rsidP="001109F9">
      <w:pPr>
        <w:ind w:firstLine="709"/>
        <w:jc w:val="both"/>
        <w:rPr>
          <w:i/>
          <w:sz w:val="28"/>
          <w:szCs w:val="28"/>
          <w:lang w:eastAsia="zh-CN"/>
        </w:rPr>
      </w:pPr>
    </w:p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DD073B" w:rsidRPr="001751BD" w:rsidRDefault="00DD073B" w:rsidP="00DD073B"/>
    <w:p w:rsidR="00452099" w:rsidRDefault="00452099" w:rsidP="00452099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52099" w:rsidRDefault="00452099" w:rsidP="0045209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F191A" w:rsidRDefault="006F191A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007" w:rsidRDefault="00C54007" w:rsidP="00C54007">
      <w:pPr>
        <w:jc w:val="center"/>
        <w:rPr>
          <w:b/>
          <w:sz w:val="28"/>
          <w:szCs w:val="28"/>
        </w:rPr>
      </w:pPr>
    </w:p>
    <w:p w:rsidR="0039136E" w:rsidRPr="0039136E" w:rsidRDefault="0039136E" w:rsidP="003913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39136E">
        <w:rPr>
          <w:rFonts w:eastAsia="Times New Roman"/>
          <w:b/>
          <w:sz w:val="28"/>
          <w:szCs w:val="28"/>
        </w:rPr>
        <w:t>СОДЕРЖАНИЕ</w:t>
      </w:r>
    </w:p>
    <w:p w:rsidR="0039136E" w:rsidRPr="0039136E" w:rsidRDefault="0039136E" w:rsidP="0039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tbl>
      <w:tblPr>
        <w:tblW w:w="10472" w:type="dxa"/>
        <w:tblLook w:val="01E0" w:firstRow="1" w:lastRow="1" w:firstColumn="1" w:lastColumn="1" w:noHBand="0" w:noVBand="0"/>
      </w:tblPr>
      <w:tblGrid>
        <w:gridCol w:w="8390"/>
        <w:gridCol w:w="2082"/>
      </w:tblGrid>
      <w:tr w:rsidR="0039136E" w:rsidRPr="0039136E" w:rsidTr="0039136E">
        <w:trPr>
          <w:trHeight w:val="32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136E" w:rsidRPr="0039136E" w:rsidRDefault="0039136E" w:rsidP="003913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6F191A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4</w:t>
            </w:r>
            <w:r w:rsidRPr="006F19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6F191A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7</w:t>
            </w:r>
            <w:r w:rsidRPr="006F191A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39136E" w:rsidRPr="0039136E" w:rsidTr="0039136E">
        <w:trPr>
          <w:trHeight w:val="69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9136E" w:rsidRPr="0039136E" w:rsidRDefault="0039136E" w:rsidP="0039136E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</w:tr>
      <w:tr w:rsidR="0039136E" w:rsidRPr="0039136E" w:rsidTr="0039136E">
        <w:trPr>
          <w:trHeight w:val="859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335122" w:rsidRPr="006F191A" w:rsidRDefault="00452099" w:rsidP="006F191A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 w:rsidRPr="00C54007">
        <w:br w:type="page"/>
      </w:r>
      <w:r w:rsidR="00335122" w:rsidRPr="006F191A">
        <w:rPr>
          <w:b/>
          <w:caps/>
          <w:sz w:val="24"/>
          <w:szCs w:val="24"/>
        </w:rPr>
        <w:lastRenderedPageBreak/>
        <w:t>паспорт ПРОГРАММЫ УЧЕБНОЙ ДИСЦИПЛИНЫ</w:t>
      </w:r>
    </w:p>
    <w:p w:rsidR="00335122" w:rsidRPr="006F191A" w:rsidRDefault="006F191A" w:rsidP="001109F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6F191A">
        <w:rPr>
          <w:b/>
          <w:caps/>
        </w:rPr>
        <w:t>ОСНОВЫ АНТИДОПИНГОВОГО ОБЕСПЕЧЕНИЯ</w:t>
      </w:r>
    </w:p>
    <w:p w:rsidR="00335122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6F191A" w:rsidRDefault="00335122" w:rsidP="006F191A">
      <w:pPr>
        <w:pStyle w:val="ac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color w:val="000000"/>
        </w:rPr>
        <w:t xml:space="preserve">       </w:t>
      </w:r>
      <w:r w:rsidRPr="00163063">
        <w:rPr>
          <w:b/>
          <w:color w:val="000000"/>
        </w:rPr>
        <w:t>1.1.</w:t>
      </w:r>
      <w:r w:rsidRPr="00163063">
        <w:rPr>
          <w:b/>
          <w:sz w:val="28"/>
          <w:szCs w:val="28"/>
        </w:rPr>
        <w:t xml:space="preserve"> Область применения программы</w:t>
      </w:r>
      <w:r>
        <w:rPr>
          <w:b/>
          <w:sz w:val="28"/>
          <w:szCs w:val="28"/>
        </w:rPr>
        <w:t>:</w:t>
      </w:r>
    </w:p>
    <w:p w:rsidR="00C323BB" w:rsidRPr="00C323BB" w:rsidRDefault="00C323BB" w:rsidP="00C32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eastAsia="Times New Roman"/>
          <w:sz w:val="24"/>
          <w:szCs w:val="24"/>
        </w:rPr>
      </w:pPr>
      <w:bookmarkStart w:id="0" w:name="_GoBack"/>
      <w:r w:rsidRPr="00C323BB">
        <w:rPr>
          <w:rFonts w:eastAsia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C323BB">
        <w:rPr>
          <w:rFonts w:eastAsia="Times New Roman"/>
          <w:b/>
          <w:sz w:val="24"/>
          <w:szCs w:val="24"/>
        </w:rPr>
        <w:t xml:space="preserve"> </w:t>
      </w:r>
    </w:p>
    <w:p w:rsidR="00C323BB" w:rsidRPr="00C323BB" w:rsidRDefault="00C323BB" w:rsidP="00C32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sz w:val="24"/>
          <w:szCs w:val="24"/>
          <w:u w:val="single"/>
        </w:rPr>
      </w:pPr>
      <w:r w:rsidRPr="00C323BB">
        <w:rPr>
          <w:rFonts w:eastAsia="Times New Roman"/>
          <w:sz w:val="24"/>
          <w:szCs w:val="24"/>
          <w:u w:val="single"/>
        </w:rPr>
        <w:t>49.02.01.  «Физическая культура» среднего профессионального образования</w:t>
      </w:r>
    </w:p>
    <w:bookmarkEnd w:id="0"/>
    <w:p w:rsidR="00420715" w:rsidRPr="00420715" w:rsidRDefault="00420715" w:rsidP="0042071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080" w:right="-185"/>
        <w:jc w:val="both"/>
        <w:rPr>
          <w:b/>
          <w:sz w:val="28"/>
          <w:szCs w:val="28"/>
        </w:rPr>
      </w:pPr>
    </w:p>
    <w:p w:rsidR="00335122" w:rsidRPr="00266B68" w:rsidRDefault="00335122" w:rsidP="00420715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Место учебной дисциплины в структуре основной профессиональной образовательной программы:</w:t>
      </w:r>
    </w:p>
    <w:p w:rsidR="002F1F30" w:rsidRDefault="00335122" w:rsidP="006F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D7B08" w:rsidRPr="006F191A">
        <w:rPr>
          <w:color w:val="000000"/>
          <w:sz w:val="24"/>
          <w:szCs w:val="24"/>
        </w:rPr>
        <w:t>У</w:t>
      </w:r>
      <w:r w:rsidR="002F1F30" w:rsidRPr="006F191A">
        <w:rPr>
          <w:color w:val="000000"/>
          <w:sz w:val="24"/>
          <w:szCs w:val="24"/>
        </w:rPr>
        <w:t xml:space="preserve">чебная дисциплина относится к профессиональному учебному циклу программы подготовки специалистов среднего звена по направлению </w:t>
      </w:r>
      <w:r w:rsidR="006F191A">
        <w:rPr>
          <w:sz w:val="24"/>
          <w:szCs w:val="24"/>
        </w:rPr>
        <w:t>49.02.02</w:t>
      </w:r>
      <w:r w:rsidR="002F1F30" w:rsidRPr="006F191A">
        <w:rPr>
          <w:color w:val="000000"/>
          <w:sz w:val="24"/>
          <w:szCs w:val="24"/>
        </w:rPr>
        <w:t>.</w:t>
      </w:r>
      <w:r w:rsidR="006F191A" w:rsidRPr="006F191A">
        <w:rPr>
          <w:color w:val="000000"/>
          <w:sz w:val="24"/>
          <w:szCs w:val="24"/>
        </w:rPr>
        <w:t xml:space="preserve"> «</w:t>
      </w:r>
      <w:r w:rsidR="006F191A" w:rsidRPr="006F191A">
        <w:rPr>
          <w:i/>
          <w:color w:val="000000"/>
          <w:sz w:val="24"/>
          <w:szCs w:val="24"/>
        </w:rPr>
        <w:t>Адаптивная</w:t>
      </w:r>
      <w:r w:rsidR="006F191A" w:rsidRPr="006F191A">
        <w:rPr>
          <w:color w:val="000000"/>
          <w:sz w:val="24"/>
          <w:szCs w:val="24"/>
        </w:rPr>
        <w:t xml:space="preserve"> </w:t>
      </w:r>
      <w:r w:rsidR="006F191A" w:rsidRPr="006F191A">
        <w:rPr>
          <w:i/>
          <w:iCs/>
          <w:color w:val="000000"/>
          <w:sz w:val="24"/>
          <w:szCs w:val="24"/>
        </w:rPr>
        <w:t>физическая культура».</w:t>
      </w:r>
      <w:r w:rsidR="002F1F30" w:rsidRPr="006F191A">
        <w:rPr>
          <w:i/>
          <w:color w:val="000000"/>
          <w:sz w:val="24"/>
          <w:szCs w:val="24"/>
        </w:rPr>
        <w:t xml:space="preserve"> </w:t>
      </w:r>
      <w:r w:rsidR="002F1F30" w:rsidRPr="006F191A">
        <w:rPr>
          <w:color w:val="000000"/>
          <w:sz w:val="24"/>
          <w:szCs w:val="24"/>
        </w:rPr>
        <w:t>Дисциплина является практико-ориентированной. В ходе освоения данной учебной дисциплины обучающийся должен обладать общими компетенциями, включающими ряд способностей, а также профессиональными компетенциями, соответствующими основным видам профессиональной деятельности. Компетентности, сформированные в результате освоения программы, необходимы при изучении профессиональных модулей.</w:t>
      </w:r>
    </w:p>
    <w:p w:rsidR="006F191A" w:rsidRPr="006F191A" w:rsidRDefault="006F191A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right="-185"/>
        <w:rPr>
          <w:sz w:val="24"/>
          <w:szCs w:val="24"/>
        </w:rPr>
      </w:pPr>
    </w:p>
    <w:p w:rsidR="00335122" w:rsidRPr="00266B68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 w:rsidRPr="00266B68">
        <w:rPr>
          <w:b/>
          <w:sz w:val="28"/>
          <w:szCs w:val="28"/>
        </w:rPr>
        <w:t>Цели и задачи учебной дисциплины – требования к результат</w:t>
      </w:r>
      <w:r w:rsidR="00DE77FE">
        <w:rPr>
          <w:b/>
          <w:sz w:val="28"/>
          <w:szCs w:val="28"/>
        </w:rPr>
        <w:t>ам освоения учебной дисциплины:</w:t>
      </w:r>
    </w:p>
    <w:p w:rsidR="007D7B08" w:rsidRPr="006F191A" w:rsidRDefault="00335122" w:rsidP="007D7B08">
      <w:pPr>
        <w:pStyle w:val="23"/>
        <w:shd w:val="clear" w:color="auto" w:fill="auto"/>
        <w:spacing w:after="0"/>
        <w:ind w:left="20" w:firstLine="600"/>
        <w:rPr>
          <w:b/>
          <w:i/>
          <w:sz w:val="24"/>
          <w:szCs w:val="24"/>
        </w:rPr>
      </w:pPr>
      <w:r w:rsidRPr="006F191A">
        <w:rPr>
          <w:sz w:val="24"/>
          <w:szCs w:val="24"/>
        </w:rPr>
        <w:t xml:space="preserve">        </w:t>
      </w:r>
      <w:r w:rsidR="007D7B08" w:rsidRPr="006F191A">
        <w:rPr>
          <w:b/>
          <w:i/>
          <w:color w:val="000000"/>
          <w:sz w:val="24"/>
          <w:szCs w:val="24"/>
        </w:rPr>
        <w:t>Цели: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22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предоставить спортсменам адекватную и объективную информацию о препаратах и средствах, применяемых в спорте с целью управления работоспособностью;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сформировать у спортсменов отрицательное отношение к нарушению антидопинговых правил;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22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познакомить будущих педагогов по физической культуре и спорту с методами и средствами проведения антидопинговой работы с воспитанниками;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привить высокие морально-волевые качества, основу которых составляет внутреннее убеждение индивидуума о благородстве и справедливой спортивной борьбе.</w:t>
      </w:r>
    </w:p>
    <w:p w:rsidR="007D7B08" w:rsidRPr="006F191A" w:rsidRDefault="007D7B08" w:rsidP="006F191A">
      <w:pPr>
        <w:pStyle w:val="23"/>
        <w:shd w:val="clear" w:color="auto" w:fill="auto"/>
        <w:spacing w:after="0"/>
        <w:ind w:left="20" w:firstLine="600"/>
        <w:rPr>
          <w:b/>
          <w:i/>
          <w:sz w:val="24"/>
          <w:szCs w:val="24"/>
        </w:rPr>
      </w:pPr>
      <w:r w:rsidRPr="006F191A">
        <w:rPr>
          <w:b/>
          <w:i/>
          <w:color w:val="000000"/>
          <w:sz w:val="24"/>
          <w:szCs w:val="24"/>
        </w:rPr>
        <w:t>Задачи: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Информирование о понятии «допинг», списке запрещенных к употреблению в спортивной практике веществ и методов, истории и основных причинах их несанкционированного использования некоторыми спортсменами и их тренерами (с всесторонним логическим обоснованием ключевого положения, сводящегося к тому, что допинговая проблема является главной угрозой развитию современного спорта).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Вооружение студентов четким пониманием всей совокупности негативных этических, психологических, медицинских, а также собственно спортивно-технологических последствий применения допингов в спортивной подготовке и соревновательной практике (для привития стойкого неприятия самой возможности ориентации на запрещенную группу субстанций и методов).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proofErr w:type="gramStart"/>
      <w:r w:rsidRPr="006F191A">
        <w:rPr>
          <w:color w:val="000000"/>
          <w:sz w:val="24"/>
          <w:szCs w:val="24"/>
        </w:rPr>
        <w:t>Подробное информирование о международных антидопинговых правилах Всемирного антидопингового агентства (ВАДА), поддержанных международными федерациями по наиболее массовым видам спорта, о существующей в настоящее время антидопинговой законодательной базе и обучение навыкам поведения в процессе практической реализации установленных процедур допинг-контроля.</w:t>
      </w:r>
      <w:proofErr w:type="gramEnd"/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Раскрытие смыслового содержания принципов эффективной организации антидопинговой профилактической работы среди спортсменов (прежде всего - юных); обучение навыкам проведения спортивных мероприятий по пропаганде идеалов олимпийского движения, здорового образа жизни.</w:t>
      </w:r>
    </w:p>
    <w:p w:rsidR="007D7B08" w:rsidRPr="006F191A" w:rsidRDefault="007D7B08" w:rsidP="006F191A">
      <w:pPr>
        <w:pStyle w:val="23"/>
        <w:numPr>
          <w:ilvl w:val="0"/>
          <w:numId w:val="32"/>
        </w:numPr>
        <w:shd w:val="clear" w:color="auto" w:fill="auto"/>
        <w:tabs>
          <w:tab w:val="left" w:pos="378"/>
        </w:tabs>
        <w:spacing w:after="0"/>
        <w:ind w:left="20" w:right="2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Формирование культуры здорового и безопасного образа жизни, укрепление здоровья, формирование нравственных убеждений спортсменов, негативного отношения к применению допинга в спорте, устойчивых ценностных ориентаций к олимпийским идеалам и ценностям.</w:t>
      </w: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color w:val="000000"/>
          <w:sz w:val="24"/>
          <w:szCs w:val="24"/>
        </w:rPr>
      </w:pP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6F191A">
        <w:rPr>
          <w:rStyle w:val="ae"/>
          <w:sz w:val="24"/>
          <w:szCs w:val="24"/>
        </w:rPr>
        <w:t>уметь: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анализировать и оценивать результаты и последствия действий (бездействий) с правовой точки зрения;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донести в своей будущей профессиональной деятельности до учеников, воспитанников общие принципы и правила борьбы с допингом;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48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критически оценивать поведение спортсменов, тренеров, медицинского персонала;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анализировать «запрещенный список»;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 самостоятельно ориентироваться в списке запрещенных к использованию веществ и методов, уметь самостоятельно отслеживать изменения «запрещенного списка»;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298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осуществлять поиск и критический анализ информации </w:t>
      </w:r>
      <w:proofErr w:type="gramStart"/>
      <w:r w:rsidRPr="006F191A">
        <w:rPr>
          <w:color w:val="000000"/>
          <w:sz w:val="24"/>
          <w:szCs w:val="24"/>
        </w:rPr>
        <w:t>по</w:t>
      </w:r>
      <w:proofErr w:type="gramEnd"/>
      <w:r w:rsidRPr="006F191A">
        <w:rPr>
          <w:color w:val="000000"/>
          <w:sz w:val="24"/>
          <w:szCs w:val="24"/>
        </w:rPr>
        <w:t xml:space="preserve"> вопроса допинга</w:t>
      </w:r>
    </w:p>
    <w:p w:rsidR="007D7B08" w:rsidRPr="006F191A" w:rsidRDefault="007D7B08" w:rsidP="006F191A">
      <w:pPr>
        <w:pStyle w:val="23"/>
        <w:shd w:val="clear" w:color="auto" w:fill="auto"/>
        <w:spacing w:after="23" w:line="230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В результате освоения учебной дисциплины обучающийся должен </w:t>
      </w:r>
      <w:r w:rsidRPr="006F191A">
        <w:rPr>
          <w:rStyle w:val="ae"/>
          <w:sz w:val="24"/>
          <w:szCs w:val="24"/>
        </w:rPr>
        <w:t>знать: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понятие допинга, историю борьбы с допингом в спорте, общие принципы борьбы с допингом, ущерб, наносимый допингом идее спорта;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78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спортивные ценности, честность, спортивную этику, правильное спортивное поведение;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spacing w:after="0" w:line="278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 xml:space="preserve"> международные и национальные антидопинговые организации, роль Всемирного антидопингового агентства (ВАДА) в борьбе с допингом, полномочия и обязанности международных и национальных антидопинговых организаций;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proofErr w:type="gramStart"/>
      <w:r w:rsidRPr="006F191A">
        <w:rPr>
          <w:color w:val="000000"/>
          <w:sz w:val="24"/>
          <w:szCs w:val="24"/>
        </w:rPr>
        <w:t>«запрещенный список»: его структуру и порядок создания; химическую структуру классов веществ, включенных в список; разрешение на терапевтические использование, и порядок его получения; эффекты производительности классов веществ, включенных в список; последствия для здоровья при использовании запрещенных веществ или методов;</w:t>
      </w:r>
      <w:proofErr w:type="gramEnd"/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83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риск применения пищевых добавок: оценка риска и потребности;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 w:line="283" w:lineRule="exact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</w:r>
    </w:p>
    <w:p w:rsidR="007D7B08" w:rsidRPr="006F191A" w:rsidRDefault="007D7B08" w:rsidP="006F191A">
      <w:pPr>
        <w:pStyle w:val="23"/>
        <w:numPr>
          <w:ilvl w:val="0"/>
          <w:numId w:val="31"/>
        </w:numPr>
        <w:shd w:val="clear" w:color="auto" w:fill="auto"/>
        <w:tabs>
          <w:tab w:val="left" w:pos="455"/>
        </w:tabs>
        <w:spacing w:after="0"/>
        <w:ind w:left="14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роль спортсменов, персонала спортсмена, родителей, клубов, спонсоров, политики, средств массовой информац</w:t>
      </w:r>
      <w:proofErr w:type="gramStart"/>
      <w:r w:rsidRPr="006F191A">
        <w:rPr>
          <w:color w:val="000000"/>
          <w:sz w:val="24"/>
          <w:szCs w:val="24"/>
        </w:rPr>
        <w:t>ии и ау</w:t>
      </w:r>
      <w:proofErr w:type="gramEnd"/>
      <w:r w:rsidRPr="006F191A">
        <w:rPr>
          <w:color w:val="000000"/>
          <w:sz w:val="24"/>
          <w:szCs w:val="24"/>
        </w:rPr>
        <w:t>дитории в борьбе с допингом;</w:t>
      </w:r>
    </w:p>
    <w:p w:rsidR="00C81B59" w:rsidRPr="00A335AD" w:rsidRDefault="007D7B08" w:rsidP="00A335AD">
      <w:pPr>
        <w:pStyle w:val="23"/>
        <w:shd w:val="clear" w:color="auto" w:fill="auto"/>
        <w:ind w:left="760"/>
        <w:rPr>
          <w:sz w:val="24"/>
          <w:szCs w:val="24"/>
        </w:rPr>
      </w:pPr>
      <w:r w:rsidRPr="006F191A">
        <w:rPr>
          <w:color w:val="000000"/>
          <w:sz w:val="24"/>
          <w:szCs w:val="24"/>
        </w:rPr>
        <w:t>методики профилактики допинга и зависимого поведения</w:t>
      </w:r>
      <w:r w:rsidR="00335122" w:rsidRPr="00AD12C0">
        <w:rPr>
          <w:sz w:val="24"/>
          <w:szCs w:val="24"/>
          <w:u w:val="single"/>
        </w:rPr>
        <w:t xml:space="preserve">      </w:t>
      </w:r>
    </w:p>
    <w:p w:rsidR="00335122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  <w:r w:rsidRPr="00F15169">
        <w:rPr>
          <w:b/>
          <w:sz w:val="24"/>
          <w:szCs w:val="24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A335AD" w:rsidRDefault="00A335AD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242"/>
        <w:gridCol w:w="8895"/>
      </w:tblGrid>
      <w:tr w:rsidR="006F191A" w:rsidTr="006F191A">
        <w:tc>
          <w:tcPr>
            <w:tcW w:w="1242" w:type="dxa"/>
          </w:tcPr>
          <w:p w:rsidR="006F191A" w:rsidRDefault="006F191A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895" w:type="dxa"/>
          </w:tcPr>
          <w:p w:rsidR="006F191A" w:rsidRDefault="006F191A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 w:rsidRPr="00C17292">
              <w:rPr>
                <w:sz w:val="24"/>
                <w:szCs w:val="24"/>
              </w:rPr>
              <w:t>ОК</w:t>
            </w:r>
            <w:proofErr w:type="gramEnd"/>
            <w:r w:rsidRPr="00C17292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8895" w:type="dxa"/>
          </w:tcPr>
          <w:p w:rsidR="00A335AD" w:rsidRDefault="00A335AD" w:rsidP="00A335AD">
            <w:pPr>
              <w:pStyle w:val="3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 xml:space="preserve">Организовывать собственную деятельность, определять методы </w:t>
            </w:r>
          </w:p>
          <w:p w:rsidR="006F191A" w:rsidRDefault="00A335AD" w:rsidP="00A3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решения профессиональных задач, оценивать их эффективность и качество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Оценивать риски и принимать решения в нестандартных ситуациях</w:t>
            </w:r>
          </w:p>
        </w:tc>
      </w:tr>
      <w:tr w:rsidR="006F191A" w:rsidTr="006F191A">
        <w:tc>
          <w:tcPr>
            <w:tcW w:w="1242" w:type="dxa"/>
          </w:tcPr>
          <w:p w:rsidR="006F191A" w:rsidRDefault="006F191A" w:rsidP="006F191A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8895" w:type="dxa"/>
          </w:tcPr>
          <w:p w:rsid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F191A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</w:t>
            </w:r>
            <w:r>
              <w:rPr>
                <w:sz w:val="24"/>
                <w:szCs w:val="24"/>
              </w:rPr>
              <w:t>-</w:t>
            </w:r>
            <w:r w:rsidRPr="006F191A">
              <w:rPr>
                <w:sz w:val="24"/>
                <w:szCs w:val="24"/>
              </w:rPr>
              <w:softHyphen/>
              <w:t>тренировочного процесса и организации физкультурно-спортивных мероприятий и занятий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Осуществлять профессиональную деятельность в условиях обновления ее целей, содержания и смены технологий</w:t>
            </w:r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F191A">
              <w:rPr>
                <w:sz w:val="24"/>
                <w:szCs w:val="24"/>
              </w:rPr>
              <w:lastRenderedPageBreak/>
              <w:t>занимающихся</w:t>
            </w:r>
            <w:proofErr w:type="gramEnd"/>
          </w:p>
        </w:tc>
      </w:tr>
      <w:tr w:rsidR="00A335AD" w:rsidTr="006F191A">
        <w:tc>
          <w:tcPr>
            <w:tcW w:w="1242" w:type="dxa"/>
          </w:tcPr>
          <w:p w:rsidR="00A335AD" w:rsidRDefault="00A335AD" w:rsidP="00A335A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8895" w:type="dxa"/>
          </w:tcPr>
          <w:p w:rsidR="00A335AD" w:rsidRPr="006F191A" w:rsidRDefault="00A335AD" w:rsidP="00110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4"/>
                <w:szCs w:val="24"/>
              </w:rPr>
            </w:pPr>
            <w:r w:rsidRPr="006F191A">
              <w:rPr>
                <w:sz w:val="24"/>
                <w:szCs w:val="24"/>
              </w:rPr>
              <w:t>Строить профессиональную деятельность с соблюдением правовых норм, ее регулирующих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70DE2" w:rsidRPr="00F15169" w:rsidRDefault="00E70DE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</w:p>
    <w:p w:rsidR="00E70DE2" w:rsidRDefault="00E70DE2" w:rsidP="00E70DE2">
      <w:pPr>
        <w:rPr>
          <w:sz w:val="2"/>
          <w:szCs w:val="2"/>
        </w:rPr>
      </w:pPr>
    </w:p>
    <w:p w:rsidR="00E70DE2" w:rsidRPr="00DE77FE" w:rsidRDefault="00335122" w:rsidP="00E70DE2">
      <w:pPr>
        <w:pStyle w:val="22"/>
        <w:shd w:val="clear" w:color="auto" w:fill="auto"/>
        <w:spacing w:line="276" w:lineRule="auto"/>
        <w:ind w:firstLine="780"/>
        <w:rPr>
          <w:b/>
          <w:sz w:val="24"/>
          <w:szCs w:val="24"/>
          <w:u w:val="single"/>
        </w:rPr>
      </w:pPr>
      <w:r w:rsidRPr="00DE77FE">
        <w:rPr>
          <w:b/>
          <w:sz w:val="24"/>
          <w:szCs w:val="24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E70DE2" w:rsidRDefault="00335122" w:rsidP="00E70DE2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DE77FE">
        <w:rPr>
          <w:sz w:val="24"/>
          <w:szCs w:val="24"/>
        </w:rPr>
        <w:t xml:space="preserve">       </w:t>
      </w:r>
      <w:r w:rsidR="001109F9">
        <w:rPr>
          <w:sz w:val="24"/>
          <w:szCs w:val="24"/>
        </w:rPr>
        <w:t xml:space="preserve">     </w:t>
      </w:r>
      <w:r w:rsidRPr="00DE77FE">
        <w:rPr>
          <w:sz w:val="24"/>
          <w:szCs w:val="24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8482"/>
      </w:tblGrid>
      <w:tr w:rsidR="00E70DE2" w:rsidRPr="00A335AD" w:rsidTr="00701F9E">
        <w:trPr>
          <w:trHeight w:hRule="exact" w:val="33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A335AD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A335A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A335AD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jc w:val="center"/>
              <w:rPr>
                <w:b/>
                <w:sz w:val="24"/>
                <w:szCs w:val="24"/>
              </w:rPr>
            </w:pPr>
            <w:r w:rsidRPr="00A335AD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70DE2" w:rsidRPr="00A335AD" w:rsidTr="00701F9E">
        <w:trPr>
          <w:trHeight w:hRule="exact" w:val="658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Определять цели и задачи, планировать учебно-тренировочные занятия</w:t>
            </w:r>
          </w:p>
        </w:tc>
      </w:tr>
      <w:tr w:rsidR="00E70DE2" w:rsidRPr="00A335AD" w:rsidTr="00701F9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1.2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Проводить учебно-тренировочные занятия</w:t>
            </w:r>
          </w:p>
        </w:tc>
      </w:tr>
      <w:tr w:rsidR="00E70DE2" w:rsidRPr="00A335AD" w:rsidTr="00701F9E">
        <w:trPr>
          <w:trHeight w:hRule="exact" w:val="33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1.3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Руководить соревновательной деятельностью спортсменов</w:t>
            </w:r>
          </w:p>
        </w:tc>
      </w:tr>
      <w:tr w:rsidR="00E70DE2" w:rsidRPr="00A335AD" w:rsidTr="00701F9E">
        <w:trPr>
          <w:trHeight w:hRule="exact" w:val="97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3.1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 xml:space="preserve">Разрабатывать методическое обеспечение организации </w:t>
            </w:r>
            <w:proofErr w:type="spellStart"/>
            <w:r w:rsidRPr="00A335AD">
              <w:rPr>
                <w:sz w:val="24"/>
                <w:szCs w:val="24"/>
              </w:rPr>
              <w:t>учебно</w:t>
            </w:r>
            <w:r w:rsidRPr="00A335AD">
              <w:rPr>
                <w:sz w:val="24"/>
                <w:szCs w:val="24"/>
              </w:rPr>
              <w:softHyphen/>
              <w:t>тренировочного</w:t>
            </w:r>
            <w:proofErr w:type="spellEnd"/>
            <w:r w:rsidRPr="00A335AD">
              <w:rPr>
                <w:sz w:val="24"/>
                <w:szCs w:val="24"/>
              </w:rPr>
              <w:t xml:space="preserve"> процесса и руководства соревновательной деятельностью спортсменов в избранном виде спорта</w:t>
            </w:r>
          </w:p>
        </w:tc>
      </w:tr>
      <w:tr w:rsidR="00E70DE2" w:rsidRPr="00A335AD" w:rsidTr="00701F9E">
        <w:trPr>
          <w:trHeight w:hRule="exact" w:val="9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3.3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E70DE2" w:rsidRPr="00A335AD" w:rsidTr="00701F9E">
        <w:trPr>
          <w:trHeight w:hRule="exact" w:val="65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3.4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Оформлять методические разработки в виде отчетов, рефератов, выступлений</w:t>
            </w:r>
          </w:p>
        </w:tc>
      </w:tr>
      <w:tr w:rsidR="00E70DE2" w:rsidRPr="00A335AD" w:rsidTr="00701F9E">
        <w:trPr>
          <w:trHeight w:hRule="exact" w:val="662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ПК 3.5</w:t>
            </w:r>
          </w:p>
        </w:tc>
        <w:tc>
          <w:tcPr>
            <w:tcW w:w="8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0DE2" w:rsidRPr="00A335AD" w:rsidRDefault="00E70DE2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326" w:lineRule="exact"/>
              <w:rPr>
                <w:sz w:val="24"/>
                <w:szCs w:val="24"/>
              </w:rPr>
            </w:pPr>
            <w:r w:rsidRPr="00A335AD">
              <w:rPr>
                <w:sz w:val="24"/>
                <w:szCs w:val="24"/>
              </w:rPr>
              <w:t>Участвовать в исследовательской и проектной деятельности в области образования, физической культуры и спорта</w:t>
            </w:r>
          </w:p>
        </w:tc>
      </w:tr>
    </w:tbl>
    <w:p w:rsidR="00335122" w:rsidRDefault="00335122" w:rsidP="00E70DE2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E70DE2" w:rsidRPr="00DE77FE" w:rsidRDefault="00E70DE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</w:p>
    <w:p w:rsidR="00335122" w:rsidRPr="00DE77FE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DE77FE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-максимальной учебной нагрузки обучающегося </w:t>
      </w:r>
      <w:r w:rsidR="008A15CF">
        <w:rPr>
          <w:sz w:val="24"/>
          <w:szCs w:val="24"/>
          <w:u w:val="single"/>
        </w:rPr>
        <w:t>104</w:t>
      </w:r>
      <w:r w:rsidRPr="00DE77FE">
        <w:rPr>
          <w:sz w:val="24"/>
          <w:szCs w:val="24"/>
          <w:u w:val="single"/>
        </w:rPr>
        <w:t xml:space="preserve"> </w:t>
      </w:r>
      <w:r w:rsidR="00A335AD">
        <w:rPr>
          <w:sz w:val="24"/>
          <w:szCs w:val="24"/>
        </w:rPr>
        <w:t>часа</w:t>
      </w:r>
      <w:r w:rsidRPr="00DE77FE">
        <w:rPr>
          <w:sz w:val="24"/>
          <w:szCs w:val="24"/>
        </w:rPr>
        <w:t>, в том числе: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-обязательной аудиторной учебной нагрузки обучающегося </w:t>
      </w:r>
      <w:r w:rsidR="008A15CF">
        <w:rPr>
          <w:sz w:val="24"/>
          <w:szCs w:val="24"/>
          <w:u w:val="single"/>
        </w:rPr>
        <w:t>64</w:t>
      </w:r>
      <w:r w:rsidRPr="00DE77FE">
        <w:rPr>
          <w:sz w:val="24"/>
          <w:szCs w:val="24"/>
          <w:u w:val="single"/>
        </w:rPr>
        <w:t xml:space="preserve"> </w:t>
      </w:r>
      <w:r w:rsidR="00A335AD">
        <w:rPr>
          <w:sz w:val="24"/>
          <w:szCs w:val="24"/>
        </w:rPr>
        <w:t>часа</w:t>
      </w:r>
      <w:r w:rsidRPr="00DE77FE">
        <w:rPr>
          <w:sz w:val="24"/>
          <w:szCs w:val="24"/>
        </w:rPr>
        <w:t>;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-самостоятельной работы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8A15CF">
        <w:rPr>
          <w:sz w:val="24"/>
          <w:szCs w:val="24"/>
          <w:u w:val="single"/>
        </w:rPr>
        <w:t>40</w:t>
      </w:r>
      <w:r w:rsidRPr="00DE77FE">
        <w:rPr>
          <w:sz w:val="24"/>
          <w:szCs w:val="24"/>
        </w:rPr>
        <w:t xml:space="preserve"> часов.</w:t>
      </w:r>
    </w:p>
    <w:p w:rsidR="00335122" w:rsidRPr="00DE77FE" w:rsidRDefault="00335122" w:rsidP="001109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60589E" w:rsidRPr="000B689B" w:rsidRDefault="0060589E" w:rsidP="001109F9">
      <w:pPr>
        <w:spacing w:line="276" w:lineRule="auto"/>
        <w:rPr>
          <w:sz w:val="24"/>
          <w:szCs w:val="24"/>
        </w:rPr>
        <w:sectPr w:rsidR="0060589E" w:rsidRPr="000B689B" w:rsidSect="00452099">
          <w:headerReference w:type="default" r:id="rId10"/>
          <w:pgSz w:w="11900" w:h="16838"/>
          <w:pgMar w:top="563" w:right="846" w:bottom="419" w:left="1133" w:header="0" w:footer="0" w:gutter="0"/>
          <w:pgNumType w:start="2"/>
          <w:cols w:space="720" w:equalWidth="0">
            <w:col w:w="9927"/>
          </w:cols>
        </w:sectPr>
      </w:pPr>
    </w:p>
    <w:p w:rsidR="0060589E" w:rsidRPr="001751BD" w:rsidRDefault="0060589E">
      <w:pPr>
        <w:spacing w:line="200" w:lineRule="exact"/>
        <w:rPr>
          <w:sz w:val="20"/>
          <w:szCs w:val="20"/>
        </w:rPr>
      </w:pPr>
    </w:p>
    <w:p w:rsidR="0060589E" w:rsidRPr="001751BD" w:rsidRDefault="0060589E">
      <w:pPr>
        <w:spacing w:line="296" w:lineRule="exact"/>
        <w:rPr>
          <w:sz w:val="20"/>
          <w:szCs w:val="20"/>
        </w:rPr>
      </w:pPr>
    </w:p>
    <w:p w:rsidR="0060589E" w:rsidRPr="000B689B" w:rsidRDefault="00DD073B">
      <w:pPr>
        <w:numPr>
          <w:ilvl w:val="0"/>
          <w:numId w:val="4"/>
        </w:numPr>
        <w:tabs>
          <w:tab w:val="left" w:pos="1140"/>
        </w:tabs>
        <w:ind w:left="1140" w:hanging="279"/>
        <w:rPr>
          <w:rFonts w:eastAsia="Times New Roman"/>
          <w:b/>
          <w:bCs/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60589E" w:rsidRPr="001751BD" w:rsidRDefault="0060589E">
      <w:pPr>
        <w:spacing w:line="324" w:lineRule="exact"/>
        <w:rPr>
          <w:sz w:val="20"/>
          <w:szCs w:val="20"/>
        </w:rPr>
      </w:pPr>
    </w:p>
    <w:p w:rsidR="0060589E" w:rsidRPr="000B689B" w:rsidRDefault="00DD073B">
      <w:pPr>
        <w:ind w:left="860"/>
        <w:rPr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60589E" w:rsidRPr="001751BD" w:rsidRDefault="00EC3AA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26496" behindDoc="1" locked="0" layoutInCell="0" allowOverlap="1">
                <wp:simplePos x="0" y="0"/>
                <wp:positionH relativeFrom="column">
                  <wp:posOffset>6984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2pt" to="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1627520" behindDoc="1" locked="0" layoutInCell="0" allowOverlap="1">
                <wp:simplePos x="0" y="0"/>
                <wp:positionH relativeFrom="column">
                  <wp:posOffset>6579869</wp:posOffset>
                </wp:positionH>
                <wp:positionV relativeFrom="paragraph">
                  <wp:posOffset>205740</wp:posOffset>
                </wp:positionV>
                <wp:extent cx="0" cy="2563495"/>
                <wp:effectExtent l="0" t="0" r="19050" b="273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63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-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1pt,16.2pt" to="518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" o:allowincell="f" filled="t" strokeweight=".26244mm">
                <v:stroke joinstyle="miter"/>
                <o:lock v:ext="edit" shapetype="f"/>
              </v:line>
            </w:pict>
          </mc:Fallback>
        </mc:AlternateContent>
      </w:r>
    </w:p>
    <w:p w:rsidR="0060589E" w:rsidRPr="001751BD" w:rsidRDefault="0060589E">
      <w:pPr>
        <w:spacing w:line="284" w:lineRule="exact"/>
        <w:rPr>
          <w:sz w:val="20"/>
          <w:szCs w:val="20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40"/>
        <w:gridCol w:w="4120"/>
        <w:gridCol w:w="1680"/>
      </w:tblGrid>
      <w:tr w:rsidR="0060589E" w:rsidRPr="001751BD" w:rsidTr="00E11F4D">
        <w:trPr>
          <w:trHeight w:val="28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ind w:left="31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60589E" w:rsidRPr="001751BD" w:rsidRDefault="00DD073B">
            <w:pPr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0589E" w:rsidRPr="001751BD" w:rsidTr="00E11F4D">
        <w:trPr>
          <w:trHeight w:val="1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</w:tr>
      <w:tr w:rsidR="0060589E" w:rsidRPr="001751BD" w:rsidTr="00E11F4D">
        <w:trPr>
          <w:trHeight w:val="27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D70422">
              <w:rPr>
                <w:rFonts w:eastAsia="Times New Roman"/>
                <w:w w:val="99"/>
                <w:sz w:val="24"/>
                <w:szCs w:val="24"/>
              </w:rPr>
              <w:t>04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1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7042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64</w:t>
            </w:r>
          </w:p>
        </w:tc>
      </w:tr>
      <w:tr w:rsidR="0060589E" w:rsidRPr="001751BD" w:rsidTr="00E11F4D">
        <w:trPr>
          <w:trHeight w:val="2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88"/>
        </w:trPr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2EB" w:rsidRPr="001751BD" w:rsidRDefault="00DD073B" w:rsidP="003802E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D704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3802EB" w:rsidRPr="001751BD" w:rsidTr="00E11F4D">
        <w:trPr>
          <w:trHeight w:val="238"/>
        </w:trPr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802EB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2EB" w:rsidRPr="001751BD" w:rsidRDefault="003802EB" w:rsidP="003802EB">
            <w:pPr>
              <w:spacing w:line="265" w:lineRule="exact"/>
              <w:ind w:lef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D70422" w:rsidP="003802E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курсовая работа (проект) (</w:t>
            </w:r>
            <w:r w:rsidRPr="001751BD">
              <w:rPr>
                <w:rFonts w:eastAsia="Times New Roman"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0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7042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39136E" w:rsidRPr="001751BD" w:rsidTr="002F1F30">
        <w:trPr>
          <w:trHeight w:val="242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gridSpan w:val="3"/>
            <w:vMerge w:val="restart"/>
            <w:vAlign w:val="bottom"/>
          </w:tcPr>
          <w:p w:rsidR="0039136E" w:rsidRPr="0039136E" w:rsidRDefault="0039136E" w:rsidP="0039136E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39136E">
              <w:rPr>
                <w:rFonts w:eastAsia="Times New Roman"/>
                <w:i/>
                <w:iCs/>
                <w:sz w:val="28"/>
                <w:szCs w:val="28"/>
              </w:rPr>
              <w:t xml:space="preserve">Итоговая аттестация в форме  итоговой контрольной работы   </w:t>
            </w:r>
          </w:p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</w:tr>
      <w:tr w:rsidR="0039136E" w:rsidRPr="001751BD" w:rsidTr="002F1F30">
        <w:trPr>
          <w:trHeight w:val="280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3"/>
            <w:vMerge/>
            <w:vAlign w:val="bottom"/>
          </w:tcPr>
          <w:p w:rsidR="0039136E" w:rsidRPr="001751BD" w:rsidRDefault="0039136E">
            <w:pPr>
              <w:jc w:val="center"/>
              <w:rPr>
                <w:sz w:val="20"/>
                <w:szCs w:val="20"/>
              </w:rPr>
            </w:pPr>
          </w:p>
        </w:tc>
      </w:tr>
      <w:tr w:rsidR="0060589E" w:rsidRPr="001751BD" w:rsidTr="00E11F4D">
        <w:trPr>
          <w:trHeight w:val="7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</w:tr>
    </w:tbl>
    <w:p w:rsidR="0060589E" w:rsidRPr="00335122" w:rsidRDefault="00EC3AA9" w:rsidP="0039136E">
      <w:pPr>
        <w:spacing w:line="231" w:lineRule="auto"/>
        <w:rPr>
          <w:sz w:val="20"/>
          <w:szCs w:val="20"/>
        </w:rPr>
        <w:sectPr w:rsidR="0060589E" w:rsidRPr="00335122" w:rsidSect="007440DB">
          <w:pgSz w:w="11900" w:h="16838"/>
          <w:pgMar w:top="563" w:right="566" w:bottom="149" w:left="980" w:header="0" w:footer="0" w:gutter="0"/>
          <w:pgNumType w:start="1"/>
          <w:cols w:space="720" w:equalWidth="0">
            <w:col w:w="10360"/>
          </w:cols>
          <w:titlePg/>
          <w:docGrid w:linePitch="29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28544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10794</wp:posOffset>
                </wp:positionV>
                <wp:extent cx="6582410" cy="0"/>
                <wp:effectExtent l="0" t="0" r="27940" b="1905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824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.85pt" to="51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="00335122">
        <w:rPr>
          <w:rFonts w:eastAsia="Times New Roman"/>
          <w:iCs/>
          <w:sz w:val="24"/>
          <w:szCs w:val="24"/>
        </w:rPr>
        <w:t xml:space="preserve"> </w:t>
      </w:r>
    </w:p>
    <w:p w:rsidR="00FF2D50" w:rsidRPr="00C11BD6" w:rsidRDefault="00335122" w:rsidP="00FF2D50">
      <w:pPr>
        <w:pStyle w:val="80"/>
        <w:shd w:val="clear" w:color="auto" w:fill="auto"/>
        <w:tabs>
          <w:tab w:val="left" w:pos="554"/>
        </w:tabs>
        <w:spacing w:before="0" w:after="126" w:line="270" w:lineRule="exact"/>
        <w:ind w:left="60"/>
        <w:rPr>
          <w:sz w:val="24"/>
          <w:szCs w:val="24"/>
        </w:rPr>
      </w:pPr>
      <w:r w:rsidRPr="00BB753A">
        <w:rPr>
          <w:b w:val="0"/>
          <w:sz w:val="28"/>
          <w:szCs w:val="28"/>
        </w:rPr>
        <w:lastRenderedPageBreak/>
        <w:t>2.2.</w:t>
      </w:r>
      <w:r w:rsidR="00FF2D50" w:rsidRPr="00FF2D50">
        <w:rPr>
          <w:sz w:val="24"/>
          <w:szCs w:val="24"/>
        </w:rPr>
        <w:t xml:space="preserve"> </w:t>
      </w:r>
      <w:r w:rsidR="00FF2D50" w:rsidRPr="00C11BD6">
        <w:rPr>
          <w:sz w:val="24"/>
          <w:szCs w:val="24"/>
        </w:rPr>
        <w:t>Тематический план и содержание учебной дисциплины</w:t>
      </w:r>
      <w:r w:rsidR="00FF2D50">
        <w:rPr>
          <w:sz w:val="24"/>
          <w:szCs w:val="24"/>
        </w:rPr>
        <w:t xml:space="preserve"> «основы антидопингового обеспечения»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1320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Наименование разделов и тем учебной дисциплины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обучающихся</w:t>
            </w:r>
            <w:proofErr w:type="gramEnd"/>
            <w:r w:rsidRPr="00C11BD6">
              <w:rPr>
                <w:rStyle w:val="11pt"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12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Объем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часов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Уровень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120" w:line="220" w:lineRule="exact"/>
              <w:ind w:left="20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освоения</w:t>
            </w:r>
          </w:p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&lt;*&gt;</w:t>
            </w: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20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</w:t>
            </w: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1. Введение в допинговую тему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63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Введение. Актуализация дисциплины. Что такое борьба с допингом. История борьбы с допингом в спорте.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581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122495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122495">
              <w:rPr>
                <w:rStyle w:val="11pt"/>
                <w:sz w:val="24"/>
                <w:szCs w:val="24"/>
              </w:rPr>
              <w:t>Практическое занятие №1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«Анализ случаев нарушений антидопинговых правил»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85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№2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«Ознакомление с международной конвенцией о борьбе с допингом в спорте»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08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59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Подготовка сообщений по темам: «Национальное антидопинговое агентство РУСАДА. История создания. Направления деятельности», «Конвенция Европейского Союза по предотвращению применения допинга в спорте»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69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2. Основные понятия темы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"Допинг"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315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Понятие допинга, "запрещенный список": понятие, структура, порядок создания и изменения. Химическая структура классов веществ, включенных в список. Проверка лекарственных средств. Разрешение на терапевтическое использование: понятие, значение, порядок получения.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61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№3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«Изучение списка запрещенных субстанций и методов»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840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Практическое занятие №4 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«Проверка лекарственных средств. Разрешение на терапевтическое использование»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Pr="00C11BD6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84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сообщение по теме: «Процедура получения разрешения на терапевтическое использование»</w:t>
            </w:r>
          </w:p>
          <w:p w:rsidR="00FF2D50" w:rsidRPr="00D511B5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3. Причины и последствия применения допинга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96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Эффекты производительности классов веществ, включенных в список. Последствия для здоровья при использовании запрещенных веществ или методов.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03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Образ мышления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принимающих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 xml:space="preserve"> допинг, почему используется допинг. Спортивные ценности, честность, спортивная этика, правильное спортивное поведение. Ущерб, наносимый допингом, идее спорта.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23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Допинг в элитных видах спорта, массовом спорте, детско-юношеском спорте и обществе.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677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Риск применения пищевых добавок: оценка риска и потребности.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№5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«Профессиональные ценности спортсмена»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  <w:r>
              <w:rPr>
                <w:rStyle w:val="11pt"/>
                <w:sz w:val="24"/>
                <w:szCs w:val="24"/>
              </w:rPr>
              <w:t>.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«Спортивные ценности, честность, спортивная этика, правильное спортивное поведение», «Применение допинга в элитных видах спорта и массовом спорте»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90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Тема 4. Цели и задачи борьбы с допингом. </w:t>
            </w:r>
            <w:proofErr w:type="spellStart"/>
            <w:r w:rsidRPr="00C11BD6">
              <w:rPr>
                <w:rStyle w:val="11pt"/>
                <w:sz w:val="24"/>
                <w:szCs w:val="24"/>
              </w:rPr>
              <w:t>Международно</w:t>
            </w:r>
            <w:r w:rsidRPr="00C11BD6">
              <w:rPr>
                <w:rStyle w:val="11pt"/>
                <w:sz w:val="24"/>
                <w:szCs w:val="24"/>
              </w:rPr>
              <w:softHyphen/>
              <w:t>правовая</w:t>
            </w:r>
            <w:proofErr w:type="spellEnd"/>
            <w:r w:rsidRPr="00C11BD6">
              <w:rPr>
                <w:rStyle w:val="11pt"/>
                <w:sz w:val="24"/>
                <w:szCs w:val="24"/>
              </w:rPr>
              <w:t xml:space="preserve"> и национальная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219"/>
          <w:jc w:val="center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  <w:rPr>
                <w:b/>
                <w:sz w:val="24"/>
                <w:szCs w:val="24"/>
              </w:rPr>
            </w:pPr>
            <w:r w:rsidRPr="004659C0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Международно-правовые основы антидопингового регулирования. Общие принципы борьбы с допингом. Всемирный антидопинговый кодекс. Международные антидопинговые стандарты. Международные организации в сфере антидопингового контроля: ВАДА, Международный олимпийский комитет (МОК).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F2D50" w:rsidRPr="004659C0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90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lastRenderedPageBreak/>
              <w:t>система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противодействия допингу в спорте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4659C0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Система нормативно-правовых актов в области антидопингового регулирования в Российской Федерации. Национальная система противодействия допингу в спорте.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№6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«Международные и национальные антидопинговые организации»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398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</w:rPr>
              <w:t>6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«Принципы борьбы с допингом», «Функции и полномочия ВАДА», «Международные санкции в сфере борьбы с допингом», «Субъекты антидопингового процесса»</w:t>
            </w:r>
          </w:p>
          <w:p w:rsidR="00FF2D50" w:rsidRPr="004659C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framePr w:w="14866" w:wrap="notBeside" w:vAnchor="text" w:hAnchor="text" w:xAlign="center" w:y="1"/>
              <w:jc w:val="center"/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 xml:space="preserve">Тема 5. Процедура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допинг-контроля</w:t>
            </w:r>
            <w:proofErr w:type="gramEnd"/>
            <w:r w:rsidRPr="00C11BD6">
              <w:rPr>
                <w:rStyle w:val="11pt"/>
                <w:sz w:val="24"/>
                <w:szCs w:val="24"/>
              </w:rPr>
              <w:t xml:space="preserve">. Нарушения </w:t>
            </w:r>
            <w:proofErr w:type="gramStart"/>
            <w:r w:rsidRPr="00C11BD6">
              <w:rPr>
                <w:rStyle w:val="11pt"/>
                <w:sz w:val="24"/>
                <w:szCs w:val="24"/>
              </w:rPr>
              <w:t>антидопинговых</w:t>
            </w:r>
            <w:proofErr w:type="gramEnd"/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правил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C11BD6">
              <w:rPr>
                <w:rStyle w:val="11pt0"/>
                <w:sz w:val="24"/>
                <w:szCs w:val="24"/>
              </w:rPr>
              <w:t>1</w:t>
            </w:r>
            <w:r>
              <w:rPr>
                <w:rStyle w:val="11pt0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3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Процедура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допинг-контроля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 xml:space="preserve"> для крови и мочи. Выборы спортсменов, создание зарегистрированных пулов тестирования и местонахождения.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7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left"/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9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rStyle w:val="11pt"/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763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Роль и ответственность антидопинговой лаборатории от получения образца до доставки результата. Права и обязанности спортсменов. Принцип "строгой ответственности".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96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Роль и обязанности персонала спортсмена. Осуществление управления результатами. Биологический паспорт спортсмена.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04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Понятие и виды нарушений антидопинговых правил. Субъекты допинговых нарушений. Роль спортсменов, персонала спортсмена, родителей, клубов, спонсоров, политики, средств массовой информац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ии и ау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>дитории.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30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№7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 xml:space="preserve">«Изучение организации процедуры сбора </w:t>
            </w:r>
            <w:proofErr w:type="gramStart"/>
            <w:r w:rsidRPr="00A335AD">
              <w:rPr>
                <w:rStyle w:val="11pt"/>
                <w:b w:val="0"/>
                <w:sz w:val="24"/>
                <w:szCs w:val="24"/>
              </w:rPr>
              <w:t>допинг-проб</w:t>
            </w:r>
            <w:proofErr w:type="gramEnd"/>
            <w:r w:rsidRPr="00A335AD">
              <w:rPr>
                <w:rStyle w:val="11pt"/>
                <w:b w:val="0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86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№8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«Анализ правил предоставления информации о местонахождении спортсмена. Система АДАМС»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720"/>
          <w:jc w:val="center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№9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«Виды нарушений антидопинговых правил»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659C0" w:rsidRDefault="00FF2D50" w:rsidP="00A335AD">
            <w:pPr>
              <w:framePr w:w="14866" w:wrap="notBeside" w:vAnchor="text" w:hAnchor="text" w:xAlign="center" w:y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Pr="00C11BD6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566"/>
        <w:gridCol w:w="9360"/>
        <w:gridCol w:w="1133"/>
        <w:gridCol w:w="1426"/>
      </w:tblGrid>
      <w:tr w:rsidR="00FF2D50" w:rsidRPr="00C11BD6" w:rsidTr="00701F9E">
        <w:trPr>
          <w:trHeight w:hRule="exact" w:val="43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316"/>
          <w:jc w:val="center"/>
        </w:trPr>
        <w:tc>
          <w:tcPr>
            <w:tcW w:w="238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Style w:val="11"/>
              </w:rPr>
            </w:pPr>
            <w:r w:rsidRPr="00C94BCE">
              <w:rPr>
                <w:rStyle w:val="11pt"/>
                <w:sz w:val="24"/>
                <w:szCs w:val="24"/>
              </w:rPr>
              <w:t xml:space="preserve">Подготовить </w:t>
            </w:r>
            <w:r>
              <w:rPr>
                <w:rStyle w:val="11pt"/>
                <w:sz w:val="24"/>
                <w:szCs w:val="24"/>
              </w:rPr>
              <w:t xml:space="preserve">доклада </w:t>
            </w:r>
            <w:r w:rsidRPr="00C94BCE">
              <w:rPr>
                <w:rStyle w:val="11pt"/>
                <w:sz w:val="24"/>
                <w:szCs w:val="24"/>
              </w:rPr>
              <w:t xml:space="preserve">по теме: </w:t>
            </w:r>
            <w:r>
              <w:t xml:space="preserve"> </w:t>
            </w:r>
            <w:r>
              <w:rPr>
                <w:rStyle w:val="11"/>
              </w:rPr>
              <w:t>Поиск информации, сколько российских представителей каких видов спорта было уличено в допинге за последний год. Критический анализ найденных сведений.</w:t>
            </w:r>
          </w:p>
          <w:p w:rsidR="00FF2D50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rStyle w:val="11"/>
              </w:rPr>
            </w:pPr>
          </w:p>
          <w:p w:rsidR="00FF2D50" w:rsidRPr="006D0E59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"/>
              </w:rPr>
              <w:t>Мониторинг изменений запрещенного списка за последние 2 года. Поиск примеров, когда ранее допустимые средства переходили в разряд запрещенных, связанных с этим «допинговых скандалов».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658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rStyle w:val="11pt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</w:t>
            </w: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</w:p>
          <w:p w:rsidR="00FF2D50" w:rsidRDefault="00FF2D50" w:rsidP="00A335AD">
            <w:pPr>
              <w:pStyle w:val="3"/>
              <w:framePr w:w="14866" w:wrap="notBeside" w:vAnchor="text" w:hAnchor="text" w:xAlign="center" w:y="1"/>
              <w:spacing w:after="0" w:line="220" w:lineRule="exact"/>
              <w:ind w:left="120"/>
              <w:jc w:val="center"/>
              <w:rPr>
                <w:rStyle w:val="11pt0"/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485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Тема 6.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Последствия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нарушения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антидопинговых</w:t>
            </w:r>
          </w:p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правил</w:t>
            </w: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Содержание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1440"/>
          <w:jc w:val="center"/>
        </w:trPr>
        <w:tc>
          <w:tcPr>
            <w:tcW w:w="23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94BCE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94BCE">
              <w:rPr>
                <w:rStyle w:val="11pt"/>
                <w:sz w:val="24"/>
                <w:szCs w:val="24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Ответственность за применение допинга в российском законодательстве и международной практике. Криминализация допинга, последствия, сотрудничество между национальными антидопинговыми организациями (</w:t>
            </w:r>
            <w:r w:rsidRPr="00A335AD">
              <w:rPr>
                <w:rStyle w:val="11pt"/>
                <w:b w:val="0"/>
                <w:sz w:val="24"/>
                <w:szCs w:val="24"/>
                <w:lang w:val="en-US"/>
              </w:rPr>
              <w:t>NADO</w:t>
            </w:r>
            <w:r w:rsidRPr="00A335AD">
              <w:rPr>
                <w:rStyle w:val="11pt"/>
                <w:b w:val="0"/>
                <w:sz w:val="24"/>
                <w:szCs w:val="24"/>
              </w:rPr>
              <w:t>) и органами уголовного преследования.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79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94BCE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C94BCE">
              <w:rPr>
                <w:rStyle w:val="11pt"/>
                <w:sz w:val="24"/>
                <w:szCs w:val="24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Лучшая практика антидопингового образования. Важность антидопингового образования.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  <w:tr w:rsidR="00FF2D50" w:rsidRPr="00C11BD6" w:rsidTr="00701F9E">
        <w:trPr>
          <w:trHeight w:hRule="exact" w:val="562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Практическое занятие №10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«Ответственность за применение допинга»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F2D50" w:rsidRPr="00C11BD6" w:rsidTr="00701F9E">
        <w:trPr>
          <w:trHeight w:hRule="exact" w:val="1114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  <w:tc>
          <w:tcPr>
            <w:tcW w:w="99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sz w:val="24"/>
                <w:szCs w:val="24"/>
              </w:rPr>
            </w:pPr>
            <w:r w:rsidRPr="00C11BD6">
              <w:rPr>
                <w:rStyle w:val="11pt"/>
                <w:sz w:val="24"/>
                <w:szCs w:val="24"/>
              </w:rPr>
              <w:t>Самостоятельная работа</w:t>
            </w:r>
          </w:p>
          <w:p w:rsidR="00FF2D50" w:rsidRPr="00A335AD" w:rsidRDefault="00FF2D50" w:rsidP="00701F9E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  <w:rPr>
                <w:b/>
                <w:sz w:val="24"/>
                <w:szCs w:val="24"/>
              </w:rPr>
            </w:pPr>
            <w:r w:rsidRPr="00A335AD">
              <w:rPr>
                <w:rStyle w:val="11pt"/>
                <w:b w:val="0"/>
                <w:sz w:val="24"/>
                <w:szCs w:val="24"/>
              </w:rPr>
              <w:t>Подготовить сообщения по темам: «Современная организационная структура противодействия внедрению допингов в спорт (институты и механизмы)», «Общие принципы построения программ антидопинговой профилактики»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C11BD6" w:rsidRDefault="00FF2D50" w:rsidP="00A335AD">
            <w:pPr>
              <w:pStyle w:val="3"/>
              <w:framePr w:w="1486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pt0"/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Pr="00C11BD6" w:rsidRDefault="00FF2D50" w:rsidP="00701F9E">
            <w:pPr>
              <w:framePr w:w="14866" w:wrap="notBeside" w:vAnchor="text" w:hAnchor="text" w:xAlign="center" w:y="1"/>
            </w:pPr>
          </w:p>
        </w:tc>
      </w:tr>
    </w:tbl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p w:rsidR="00FF2D50" w:rsidRDefault="00FF2D50" w:rsidP="00FF2D5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9782"/>
        <w:gridCol w:w="1272"/>
        <w:gridCol w:w="1282"/>
      </w:tblGrid>
      <w:tr w:rsidR="00FF2D50" w:rsidTr="00701F9E">
        <w:trPr>
          <w:trHeight w:hRule="exact" w:val="28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572DA2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shd w:val="clear" w:color="auto" w:fill="FFFFFF"/>
              </w:rPr>
            </w:pPr>
            <w:r>
              <w:rPr>
                <w:rStyle w:val="ae"/>
              </w:rPr>
              <w:lastRenderedPageBreak/>
              <w:t>Тема 7</w:t>
            </w:r>
            <w:r>
              <w:rPr>
                <w:rStyle w:val="11"/>
              </w:rPr>
              <w:t>.</w:t>
            </w:r>
            <w:r w:rsidRPr="00572DA2">
              <w:rPr>
                <w:rStyle w:val="11"/>
                <w:b/>
              </w:rPr>
              <w:t>Зависимое поведение - сущность и механизмы развития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>
              <w:rPr>
                <w:rStyle w:val="11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FF2D50" w:rsidTr="00701F9E">
        <w:trPr>
          <w:trHeight w:hRule="exact" w:val="1114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1"/>
              </w:rPr>
              <w:t>Суть явления зависимости. Признаки зависимости. Физиологические и психологические механизмы развития зависимости. Химические и нехимические зависимости, сходство их механизмов. Определение понятия «наркотик»; нейрофизиологические механизмы наркозависимости. Последствия зависимости.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jc w:val="center"/>
            </w:pPr>
          </w:p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160"/>
              <w:jc w:val="left"/>
            </w:pPr>
            <w:r>
              <w:rPr>
                <w:rStyle w:val="ae"/>
              </w:rPr>
              <w:t xml:space="preserve">Тема 8. </w:t>
            </w:r>
            <w:r w:rsidRPr="00572DA2">
              <w:rPr>
                <w:rStyle w:val="11"/>
                <w:b/>
              </w:rPr>
              <w:t>Допинг и явление зависимости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b/>
              </w:rPr>
            </w:pPr>
            <w:r>
              <w:rPr>
                <w:rStyle w:val="11"/>
                <w:b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</w:tr>
      <w:tr w:rsidR="00FF2D50" w:rsidTr="00701F9E">
        <w:trPr>
          <w:trHeight w:hRule="exact" w:val="1109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>Параллели между проблемами зависимости и допинга в спорте. Сходство данных явлений на уровне личностных установок. Потенциал ряда запрещенных субстанций в плане формирования зависимости. Ресурсы спорта в плане профилактики зависимостей; невозможность их реализации в случае допинга.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</w:pPr>
            <w: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572DA2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  <w:rPr>
                <w:b/>
              </w:rPr>
            </w:pPr>
            <w:r>
              <w:rPr>
                <w:rStyle w:val="ae"/>
              </w:rPr>
              <w:t xml:space="preserve">Тема 9. </w:t>
            </w:r>
            <w:r w:rsidRPr="00572DA2">
              <w:rPr>
                <w:rStyle w:val="11"/>
                <w:b/>
              </w:rPr>
              <w:t>Основы методики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160"/>
              <w:jc w:val="left"/>
            </w:pPr>
            <w:r w:rsidRPr="00572DA2">
              <w:rPr>
                <w:rStyle w:val="11"/>
                <w:b/>
              </w:rPr>
              <w:t>профилактики допинга и зависимого поведения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Содержание учебного материала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after="600" w:line="230" w:lineRule="exact"/>
              <w:jc w:val="center"/>
            </w:pPr>
            <w:r>
              <w:rPr>
                <w:rStyle w:val="ae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before="3120" w:after="0" w:line="230" w:lineRule="exact"/>
              <w:jc w:val="center"/>
            </w:pPr>
          </w:p>
        </w:tc>
      </w:tr>
      <w:tr w:rsidR="00FF2D50" w:rsidTr="00701F9E">
        <w:trPr>
          <w:trHeight w:hRule="exact" w:val="277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>Традиционные педагогические методы в решении задач профилактики допинга и зависимостей (объяснение, беседа, работа с текстовыми материалами).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 xml:space="preserve">Интерактивные методы: групповая дискуссия, </w:t>
            </w:r>
            <w:proofErr w:type="spellStart"/>
            <w:r>
              <w:rPr>
                <w:rStyle w:val="11"/>
              </w:rPr>
              <w:t>тренинговые</w:t>
            </w:r>
            <w:proofErr w:type="spellEnd"/>
            <w:r>
              <w:rPr>
                <w:rStyle w:val="11"/>
              </w:rPr>
              <w:t xml:space="preserve"> игры и упражнения. Иллюстративные агитационные материалы антидопинговой тематики, рекомендации по их разработке, методика применения на занятиях.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/>
              <w:ind w:left="40"/>
              <w:jc w:val="left"/>
            </w:pPr>
            <w:r>
              <w:rPr>
                <w:rStyle w:val="11"/>
              </w:rPr>
              <w:t xml:space="preserve">Специфика обсуждения проблемы допинга в детских подростково-молодежных аудиториях. Основные подходы к профилактике зависимостей и допинга: информирование; повышение психологической компетентности (коммуникативная, эмоциональная, ценностно мотивационная сферы); выработка жизненных навыков; пропаганда ценности здорового образа жизни;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B60A3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  <w:rPr>
                <w:b/>
              </w:rPr>
            </w:pPr>
            <w:r w:rsidRPr="00B60A30">
              <w:rPr>
                <w:b/>
              </w:rPr>
              <w:t>2</w:t>
            </w:r>
          </w:p>
          <w:p w:rsidR="00FF2D50" w:rsidRPr="00B60A3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  <w:rPr>
                <w:b/>
              </w:rPr>
            </w:pPr>
            <w:r w:rsidRPr="00B60A30">
              <w:rPr>
                <w:b/>
              </w:rPr>
              <w:t>2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before="600" w:after="0" w:line="230" w:lineRule="exact"/>
              <w:jc w:val="center"/>
            </w:pPr>
            <w:r w:rsidRPr="00B60A30">
              <w:rPr>
                <w:b/>
              </w:rPr>
              <w:t>2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pacing w:before="3120" w:after="0" w:line="230" w:lineRule="exact"/>
              <w:jc w:val="center"/>
            </w:pPr>
          </w:p>
        </w:tc>
      </w:tr>
      <w:tr w:rsidR="00FF2D50" w:rsidTr="00701F9E">
        <w:trPr>
          <w:trHeight w:hRule="exact" w:val="288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Практические занятия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framePr w:w="14923" w:wrap="notBeside" w:vAnchor="text" w:hAnchor="text" w:xAlign="center" w:y="1"/>
              <w:jc w:val="center"/>
              <w:rPr>
                <w:b/>
              </w:rPr>
            </w:pPr>
            <w:r w:rsidRPr="00457C48">
              <w:rPr>
                <w:b/>
              </w:rPr>
              <w:t>8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84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FF2D50">
            <w:pPr>
              <w:pStyle w:val="23"/>
              <w:framePr w:w="1492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1"/>
              </w:tabs>
              <w:spacing w:after="0" w:line="278" w:lineRule="exact"/>
            </w:pPr>
            <w:r>
              <w:rPr>
                <w:rStyle w:val="11"/>
              </w:rPr>
              <w:t>Методы профилактики допинга и зависимого поведения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tabs>
                <w:tab w:val="left" w:pos="1418"/>
              </w:tabs>
              <w:spacing w:after="0" w:line="278" w:lineRule="exact"/>
              <w:ind w:left="40"/>
            </w:pPr>
            <w:r>
              <w:rPr>
                <w:rStyle w:val="11"/>
              </w:rPr>
              <w:t>2.Разработка</w:t>
            </w:r>
            <w:r>
              <w:rPr>
                <w:rStyle w:val="11"/>
              </w:rPr>
              <w:tab/>
              <w:t>сценария беседы с молодежью на тему профилактики допинга и/или зависимого поведения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Pr="00457C48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360" w:line="230" w:lineRule="exact"/>
              <w:ind w:left="40"/>
              <w:jc w:val="center"/>
              <w:rPr>
                <w:b/>
              </w:rPr>
            </w:pPr>
            <w:r w:rsidRPr="00457C48">
              <w:rPr>
                <w:rStyle w:val="11"/>
                <w:b/>
              </w:rPr>
              <w:t>4</w:t>
            </w: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before="360" w:after="0" w:line="230" w:lineRule="exact"/>
              <w:ind w:left="40"/>
              <w:jc w:val="center"/>
            </w:pPr>
            <w:r w:rsidRPr="00457C48">
              <w:rPr>
                <w:rStyle w:val="11"/>
                <w:b/>
              </w:rPr>
              <w:t>4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e"/>
              </w:rPr>
              <w:t xml:space="preserve">Самостоятельная работа </w:t>
            </w:r>
            <w:proofErr w:type="gramStart"/>
            <w:r>
              <w:rPr>
                <w:rStyle w:val="ae"/>
              </w:rPr>
              <w:t>обучающихся</w:t>
            </w:r>
            <w:proofErr w:type="gramEnd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</w:rPr>
              <w:t>5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56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78" w:lineRule="exact"/>
              <w:ind w:left="40"/>
              <w:jc w:val="left"/>
            </w:pPr>
            <w:r>
              <w:rPr>
                <w:rStyle w:val="11"/>
              </w:rPr>
              <w:t>Поиск информационных материалов, направленных на профилактику зависимого поведения (буклеты, памятки, плакаты социальной рекламы и т.п.), их критический анализ.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</w:pPr>
          </w:p>
        </w:tc>
      </w:tr>
      <w:tr w:rsidR="00FF2D50" w:rsidTr="00701F9E">
        <w:trPr>
          <w:trHeight w:hRule="exact" w:val="283"/>
          <w:jc w:val="center"/>
        </w:trPr>
        <w:tc>
          <w:tcPr>
            <w:tcW w:w="12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Промежуточная аттестация: контрольная работа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F2D50" w:rsidTr="00701F9E">
        <w:trPr>
          <w:trHeight w:hRule="exact" w:val="293"/>
          <w:jc w:val="center"/>
        </w:trPr>
        <w:tc>
          <w:tcPr>
            <w:tcW w:w="1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ind w:left="40"/>
              <w:jc w:val="left"/>
            </w:pPr>
            <w:r>
              <w:rPr>
                <w:rStyle w:val="ae"/>
              </w:rPr>
              <w:t>Всего: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pStyle w:val="23"/>
              <w:framePr w:w="14923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</w:rPr>
              <w:t>104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D50" w:rsidRDefault="00FF2D50" w:rsidP="00701F9E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0589E" w:rsidRDefault="0060589E" w:rsidP="00FF2D50">
      <w:pPr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60589E" w:rsidRPr="001109F9" w:rsidRDefault="00DD073B">
      <w:pPr>
        <w:ind w:left="787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lastRenderedPageBreak/>
        <w:t>3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УСЛОВИЯ РЕАЛИЗАЦИИ УЧЕБНОЙ ДИСЦИПЛИНЫ</w:t>
      </w:r>
    </w:p>
    <w:p w:rsidR="0060589E" w:rsidRPr="001109F9" w:rsidRDefault="0060589E">
      <w:pPr>
        <w:spacing w:line="340" w:lineRule="exact"/>
        <w:rPr>
          <w:sz w:val="24"/>
          <w:szCs w:val="24"/>
        </w:rPr>
      </w:pPr>
    </w:p>
    <w:p w:rsidR="0060589E" w:rsidRPr="00A335AD" w:rsidRDefault="00DD073B" w:rsidP="00A335AD">
      <w:pPr>
        <w:spacing w:line="234" w:lineRule="auto"/>
        <w:rPr>
          <w:sz w:val="24"/>
          <w:szCs w:val="24"/>
        </w:rPr>
      </w:pPr>
      <w:r w:rsidRPr="00A335AD">
        <w:rPr>
          <w:rFonts w:eastAsia="Times New Roman"/>
          <w:b/>
          <w:bCs/>
          <w:iCs/>
          <w:sz w:val="24"/>
          <w:szCs w:val="24"/>
        </w:rPr>
        <w:t>3.1 Требования к минимальному материально-техническому обеспечению</w:t>
      </w:r>
    </w:p>
    <w:p w:rsidR="00A335AD" w:rsidRDefault="00A335AD" w:rsidP="00A335AD">
      <w:pPr>
        <w:pStyle w:val="3"/>
        <w:shd w:val="clear" w:color="auto" w:fill="auto"/>
        <w:spacing w:after="180" w:line="322" w:lineRule="exact"/>
        <w:ind w:right="400"/>
        <w:jc w:val="left"/>
        <w:rPr>
          <w:rFonts w:eastAsiaTheme="minorEastAsia"/>
          <w:color w:val="auto"/>
          <w:sz w:val="24"/>
          <w:szCs w:val="24"/>
        </w:rPr>
      </w:pPr>
    </w:p>
    <w:p w:rsidR="00A335AD" w:rsidRDefault="00600599" w:rsidP="002053A9">
      <w:pPr>
        <w:pStyle w:val="3"/>
        <w:shd w:val="clear" w:color="auto" w:fill="auto"/>
        <w:spacing w:after="180" w:line="322" w:lineRule="exact"/>
        <w:ind w:left="715" w:right="400"/>
        <w:rPr>
          <w:sz w:val="24"/>
          <w:szCs w:val="24"/>
        </w:rPr>
      </w:pPr>
      <w:r w:rsidRPr="00A335AD">
        <w:rPr>
          <w:sz w:val="24"/>
          <w:szCs w:val="24"/>
        </w:rPr>
        <w:t>Реализация программы дисциплины требует наличия учебного кабинета</w:t>
      </w:r>
      <w:r w:rsidR="00A335AD">
        <w:rPr>
          <w:sz w:val="24"/>
          <w:szCs w:val="24"/>
        </w:rPr>
        <w:t>.</w:t>
      </w:r>
      <w:r w:rsidRPr="00A335AD">
        <w:rPr>
          <w:sz w:val="24"/>
          <w:szCs w:val="24"/>
        </w:rPr>
        <w:t xml:space="preserve"> </w:t>
      </w:r>
    </w:p>
    <w:p w:rsidR="0060589E" w:rsidRPr="00A335AD" w:rsidRDefault="00600599" w:rsidP="002053A9">
      <w:pPr>
        <w:pStyle w:val="3"/>
        <w:shd w:val="clear" w:color="auto" w:fill="auto"/>
        <w:spacing w:after="180" w:line="322" w:lineRule="exact"/>
        <w:ind w:right="400" w:firstLine="715"/>
        <w:rPr>
          <w:sz w:val="24"/>
          <w:szCs w:val="24"/>
        </w:rPr>
      </w:pPr>
      <w:r w:rsidRPr="00A335AD">
        <w:rPr>
          <w:sz w:val="24"/>
          <w:szCs w:val="24"/>
        </w:rPr>
        <w:t>Технические средства обучения: проектор, экран, компьютер с лицензионным программным обеспечением.</w:t>
      </w:r>
    </w:p>
    <w:p w:rsidR="002053A9" w:rsidRDefault="002053A9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F05EB" w:rsidRPr="00A335AD" w:rsidRDefault="00BF05EB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335AD">
        <w:rPr>
          <w:b/>
        </w:rPr>
        <w:t>3.2. Информационное обеспечение обучения</w:t>
      </w:r>
    </w:p>
    <w:p w:rsidR="00BF05EB" w:rsidRPr="00A335AD" w:rsidRDefault="00BF05EB" w:rsidP="00205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A335AD">
        <w:rPr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0589E" w:rsidRPr="00A335AD" w:rsidRDefault="0060589E">
      <w:pPr>
        <w:spacing w:line="275" w:lineRule="exact"/>
        <w:rPr>
          <w:sz w:val="24"/>
          <w:szCs w:val="24"/>
        </w:rPr>
      </w:pPr>
    </w:p>
    <w:p w:rsidR="00BF0F92" w:rsidRPr="00A335AD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A335AD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BF05EB" w:rsidRPr="00A335AD" w:rsidRDefault="00BF05EB" w:rsidP="00BF05EB">
      <w:pPr>
        <w:rPr>
          <w:rFonts w:eastAsia="Times New Roman"/>
          <w:bCs/>
          <w:sz w:val="24"/>
          <w:szCs w:val="24"/>
        </w:rPr>
      </w:pPr>
    </w:p>
    <w:p w:rsidR="00BF05EB" w:rsidRPr="00A335AD" w:rsidRDefault="00BF05EB" w:rsidP="002053A9">
      <w:pPr>
        <w:jc w:val="both"/>
        <w:rPr>
          <w:rFonts w:eastAsia="Times New Roman"/>
          <w:bCs/>
          <w:sz w:val="24"/>
          <w:szCs w:val="24"/>
        </w:rPr>
      </w:pPr>
      <w:r w:rsidRPr="00A335AD">
        <w:rPr>
          <w:rFonts w:eastAsia="Times New Roman"/>
          <w:bCs/>
          <w:sz w:val="24"/>
          <w:szCs w:val="24"/>
        </w:rPr>
        <w:t>1.</w:t>
      </w:r>
      <w:r w:rsidR="00DA2F1E" w:rsidRPr="00A335AD">
        <w:rPr>
          <w:rFonts w:eastAsia="Times New Roman"/>
          <w:bCs/>
          <w:sz w:val="24"/>
          <w:szCs w:val="24"/>
        </w:rPr>
        <w:t>Основы антидопингового обеспечения спорта</w:t>
      </w:r>
      <w:proofErr w:type="gramStart"/>
      <w:r w:rsidR="00DA2F1E" w:rsidRPr="00A335AD">
        <w:rPr>
          <w:rFonts w:eastAsia="Times New Roman"/>
          <w:bCs/>
          <w:sz w:val="24"/>
          <w:szCs w:val="24"/>
        </w:rPr>
        <w:t>/ П</w:t>
      </w:r>
      <w:proofErr w:type="gramEnd"/>
      <w:r w:rsidR="00DA2F1E" w:rsidRPr="00A335AD">
        <w:rPr>
          <w:rFonts w:eastAsia="Times New Roman"/>
          <w:bCs/>
          <w:sz w:val="24"/>
          <w:szCs w:val="24"/>
        </w:rPr>
        <w:t xml:space="preserve">од ред. Э.Н, Безуглова и Е.Е. </w:t>
      </w:r>
      <w:proofErr w:type="spellStart"/>
      <w:r w:rsidR="00DA2F1E" w:rsidRPr="00A335AD">
        <w:rPr>
          <w:rFonts w:eastAsia="Times New Roman"/>
          <w:bCs/>
          <w:sz w:val="24"/>
          <w:szCs w:val="24"/>
        </w:rPr>
        <w:t>Ачкасова</w:t>
      </w:r>
      <w:proofErr w:type="spellEnd"/>
      <w:r w:rsidR="00DA2F1E" w:rsidRPr="00A335AD">
        <w:rPr>
          <w:rFonts w:eastAsia="Times New Roman"/>
          <w:bCs/>
          <w:sz w:val="24"/>
          <w:szCs w:val="24"/>
        </w:rPr>
        <w:t>-М.: Человек, 2019.- 288 с., ил.</w:t>
      </w:r>
      <w:r w:rsidR="005133AD" w:rsidRPr="00A335AD">
        <w:rPr>
          <w:rFonts w:eastAsia="Times New Roman"/>
          <w:bCs/>
          <w:sz w:val="24"/>
          <w:szCs w:val="24"/>
        </w:rPr>
        <w:t xml:space="preserve"> </w:t>
      </w:r>
    </w:p>
    <w:p w:rsidR="005133AD" w:rsidRPr="00A335AD" w:rsidRDefault="005133AD" w:rsidP="00BF05EB">
      <w:pPr>
        <w:rPr>
          <w:rFonts w:eastAsia="Times New Roman"/>
          <w:bCs/>
          <w:sz w:val="24"/>
          <w:szCs w:val="24"/>
        </w:rPr>
      </w:pPr>
    </w:p>
    <w:p w:rsidR="005133AD" w:rsidRPr="00A335AD" w:rsidRDefault="005133AD" w:rsidP="005133AD">
      <w:pPr>
        <w:pStyle w:val="80"/>
        <w:shd w:val="clear" w:color="auto" w:fill="auto"/>
        <w:spacing w:before="0" w:after="0" w:line="523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Нормативные акты: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1260"/>
        <w:rPr>
          <w:sz w:val="24"/>
          <w:szCs w:val="24"/>
        </w:rPr>
      </w:pPr>
      <w:r w:rsidRPr="00A335AD">
        <w:rPr>
          <w:sz w:val="24"/>
          <w:szCs w:val="24"/>
        </w:rPr>
        <w:t xml:space="preserve">Всемирный Антидопинговый Кодекс//Официальный сайт ВАДА: </w:t>
      </w:r>
      <w:hyperlink r:id="rId11" w:history="1"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wada</w:t>
        </w:r>
        <w:proofErr w:type="spellEnd"/>
        <w:r w:rsidRPr="00A335AD">
          <w:rPr>
            <w:rStyle w:val="a3"/>
            <w:sz w:val="24"/>
            <w:szCs w:val="24"/>
          </w:rPr>
          <w:t>-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ama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r w:rsidRPr="00A335AD">
          <w:rPr>
            <w:rStyle w:val="a3"/>
            <w:sz w:val="24"/>
            <w:szCs w:val="24"/>
            <w:lang w:val="en-US"/>
          </w:rPr>
          <w:t>org</w:t>
        </w:r>
      </w:hyperlink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Конвенция против применения допинга (заключена в г. Страсбург 16 ноября 1989 г.)//Бюллетень международных договоров. 2000. № 2.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proofErr w:type="gramStart"/>
      <w:r w:rsidRPr="00A335AD">
        <w:rPr>
          <w:sz w:val="24"/>
          <w:szCs w:val="24"/>
        </w:rPr>
        <w:t>Международная конвенция о борьбе с допингом в спорте (вместе с "Запрещенным списком 2005...",</w:t>
      </w:r>
      <w:proofErr w:type="gramEnd"/>
      <w:r w:rsidRPr="00A335AD">
        <w:rPr>
          <w:sz w:val="24"/>
          <w:szCs w:val="24"/>
        </w:rPr>
        <w:t xml:space="preserve"> </w:t>
      </w:r>
      <w:proofErr w:type="gramStart"/>
      <w:r w:rsidRPr="00A335AD">
        <w:rPr>
          <w:sz w:val="24"/>
          <w:szCs w:val="24"/>
        </w:rPr>
        <w:t>"Стандартами выдачи разрешений на терапевтическое использование") Принята в г. Париж 19 октября 2005 г. на 33-й сессии Генеральной конференции ЮНЕСКО//СЗ РФ. 2007. № 24.</w:t>
      </w:r>
      <w:proofErr w:type="gramEnd"/>
      <w:r w:rsidRPr="00A335AD">
        <w:rPr>
          <w:sz w:val="24"/>
          <w:szCs w:val="24"/>
        </w:rPr>
        <w:t xml:space="preserve"> Ст. 2835.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Олимпийская Хартия. М., 1996.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Трудовой Кодекс Российской Федерации от 30 декабря 2001 года. № 197- ФЗ//СЗ РФ. 2002. № 1.</w:t>
      </w:r>
    </w:p>
    <w:p w:rsidR="005133AD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Федеральный закон от 4 декабря 2007 г. № 329-ФЗ "О физической культуре и спорте в Российской Федерации"//СЗ РФ. 2007. № 50. Ст. 6242.</w:t>
      </w:r>
    </w:p>
    <w:p w:rsidR="00BF05EB" w:rsidRPr="00A335AD" w:rsidRDefault="005133AD" w:rsidP="002053A9">
      <w:pPr>
        <w:pStyle w:val="3"/>
        <w:numPr>
          <w:ilvl w:val="0"/>
          <w:numId w:val="35"/>
        </w:numPr>
        <w:shd w:val="clear" w:color="auto" w:fill="auto"/>
        <w:tabs>
          <w:tab w:val="left" w:pos="292"/>
        </w:tabs>
        <w:spacing w:after="221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 xml:space="preserve">Приказ </w:t>
      </w:r>
      <w:proofErr w:type="spellStart"/>
      <w:r w:rsidRPr="00A335AD">
        <w:rPr>
          <w:sz w:val="24"/>
          <w:szCs w:val="24"/>
        </w:rPr>
        <w:t>Минспорта</w:t>
      </w:r>
      <w:proofErr w:type="spellEnd"/>
      <w:r w:rsidRPr="00A335AD">
        <w:rPr>
          <w:sz w:val="24"/>
          <w:szCs w:val="24"/>
        </w:rPr>
        <w:t xml:space="preserve"> России от 9 августа 2016 г. № 947 "Об утверждении Общероссийских антидопинговых правил"</w:t>
      </w:r>
    </w:p>
    <w:p w:rsidR="00BF0F92" w:rsidRPr="00A335AD" w:rsidRDefault="00BF0F92" w:rsidP="00BF0F92">
      <w:pPr>
        <w:spacing w:line="11" w:lineRule="exact"/>
        <w:rPr>
          <w:sz w:val="24"/>
          <w:szCs w:val="24"/>
        </w:rPr>
      </w:pPr>
    </w:p>
    <w:p w:rsidR="005133AD" w:rsidRPr="00A335AD" w:rsidRDefault="005133AD" w:rsidP="005133AD">
      <w:pPr>
        <w:pStyle w:val="80"/>
        <w:shd w:val="clear" w:color="auto" w:fill="auto"/>
        <w:spacing w:before="0" w:after="126" w:line="270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Дополнительные источники: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Михайлов С.С. Спортивная биохимия: учебник для вузов и колледжей физической культуры. /С.С. Михайлов. - 7-е изд., стереотип. - М.: Советский спорт, 2012. - 348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292"/>
        </w:tabs>
        <w:spacing w:after="0" w:line="322" w:lineRule="exact"/>
        <w:ind w:left="20" w:right="400"/>
        <w:rPr>
          <w:sz w:val="24"/>
          <w:szCs w:val="24"/>
        </w:rPr>
      </w:pPr>
      <w:r w:rsidRPr="00A335AD">
        <w:rPr>
          <w:sz w:val="24"/>
          <w:szCs w:val="24"/>
        </w:rPr>
        <w:t>Паршикова Н.В. Виноградов П.А. Нормативное правовое обеспечение сферы физической культуры и спорта в РФ: реализация стратегии развития отрасли. Документы и материалы (2011 - 2014 годы) М., 2014.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Спортивное право России. Учебник для магистров</w:t>
      </w:r>
      <w:proofErr w:type="gramStart"/>
      <w:r w:rsidRPr="00A335AD">
        <w:rPr>
          <w:sz w:val="24"/>
          <w:szCs w:val="24"/>
        </w:rPr>
        <w:t>/ О</w:t>
      </w:r>
      <w:proofErr w:type="gramEnd"/>
      <w:r w:rsidRPr="00A335AD">
        <w:rPr>
          <w:sz w:val="24"/>
          <w:szCs w:val="24"/>
        </w:rPr>
        <w:t>тв. ред. Рогачев Д.И. М., 2016.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Алексеев С.В. Спортивное право России. Правовые основы физической культуры и спорта: Учебник для студентов ВУЗов. М., 2012.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Гусов К.Н., Шевченко О.А. Спортивное право. Правовой статус спортсменов, </w:t>
      </w:r>
      <w:r w:rsidRPr="00A335AD">
        <w:rPr>
          <w:sz w:val="24"/>
          <w:szCs w:val="24"/>
        </w:rPr>
        <w:lastRenderedPageBreak/>
        <w:t>тренеров, спортивных судей и иных специалистов в области физической культуры и спорта: Учебное пособие. М., 2013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>Павлов С.Е. Секреты подготовки хоккеистов. - М.: Физкультура и Спорт, 2008. - 224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Радуйся честной победе. Информационно-методические материалы для подростков и молодежи</w:t>
      </w:r>
      <w:proofErr w:type="gramStart"/>
      <w:r w:rsidRPr="00A335AD">
        <w:rPr>
          <w:sz w:val="24"/>
          <w:szCs w:val="24"/>
        </w:rPr>
        <w:t>/П</w:t>
      </w:r>
      <w:proofErr w:type="gramEnd"/>
      <w:r w:rsidRPr="00A335AD">
        <w:rPr>
          <w:sz w:val="24"/>
          <w:szCs w:val="24"/>
        </w:rPr>
        <w:t xml:space="preserve">од ред. О.М. Шелкова.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2011. - 64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Психолого-педагогические основы разработки и реализации антидопинговых обучающих программ для подростков и молодежи. </w:t>
      </w:r>
      <w:proofErr w:type="spellStart"/>
      <w:r w:rsidRPr="00A335AD">
        <w:rPr>
          <w:sz w:val="24"/>
          <w:szCs w:val="24"/>
        </w:rPr>
        <w:t>Научно</w:t>
      </w:r>
      <w:r w:rsidRPr="00A335AD">
        <w:rPr>
          <w:sz w:val="24"/>
          <w:szCs w:val="24"/>
        </w:rPr>
        <w:softHyphen/>
        <w:t>методическое</w:t>
      </w:r>
      <w:proofErr w:type="spellEnd"/>
      <w:r w:rsidRPr="00A335AD">
        <w:rPr>
          <w:sz w:val="24"/>
          <w:szCs w:val="24"/>
        </w:rPr>
        <w:t xml:space="preserve"> пособие.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2013. - 33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proofErr w:type="spellStart"/>
      <w:r w:rsidRPr="00A335AD">
        <w:rPr>
          <w:sz w:val="24"/>
          <w:szCs w:val="24"/>
        </w:rPr>
        <w:t>Грецов</w:t>
      </w:r>
      <w:proofErr w:type="spellEnd"/>
      <w:r w:rsidRPr="00A335AD">
        <w:rPr>
          <w:sz w:val="24"/>
          <w:szCs w:val="24"/>
        </w:rPr>
        <w:t xml:space="preserve"> А.Г. </w:t>
      </w:r>
      <w:proofErr w:type="spellStart"/>
      <w:r w:rsidRPr="00A335AD">
        <w:rPr>
          <w:sz w:val="24"/>
          <w:szCs w:val="24"/>
        </w:rPr>
        <w:t>Психотехнологии</w:t>
      </w:r>
      <w:proofErr w:type="spellEnd"/>
      <w:r w:rsidRPr="00A335AD">
        <w:rPr>
          <w:sz w:val="24"/>
          <w:szCs w:val="24"/>
        </w:rPr>
        <w:t xml:space="preserve"> антинаркотической и антидопинговой работы в спорте.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2011. - 144 с.</w:t>
      </w:r>
    </w:p>
    <w:p w:rsidR="005133AD" w:rsidRPr="00A335AD" w:rsidRDefault="005133AD" w:rsidP="002053A9">
      <w:pPr>
        <w:pStyle w:val="3"/>
        <w:numPr>
          <w:ilvl w:val="0"/>
          <w:numId w:val="36"/>
        </w:numPr>
        <w:shd w:val="clear" w:color="auto" w:fill="auto"/>
        <w:tabs>
          <w:tab w:val="left" w:pos="337"/>
        </w:tabs>
        <w:spacing w:after="221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Никулина О.А. Основы психолого-педагогической превенции использования допинга в спорте (профилактика потребления допинга юными спортсменами)/Учебно-методическое пособие - СПб: ФГБУ </w:t>
      </w:r>
      <w:proofErr w:type="spellStart"/>
      <w:r w:rsidRPr="00A335AD">
        <w:rPr>
          <w:sz w:val="24"/>
          <w:szCs w:val="24"/>
        </w:rPr>
        <w:t>СПбНИИФК</w:t>
      </w:r>
      <w:proofErr w:type="spellEnd"/>
      <w:r w:rsidRPr="00A335AD">
        <w:rPr>
          <w:sz w:val="24"/>
          <w:szCs w:val="24"/>
        </w:rPr>
        <w:t>, 2010. - 160 с.</w:t>
      </w:r>
    </w:p>
    <w:p w:rsidR="005133AD" w:rsidRPr="00A335AD" w:rsidRDefault="005133AD" w:rsidP="005133AD">
      <w:pPr>
        <w:pStyle w:val="13"/>
        <w:keepNext/>
        <w:keepLines/>
        <w:shd w:val="clear" w:color="auto" w:fill="auto"/>
        <w:spacing w:after="186" w:line="270" w:lineRule="exact"/>
        <w:ind w:left="20" w:firstLine="0"/>
        <w:rPr>
          <w:sz w:val="24"/>
          <w:szCs w:val="24"/>
        </w:rPr>
      </w:pPr>
      <w:bookmarkStart w:id="1" w:name="bookmark7"/>
      <w:r w:rsidRPr="00A335AD">
        <w:rPr>
          <w:sz w:val="24"/>
          <w:szCs w:val="24"/>
        </w:rPr>
        <w:t>Интернет-ресурсы:</w:t>
      </w:r>
      <w:bookmarkEnd w:id="1"/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ВАДА. Официальный сайт. Форма доступа:</w:t>
      </w:r>
      <w:hyperlink r:id="rId12" w:history="1">
        <w:r w:rsidRPr="00A335AD">
          <w:rPr>
            <w:rStyle w:val="a3"/>
            <w:sz w:val="24"/>
            <w:szCs w:val="24"/>
          </w:rPr>
          <w:t xml:space="preserve"> </w:t>
        </w:r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wada</w:t>
        </w:r>
        <w:proofErr w:type="spellEnd"/>
        <w:r w:rsidRPr="00A335AD">
          <w:rPr>
            <w:rStyle w:val="a3"/>
            <w:sz w:val="24"/>
            <w:szCs w:val="24"/>
          </w:rPr>
          <w:t>-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ama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r w:rsidRPr="00A335AD">
          <w:rPr>
            <w:rStyle w:val="a3"/>
            <w:sz w:val="24"/>
            <w:szCs w:val="24"/>
            <w:lang w:val="en-US"/>
          </w:rPr>
          <w:t>org</w:t>
        </w:r>
        <w:r w:rsidRPr="00A335AD">
          <w:rPr>
            <w:rStyle w:val="a3"/>
            <w:sz w:val="24"/>
            <w:szCs w:val="24"/>
          </w:rPr>
          <w:t>.</w:t>
        </w:r>
      </w:hyperlink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rPr>
          <w:sz w:val="24"/>
          <w:szCs w:val="24"/>
        </w:rPr>
      </w:pPr>
      <w:r w:rsidRPr="00A335AD">
        <w:rPr>
          <w:sz w:val="24"/>
          <w:szCs w:val="24"/>
        </w:rPr>
        <w:t xml:space="preserve">Библиотека международной спортивной информации. Форма доступа: </w:t>
      </w:r>
      <w:hyperlink r:id="rId13" w:history="1">
        <w:r w:rsidRPr="00A335AD">
          <w:rPr>
            <w:rStyle w:val="a3"/>
            <w:sz w:val="24"/>
            <w:szCs w:val="24"/>
            <w:lang w:val="en-US"/>
          </w:rPr>
          <w:t>http</w:t>
        </w:r>
        <w:r w:rsidRPr="00A335AD">
          <w:rPr>
            <w:rStyle w:val="a3"/>
            <w:sz w:val="24"/>
            <w:szCs w:val="24"/>
          </w:rPr>
          <w:t>://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bmsi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335AD">
          <w:rPr>
            <w:rStyle w:val="a3"/>
            <w:sz w:val="24"/>
            <w:szCs w:val="24"/>
          </w:rPr>
          <w:t>.</w:t>
        </w:r>
      </w:hyperlink>
    </w:p>
    <w:p w:rsidR="005133AD" w:rsidRPr="00A335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/>
        <w:rPr>
          <w:sz w:val="24"/>
          <w:szCs w:val="24"/>
        </w:rPr>
      </w:pPr>
      <w:r w:rsidRPr="00A335AD">
        <w:rPr>
          <w:sz w:val="24"/>
          <w:szCs w:val="24"/>
        </w:rPr>
        <w:t>НП РУСАДА. Официальный сайт. Форма доступа:</w:t>
      </w:r>
      <w:hyperlink r:id="rId14" w:history="1">
        <w:r w:rsidRPr="00A335AD">
          <w:rPr>
            <w:rStyle w:val="a3"/>
            <w:sz w:val="24"/>
            <w:szCs w:val="24"/>
          </w:rPr>
          <w:t xml:space="preserve"> </w:t>
        </w:r>
        <w:r w:rsidRPr="00A335AD">
          <w:rPr>
            <w:rStyle w:val="a3"/>
            <w:sz w:val="24"/>
            <w:szCs w:val="24"/>
            <w:lang w:val="en-US"/>
          </w:rPr>
          <w:t>http</w:t>
        </w:r>
        <w:r w:rsidRPr="00A335AD">
          <w:rPr>
            <w:rStyle w:val="a3"/>
            <w:sz w:val="24"/>
            <w:szCs w:val="24"/>
          </w:rPr>
          <w:t>://</w:t>
        </w:r>
        <w:r w:rsidRPr="00A335AD">
          <w:rPr>
            <w:rStyle w:val="a3"/>
            <w:sz w:val="24"/>
            <w:szCs w:val="24"/>
            <w:lang w:val="en-US"/>
          </w:rPr>
          <w:t>www</w:t>
        </w:r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rusada</w:t>
        </w:r>
        <w:proofErr w:type="spellEnd"/>
        <w:r w:rsidRPr="00A335AD">
          <w:rPr>
            <w:rStyle w:val="a3"/>
            <w:sz w:val="24"/>
            <w:szCs w:val="24"/>
          </w:rPr>
          <w:t>.</w:t>
        </w:r>
        <w:proofErr w:type="spellStart"/>
        <w:r w:rsidRPr="00A335AD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335AD">
          <w:rPr>
            <w:rStyle w:val="a3"/>
            <w:sz w:val="24"/>
            <w:szCs w:val="24"/>
          </w:rPr>
          <w:t>/.</w:t>
        </w:r>
      </w:hyperlink>
    </w:p>
    <w:p w:rsidR="005133AD" w:rsidRDefault="005133AD" w:rsidP="002053A9">
      <w:pPr>
        <w:pStyle w:val="3"/>
        <w:numPr>
          <w:ilvl w:val="0"/>
          <w:numId w:val="37"/>
        </w:numPr>
        <w:shd w:val="clear" w:color="auto" w:fill="auto"/>
        <w:tabs>
          <w:tab w:val="left" w:pos="306"/>
        </w:tabs>
        <w:spacing w:after="0" w:line="322" w:lineRule="exact"/>
        <w:ind w:left="20" w:right="360"/>
        <w:sectPr w:rsidR="005133AD" w:rsidSect="005133AD">
          <w:footerReference w:type="even" r:id="rId15"/>
          <w:footerReference w:type="default" r:id="rId16"/>
          <w:pgSz w:w="11909" w:h="16838"/>
          <w:pgMar w:top="1082" w:right="1130" w:bottom="1317" w:left="1154" w:header="0" w:footer="3" w:gutter="0"/>
          <w:cols w:space="720"/>
          <w:noEndnote/>
          <w:docGrid w:linePitch="360"/>
        </w:sectPr>
      </w:pPr>
      <w:r w:rsidRPr="00A335AD">
        <w:rPr>
          <w:sz w:val="24"/>
          <w:szCs w:val="24"/>
        </w:rPr>
        <w:t xml:space="preserve">Олимпийский Комитет России. Официальный сайт. Форма доступа: </w:t>
      </w:r>
      <w:r w:rsidRPr="00A335AD">
        <w:rPr>
          <w:sz w:val="24"/>
          <w:szCs w:val="24"/>
          <w:lang w:val="en-US"/>
        </w:rPr>
        <w:t>http</w:t>
      </w:r>
      <w:r w:rsidRPr="00A335AD">
        <w:rPr>
          <w:sz w:val="24"/>
          <w:szCs w:val="24"/>
        </w:rPr>
        <w:t>:</w:t>
      </w:r>
      <w:r w:rsidRPr="005133AD">
        <w:rPr>
          <w:sz w:val="24"/>
          <w:szCs w:val="24"/>
        </w:rPr>
        <w:t xml:space="preserve"> //</w:t>
      </w:r>
      <w:hyperlink r:id="rId17" w:history="1">
        <w:r w:rsidRPr="005133AD">
          <w:rPr>
            <w:rStyle w:val="a3"/>
            <w:sz w:val="24"/>
            <w:szCs w:val="24"/>
            <w:lang w:val="en-US"/>
          </w:rPr>
          <w:t>www</w:t>
        </w:r>
        <w:r w:rsidRPr="005133AD">
          <w:rPr>
            <w:rStyle w:val="a3"/>
            <w:sz w:val="24"/>
            <w:szCs w:val="24"/>
          </w:rPr>
          <w:t>.</w:t>
        </w:r>
        <w:r w:rsidRPr="005133AD">
          <w:rPr>
            <w:rStyle w:val="a3"/>
            <w:sz w:val="24"/>
            <w:szCs w:val="24"/>
            <w:lang w:val="en-US"/>
          </w:rPr>
          <w:t>Olympic</w:t>
        </w:r>
        <w:r w:rsidRPr="005133AD">
          <w:rPr>
            <w:rStyle w:val="a3"/>
            <w:sz w:val="24"/>
            <w:szCs w:val="24"/>
          </w:rPr>
          <w:t>.</w:t>
        </w:r>
        <w:proofErr w:type="spellStart"/>
        <w:r w:rsidRPr="005133AD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D27B64">
        <w:t>.</w:t>
      </w:r>
    </w:p>
    <w:p w:rsidR="007266E4" w:rsidRPr="001109F9" w:rsidRDefault="007266E4">
      <w:pPr>
        <w:ind w:left="707"/>
        <w:rPr>
          <w:rFonts w:eastAsia="Times New Roman"/>
          <w:b/>
          <w:bCs/>
          <w:sz w:val="24"/>
          <w:szCs w:val="24"/>
        </w:rPr>
      </w:pPr>
    </w:p>
    <w:p w:rsidR="0060589E" w:rsidRPr="001109F9" w:rsidRDefault="007266E4" w:rsidP="002D5FB0">
      <w:pPr>
        <w:spacing w:line="234" w:lineRule="auto"/>
        <w:ind w:right="100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 xml:space="preserve">        </w:t>
      </w:r>
      <w:r w:rsidR="00DD073B" w:rsidRPr="001109F9">
        <w:rPr>
          <w:rFonts w:eastAsia="Times New Roman"/>
          <w:b/>
          <w:bCs/>
          <w:sz w:val="24"/>
          <w:szCs w:val="24"/>
        </w:rPr>
        <w:t>4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="00DD073B" w:rsidRPr="001109F9">
        <w:rPr>
          <w:rFonts w:eastAsia="Times New Roman"/>
          <w:b/>
          <w:bCs/>
          <w:sz w:val="24"/>
          <w:szCs w:val="24"/>
        </w:rPr>
        <w:t xml:space="preserve"> КОНТРОЛЬ И ОЦЕНКА РЕЗУЛЬТАТОВ ОСВОЕНИЯ УЧЕБНОЙ ДИСЦИПЛИНЫ</w:t>
      </w:r>
    </w:p>
    <w:p w:rsidR="0060589E" w:rsidRPr="001109F9" w:rsidRDefault="0060589E" w:rsidP="002D5FB0">
      <w:pPr>
        <w:spacing w:line="335" w:lineRule="exact"/>
        <w:rPr>
          <w:sz w:val="24"/>
          <w:szCs w:val="24"/>
        </w:rPr>
      </w:pPr>
    </w:p>
    <w:p w:rsidR="00491724" w:rsidRDefault="00491724" w:rsidP="00491724">
      <w:pPr>
        <w:pStyle w:val="3"/>
        <w:shd w:val="clear" w:color="auto" w:fill="auto"/>
        <w:spacing w:after="116" w:line="322" w:lineRule="exact"/>
        <w:ind w:left="100" w:right="480"/>
        <w:jc w:val="left"/>
        <w:rPr>
          <w:sz w:val="24"/>
          <w:szCs w:val="24"/>
        </w:rPr>
      </w:pPr>
      <w:r w:rsidRPr="002053A9">
        <w:rPr>
          <w:sz w:val="24"/>
          <w:szCs w:val="24"/>
        </w:rPr>
        <w:t xml:space="preserve">     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рефератов проектов, исследований.</w:t>
      </w:r>
    </w:p>
    <w:p w:rsidR="002053A9" w:rsidRPr="002053A9" w:rsidRDefault="002053A9" w:rsidP="00491724">
      <w:pPr>
        <w:pStyle w:val="3"/>
        <w:shd w:val="clear" w:color="auto" w:fill="auto"/>
        <w:spacing w:after="116" w:line="322" w:lineRule="exact"/>
        <w:ind w:left="100" w:right="480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Tr="00701F9E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after="60" w:line="220" w:lineRule="exact"/>
              <w:ind w:left="120"/>
              <w:jc w:val="center"/>
            </w:pPr>
            <w:r>
              <w:rPr>
                <w:rStyle w:val="11pt"/>
              </w:rPr>
              <w:t>Результаты обучения</w:t>
            </w:r>
          </w:p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before="60" w:after="0" w:line="220" w:lineRule="exact"/>
              <w:ind w:left="120"/>
              <w:jc w:val="center"/>
            </w:pPr>
            <w:r>
              <w:rPr>
                <w:rStyle w:val="11pt"/>
              </w:rPr>
              <w:t>(освоенные умения, усвоенные знания)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Default="00491724" w:rsidP="002053A9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11pt"/>
              </w:rPr>
              <w:t>Формы и методы контроля и оценки результатов обучения</w:t>
            </w:r>
          </w:p>
        </w:tc>
      </w:tr>
      <w:tr w:rsidR="00491724" w:rsidTr="00701F9E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>
              <w:rPr>
                <w:rStyle w:val="11pt"/>
              </w:rPr>
              <w:t>В результате освоения дисциплины обучающийся должен уметь:</w:t>
            </w:r>
          </w:p>
        </w:tc>
      </w:tr>
      <w:tr w:rsidR="00491724" w:rsidRPr="002053A9" w:rsidTr="002053A9">
        <w:trPr>
          <w:trHeight w:hRule="exact" w:val="14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свободно ориентироваться в положениях нормативных актов, регулирующих принципы борьбы с допингом, процедуру допинг-</w:t>
            </w:r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контроля, правовые последствия применения допинга, способы защиты прав спортсмена,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1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применять международные акты и российское законодательство, иные нормативно-правовые документы, регламентирующие деятельность в области антидопингового обеспечения,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5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защищать свои права в соответствии с действующим законодательством;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и оценивать результаты и последствия действий (бездействий) с правовой точки зрения;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57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и оценивать сложившуюся ситуацию, владение методами убеждения,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донести в своей будущей профессиональной деятельности до учеников, воспитанников, студентов общие принципы и правила борьбы с допингом,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критически оценивать свое поведение, поведение других спортсменов, тренеров, медицинского персонала,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0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анализировать "запрещенный список", уметь самостоятельно ориентироваться в списке запрещенных к использованию веществ и методов, уметь самостоятельно отслеживать изменения "запрещенного списка".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</w:pPr>
            <w:r w:rsidRPr="002053A9">
              <w:rPr>
                <w:rStyle w:val="11pt"/>
                <w:b w:val="0"/>
              </w:rPr>
              <w:t>Фронтальный опрос, тест, практическая работа,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</w:rPr>
              <w:t>В результате освоения дисциплины обучающийся должен знать:</w:t>
            </w:r>
          </w:p>
        </w:tc>
      </w:tr>
      <w:tr w:rsidR="00491724" w:rsidRPr="002053A9" w:rsidTr="00701F9E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понятие допинга, историю борьбы с допингом в спорте, общие принципы борьбы с допингом, ущерб, наносимый допингом идее спорта;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спортивные ценности, честность,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</w:pPr>
            <w:r w:rsidRPr="002053A9">
              <w:rPr>
                <w:rStyle w:val="11pt"/>
                <w:b w:val="0"/>
              </w:rPr>
              <w:t xml:space="preserve">Тест, фронтальный опрос, </w:t>
            </w:r>
            <w:proofErr w:type="gramStart"/>
            <w:r w:rsidRPr="002053A9">
              <w:rPr>
                <w:rStyle w:val="11pt"/>
                <w:b w:val="0"/>
              </w:rPr>
              <w:t>внеаудиторная</w:t>
            </w:r>
            <w:proofErr w:type="gramEnd"/>
          </w:p>
        </w:tc>
      </w:tr>
    </w:tbl>
    <w:p w:rsidR="00491724" w:rsidRPr="002053A9" w:rsidRDefault="00491724" w:rsidP="00491724">
      <w:pPr>
        <w:rPr>
          <w:sz w:val="2"/>
          <w:szCs w:val="2"/>
        </w:rPr>
      </w:pPr>
    </w:p>
    <w:p w:rsidR="00491724" w:rsidRPr="002053A9" w:rsidRDefault="00491724" w:rsidP="00491724">
      <w:pPr>
        <w:rPr>
          <w:sz w:val="2"/>
          <w:szCs w:val="2"/>
        </w:rPr>
        <w:sectPr w:rsidR="00491724" w:rsidRPr="002053A9" w:rsidSect="00491724">
          <w:pgSz w:w="11909" w:h="16838"/>
          <w:pgMar w:top="858" w:right="1034" w:bottom="1184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RPr="002053A9" w:rsidTr="00701F9E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lastRenderedPageBreak/>
              <w:t>спортивную этику, правильное спортивное поведение, важность антидопингового образования;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самостоятельная работа</w:t>
            </w:r>
          </w:p>
        </w:tc>
      </w:tr>
      <w:tr w:rsidR="00491724" w:rsidRPr="002053A9" w:rsidTr="002053A9">
        <w:trPr>
          <w:trHeight w:hRule="exact" w:val="28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правовое регулирование борьбы с допингом: содержание и принципы антидопинговой Конвенцию Совета Европы, Международную конвенцию ЮНЕСКО о борьбе с допингом в спорте, Всемирного антидопингового кодекса, антидопинговых международных стандартов; положения Федерального закона от 4 декабря 2007 г. №329-ФЗ "О физической культуре и спорте в Российской Федерации", Общероссийских антидопинговых правил;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1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международные и национальные антидопинговые организации, роль ВАДА в борьбе с допингом, полномочия и обязанности международных и национальных антидопинговых организаций;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254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"запрещенный список": его структуру и порядок создания; химическую структуру классов веществ, включенных в список; разрешение на терапевтическое использование, и порядок его получения; эффекты производительности классов веществ, включенных в список; последствия</w:t>
            </w:r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для здоровья при использовании запрещенных веществ или методов;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риск применения пищевых добавок: оценка риска и потребности;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4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права и обязанности спортсменов, принцип строгой ответственности, роль и обязанности персонала спортсмена, управление результатами, биологический паспорт спортсмена;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2053A9">
        <w:trPr>
          <w:trHeight w:hRule="exact" w:val="117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 xml:space="preserve">- роль спортсменов, персонала спортсмена, родителей, клубов, спонсоров, политики, средств массовой информации и аудитории </w:t>
            </w:r>
            <w:proofErr w:type="gramStart"/>
            <w:r w:rsidRPr="002053A9">
              <w:rPr>
                <w:rStyle w:val="11pt"/>
                <w:b w:val="0"/>
              </w:rPr>
              <w:t>в</w:t>
            </w:r>
            <w:proofErr w:type="gramEnd"/>
          </w:p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борьбе с допингом;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  <w:tr w:rsidR="00491724" w:rsidRPr="002053A9" w:rsidTr="00701F9E">
        <w:trPr>
          <w:trHeight w:hRule="exact" w:val="140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 xml:space="preserve">- процедуру </w:t>
            </w:r>
            <w:proofErr w:type="gramStart"/>
            <w:r w:rsidRPr="002053A9">
              <w:rPr>
                <w:rStyle w:val="11pt"/>
                <w:b w:val="0"/>
              </w:rPr>
              <w:t>допинг-контроля</w:t>
            </w:r>
            <w:proofErr w:type="gramEnd"/>
            <w:r w:rsidRPr="002053A9">
              <w:rPr>
                <w:rStyle w:val="11pt"/>
                <w:b w:val="0"/>
              </w:rPr>
              <w:t xml:space="preserve"> для крови и мочи; выборы спортсменов, создание зарегистрированных пулов тестирования и местонахождения; роль и ответственность антидопинговой лаборатории от получения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8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</w:tbl>
    <w:p w:rsidR="00491724" w:rsidRPr="002053A9" w:rsidRDefault="00491724" w:rsidP="004917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795"/>
      </w:tblGrid>
      <w:tr w:rsidR="00491724" w:rsidRPr="002053A9" w:rsidTr="00701F9E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20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образца до доставки результата;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91724" w:rsidRPr="002053A9" w:rsidTr="00701F9E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- понятие и виды нарушений антидопинговых правил; систему мер ответственности за применение допинга.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724" w:rsidRPr="002053A9" w:rsidRDefault="00491724" w:rsidP="00701F9E">
            <w:pPr>
              <w:pStyle w:val="3"/>
              <w:framePr w:w="9586" w:wrap="notBeside" w:vAnchor="text" w:hAnchor="text" w:xAlign="center" w:y="1"/>
              <w:shd w:val="clear" w:color="auto" w:fill="auto"/>
              <w:spacing w:after="0" w:line="283" w:lineRule="exact"/>
              <w:ind w:left="120"/>
              <w:jc w:val="left"/>
            </w:pPr>
            <w:r w:rsidRPr="002053A9">
              <w:rPr>
                <w:rStyle w:val="11pt"/>
                <w:b w:val="0"/>
              </w:rPr>
              <w:t>Тест, фронтальный опрос, внеаудиторная самостоятельная работа</w:t>
            </w:r>
          </w:p>
        </w:tc>
      </w:tr>
    </w:tbl>
    <w:p w:rsidR="0060589E" w:rsidRDefault="0060589E">
      <w:pPr>
        <w:rPr>
          <w:sz w:val="24"/>
          <w:szCs w:val="24"/>
        </w:rPr>
      </w:pPr>
    </w:p>
    <w:p w:rsidR="001109F9" w:rsidRDefault="001109F9" w:rsidP="001109F9">
      <w:pPr>
        <w:spacing w:line="200" w:lineRule="exact"/>
        <w:rPr>
          <w:sz w:val="20"/>
          <w:szCs w:val="20"/>
        </w:rPr>
      </w:pPr>
    </w:p>
    <w:p w:rsidR="001109F9" w:rsidRDefault="001109F9" w:rsidP="001109F9">
      <w:pPr>
        <w:spacing w:line="200" w:lineRule="exact"/>
        <w:rPr>
          <w:sz w:val="20"/>
          <w:szCs w:val="20"/>
        </w:rPr>
      </w:pPr>
    </w:p>
    <w:p w:rsidR="0060589E" w:rsidRDefault="0060589E" w:rsidP="001109F9">
      <w:pPr>
        <w:spacing w:line="200" w:lineRule="exact"/>
        <w:rPr>
          <w:sz w:val="20"/>
          <w:szCs w:val="20"/>
        </w:rPr>
      </w:pPr>
    </w:p>
    <w:sectPr w:rsidR="0060589E" w:rsidSect="005E5550">
      <w:pgSz w:w="11900" w:h="16836"/>
      <w:pgMar w:top="577" w:right="844" w:bottom="419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5F" w:rsidRDefault="0014765F" w:rsidP="00452099">
      <w:r>
        <w:separator/>
      </w:r>
    </w:p>
  </w:endnote>
  <w:endnote w:type="continuationSeparator" w:id="0">
    <w:p w:rsidR="0014765F" w:rsidRDefault="0014765F" w:rsidP="0045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9E" w:rsidRDefault="00701F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120A49C" wp14:editId="6C57C5D1">
              <wp:simplePos x="0" y="0"/>
              <wp:positionH relativeFrom="page">
                <wp:posOffset>6650990</wp:posOffset>
              </wp:positionH>
              <wp:positionV relativeFrom="page">
                <wp:posOffset>10064115</wp:posOffset>
              </wp:positionV>
              <wp:extent cx="118745" cy="88265"/>
              <wp:effectExtent l="2540" t="0" r="254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F9E" w:rsidRDefault="00701F9E">
                          <w:pPr>
                            <w:pStyle w:val="af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40632">
                            <w:rPr>
                              <w:rStyle w:val="10pt"/>
                              <w:noProof/>
                            </w:rPr>
                            <w:t>14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7pt;margin-top:792.45pt;width:9.35pt;height:6.9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2LBpwIAAKU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" filled="f" stroked="f">
              <v:textbox style="mso-fit-shape-to-text:t" inset="0,0,0,0">
                <w:txbxContent>
                  <w:p w:rsidR="00701F9E" w:rsidRDefault="00701F9E">
                    <w:pPr>
                      <w:pStyle w:val="af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40632">
                      <w:rPr>
                        <w:rStyle w:val="10pt"/>
                        <w:noProof/>
                      </w:rPr>
                      <w:t>14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9E" w:rsidRDefault="00701F9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E4CD843" wp14:editId="65116D8F">
              <wp:simplePos x="0" y="0"/>
              <wp:positionH relativeFrom="page">
                <wp:posOffset>6650990</wp:posOffset>
              </wp:positionH>
              <wp:positionV relativeFrom="page">
                <wp:posOffset>10064115</wp:posOffset>
              </wp:positionV>
              <wp:extent cx="127635" cy="146050"/>
              <wp:effectExtent l="2540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1F9E" w:rsidRDefault="00701F9E">
                          <w:pPr>
                            <w:pStyle w:val="af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323BB" w:rsidRPr="00C323BB">
                            <w:rPr>
                              <w:rStyle w:val="10pt"/>
                              <w:noProof/>
                            </w:rPr>
                            <w:t>9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3.7pt;margin-top:792.45pt;width:10.05pt;height:11.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" filled="f" stroked="f">
              <v:textbox style="mso-fit-shape-to-text:t" inset="0,0,0,0">
                <w:txbxContent>
                  <w:p w:rsidR="00701F9E" w:rsidRDefault="00701F9E">
                    <w:pPr>
                      <w:pStyle w:val="af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323BB" w:rsidRPr="00C323BB">
                      <w:rPr>
                        <w:rStyle w:val="10pt"/>
                        <w:noProof/>
                      </w:rPr>
                      <w:t>9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5F" w:rsidRDefault="0014765F" w:rsidP="00452099">
      <w:r>
        <w:separator/>
      </w:r>
    </w:p>
  </w:footnote>
  <w:footnote w:type="continuationSeparator" w:id="0">
    <w:p w:rsidR="0014765F" w:rsidRDefault="0014765F" w:rsidP="0045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48334"/>
    </w:sdtPr>
    <w:sdtEndPr/>
    <w:sdtContent>
      <w:p w:rsidR="00701F9E" w:rsidRDefault="0014765F">
        <w:pPr>
          <w:pStyle w:val="a6"/>
          <w:jc w:val="center"/>
        </w:pPr>
      </w:p>
    </w:sdtContent>
  </w:sdt>
  <w:p w:rsidR="00701F9E" w:rsidRDefault="00701F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99"/>
    <w:multiLevelType w:val="hybridMultilevel"/>
    <w:tmpl w:val="5AFCE4D0"/>
    <w:lvl w:ilvl="0" w:tplc="B838C464">
      <w:start w:val="1"/>
      <w:numFmt w:val="bullet"/>
      <w:lvlText w:val=""/>
      <w:lvlJc w:val="left"/>
    </w:lvl>
    <w:lvl w:ilvl="1" w:tplc="A2D2EB4E">
      <w:start w:val="1"/>
      <w:numFmt w:val="bullet"/>
      <w:lvlText w:val=""/>
      <w:lvlJc w:val="left"/>
    </w:lvl>
    <w:lvl w:ilvl="2" w:tplc="97700ED6">
      <w:numFmt w:val="decimal"/>
      <w:lvlText w:val=""/>
      <w:lvlJc w:val="left"/>
    </w:lvl>
    <w:lvl w:ilvl="3" w:tplc="9732F418">
      <w:numFmt w:val="decimal"/>
      <w:lvlText w:val=""/>
      <w:lvlJc w:val="left"/>
    </w:lvl>
    <w:lvl w:ilvl="4" w:tplc="077EE1FE">
      <w:numFmt w:val="decimal"/>
      <w:lvlText w:val=""/>
      <w:lvlJc w:val="left"/>
    </w:lvl>
    <w:lvl w:ilvl="5" w:tplc="6D04AF26">
      <w:numFmt w:val="decimal"/>
      <w:lvlText w:val=""/>
      <w:lvlJc w:val="left"/>
    </w:lvl>
    <w:lvl w:ilvl="6" w:tplc="B3CE54A4">
      <w:numFmt w:val="decimal"/>
      <w:lvlText w:val=""/>
      <w:lvlJc w:val="left"/>
    </w:lvl>
    <w:lvl w:ilvl="7" w:tplc="9D565F7A">
      <w:numFmt w:val="decimal"/>
      <w:lvlText w:val=""/>
      <w:lvlJc w:val="left"/>
    </w:lvl>
    <w:lvl w:ilvl="8" w:tplc="43BAC954">
      <w:numFmt w:val="decimal"/>
      <w:lvlText w:val=""/>
      <w:lvlJc w:val="left"/>
    </w:lvl>
  </w:abstractNum>
  <w:abstractNum w:abstractNumId="3">
    <w:nsid w:val="000001EB"/>
    <w:multiLevelType w:val="hybridMultilevel"/>
    <w:tmpl w:val="7DC45C42"/>
    <w:lvl w:ilvl="0" w:tplc="E2A2FD72">
      <w:start w:val="2"/>
      <w:numFmt w:val="decimal"/>
      <w:lvlText w:val="%1"/>
      <w:lvlJc w:val="left"/>
    </w:lvl>
    <w:lvl w:ilvl="1" w:tplc="8FDC4F16">
      <w:numFmt w:val="decimal"/>
      <w:lvlText w:val=""/>
      <w:lvlJc w:val="left"/>
    </w:lvl>
    <w:lvl w:ilvl="2" w:tplc="6DD6236E">
      <w:numFmt w:val="decimal"/>
      <w:lvlText w:val=""/>
      <w:lvlJc w:val="left"/>
    </w:lvl>
    <w:lvl w:ilvl="3" w:tplc="A9302D5E">
      <w:numFmt w:val="decimal"/>
      <w:lvlText w:val=""/>
      <w:lvlJc w:val="left"/>
    </w:lvl>
    <w:lvl w:ilvl="4" w:tplc="E5B047B6">
      <w:numFmt w:val="decimal"/>
      <w:lvlText w:val=""/>
      <w:lvlJc w:val="left"/>
    </w:lvl>
    <w:lvl w:ilvl="5" w:tplc="8730D4D2">
      <w:numFmt w:val="decimal"/>
      <w:lvlText w:val=""/>
      <w:lvlJc w:val="left"/>
    </w:lvl>
    <w:lvl w:ilvl="6" w:tplc="34FADFDE">
      <w:numFmt w:val="decimal"/>
      <w:lvlText w:val=""/>
      <w:lvlJc w:val="left"/>
    </w:lvl>
    <w:lvl w:ilvl="7" w:tplc="E368A42E">
      <w:numFmt w:val="decimal"/>
      <w:lvlText w:val=""/>
      <w:lvlJc w:val="left"/>
    </w:lvl>
    <w:lvl w:ilvl="8" w:tplc="FD506CD4">
      <w:numFmt w:val="decimal"/>
      <w:lvlText w:val=""/>
      <w:lvlJc w:val="left"/>
    </w:lvl>
  </w:abstractNum>
  <w:abstractNum w:abstractNumId="4">
    <w:nsid w:val="00000BB3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5">
    <w:nsid w:val="00000F3E"/>
    <w:multiLevelType w:val="hybridMultilevel"/>
    <w:tmpl w:val="A5D2DA1E"/>
    <w:lvl w:ilvl="0" w:tplc="706E85B2">
      <w:start w:val="1"/>
      <w:numFmt w:val="decimal"/>
      <w:lvlText w:val="%1."/>
      <w:lvlJc w:val="left"/>
    </w:lvl>
    <w:lvl w:ilvl="1" w:tplc="69AA2BFC">
      <w:numFmt w:val="decimal"/>
      <w:lvlText w:val=""/>
      <w:lvlJc w:val="left"/>
    </w:lvl>
    <w:lvl w:ilvl="2" w:tplc="C974E748">
      <w:numFmt w:val="decimal"/>
      <w:lvlText w:val=""/>
      <w:lvlJc w:val="left"/>
    </w:lvl>
    <w:lvl w:ilvl="3" w:tplc="3A3C98A4">
      <w:numFmt w:val="decimal"/>
      <w:lvlText w:val=""/>
      <w:lvlJc w:val="left"/>
    </w:lvl>
    <w:lvl w:ilvl="4" w:tplc="3E5017B6">
      <w:numFmt w:val="decimal"/>
      <w:lvlText w:val=""/>
      <w:lvlJc w:val="left"/>
    </w:lvl>
    <w:lvl w:ilvl="5" w:tplc="09F41D18">
      <w:numFmt w:val="decimal"/>
      <w:lvlText w:val=""/>
      <w:lvlJc w:val="left"/>
    </w:lvl>
    <w:lvl w:ilvl="6" w:tplc="A34C1BD8">
      <w:numFmt w:val="decimal"/>
      <w:lvlText w:val=""/>
      <w:lvlJc w:val="left"/>
    </w:lvl>
    <w:lvl w:ilvl="7" w:tplc="73724136">
      <w:numFmt w:val="decimal"/>
      <w:lvlText w:val=""/>
      <w:lvlJc w:val="left"/>
    </w:lvl>
    <w:lvl w:ilvl="8" w:tplc="47EA716A">
      <w:numFmt w:val="decimal"/>
      <w:lvlText w:val=""/>
      <w:lvlJc w:val="left"/>
    </w:lvl>
  </w:abstractNum>
  <w:abstractNum w:abstractNumId="6">
    <w:nsid w:val="000012DB"/>
    <w:multiLevelType w:val="hybridMultilevel"/>
    <w:tmpl w:val="1BDAF554"/>
    <w:lvl w:ilvl="0" w:tplc="21263876">
      <w:start w:val="1"/>
      <w:numFmt w:val="decimal"/>
      <w:lvlText w:val="%1."/>
      <w:lvlJc w:val="left"/>
    </w:lvl>
    <w:lvl w:ilvl="1" w:tplc="51661CBE">
      <w:numFmt w:val="decimal"/>
      <w:lvlText w:val=""/>
      <w:lvlJc w:val="left"/>
    </w:lvl>
    <w:lvl w:ilvl="2" w:tplc="0E4E0F5C">
      <w:numFmt w:val="decimal"/>
      <w:lvlText w:val=""/>
      <w:lvlJc w:val="left"/>
    </w:lvl>
    <w:lvl w:ilvl="3" w:tplc="9E022434">
      <w:numFmt w:val="decimal"/>
      <w:lvlText w:val=""/>
      <w:lvlJc w:val="left"/>
    </w:lvl>
    <w:lvl w:ilvl="4" w:tplc="3C4A38C6">
      <w:numFmt w:val="decimal"/>
      <w:lvlText w:val=""/>
      <w:lvlJc w:val="left"/>
    </w:lvl>
    <w:lvl w:ilvl="5" w:tplc="87FE8D86">
      <w:numFmt w:val="decimal"/>
      <w:lvlText w:val=""/>
      <w:lvlJc w:val="left"/>
    </w:lvl>
    <w:lvl w:ilvl="6" w:tplc="DE1C52C6">
      <w:numFmt w:val="decimal"/>
      <w:lvlText w:val=""/>
      <w:lvlJc w:val="left"/>
    </w:lvl>
    <w:lvl w:ilvl="7" w:tplc="D18A56E6">
      <w:numFmt w:val="decimal"/>
      <w:lvlText w:val=""/>
      <w:lvlJc w:val="left"/>
    </w:lvl>
    <w:lvl w:ilvl="8" w:tplc="403C897A">
      <w:numFmt w:val="decimal"/>
      <w:lvlText w:val=""/>
      <w:lvlJc w:val="left"/>
    </w:lvl>
  </w:abstractNum>
  <w:abstractNum w:abstractNumId="7">
    <w:nsid w:val="0000153C"/>
    <w:multiLevelType w:val="hybridMultilevel"/>
    <w:tmpl w:val="A378E598"/>
    <w:lvl w:ilvl="0" w:tplc="74A66DB2">
      <w:start w:val="1"/>
      <w:numFmt w:val="bullet"/>
      <w:lvlText w:val="с"/>
      <w:lvlJc w:val="left"/>
    </w:lvl>
    <w:lvl w:ilvl="1" w:tplc="DF74E4F6">
      <w:start w:val="1"/>
      <w:numFmt w:val="bullet"/>
      <w:lvlText w:val=""/>
      <w:lvlJc w:val="left"/>
    </w:lvl>
    <w:lvl w:ilvl="2" w:tplc="64742A5C">
      <w:start w:val="1"/>
      <w:numFmt w:val="bullet"/>
      <w:lvlText w:val="-"/>
      <w:lvlJc w:val="left"/>
    </w:lvl>
    <w:lvl w:ilvl="3" w:tplc="7A7ED888">
      <w:numFmt w:val="decimal"/>
      <w:lvlText w:val=""/>
      <w:lvlJc w:val="left"/>
    </w:lvl>
    <w:lvl w:ilvl="4" w:tplc="7286E5B4">
      <w:numFmt w:val="decimal"/>
      <w:lvlText w:val=""/>
      <w:lvlJc w:val="left"/>
    </w:lvl>
    <w:lvl w:ilvl="5" w:tplc="B69C274C">
      <w:numFmt w:val="decimal"/>
      <w:lvlText w:val=""/>
      <w:lvlJc w:val="left"/>
    </w:lvl>
    <w:lvl w:ilvl="6" w:tplc="12A25340">
      <w:numFmt w:val="decimal"/>
      <w:lvlText w:val=""/>
      <w:lvlJc w:val="left"/>
    </w:lvl>
    <w:lvl w:ilvl="7" w:tplc="3CC853FE">
      <w:numFmt w:val="decimal"/>
      <w:lvlText w:val=""/>
      <w:lvlJc w:val="left"/>
    </w:lvl>
    <w:lvl w:ilvl="8" w:tplc="A90CB07C">
      <w:numFmt w:val="decimal"/>
      <w:lvlText w:val=""/>
      <w:lvlJc w:val="left"/>
    </w:lvl>
  </w:abstractNum>
  <w:abstractNum w:abstractNumId="8">
    <w:nsid w:val="000026E9"/>
    <w:multiLevelType w:val="hybridMultilevel"/>
    <w:tmpl w:val="78B6413C"/>
    <w:lvl w:ilvl="0" w:tplc="E492537E">
      <w:start w:val="1"/>
      <w:numFmt w:val="bullet"/>
      <w:lvlText w:val="В"/>
      <w:lvlJc w:val="left"/>
    </w:lvl>
    <w:lvl w:ilvl="1" w:tplc="75469F90">
      <w:numFmt w:val="decimal"/>
      <w:lvlText w:val=""/>
      <w:lvlJc w:val="left"/>
    </w:lvl>
    <w:lvl w:ilvl="2" w:tplc="E1C6FB6A">
      <w:numFmt w:val="decimal"/>
      <w:lvlText w:val=""/>
      <w:lvlJc w:val="left"/>
    </w:lvl>
    <w:lvl w:ilvl="3" w:tplc="9356EAF2">
      <w:numFmt w:val="decimal"/>
      <w:lvlText w:val=""/>
      <w:lvlJc w:val="left"/>
    </w:lvl>
    <w:lvl w:ilvl="4" w:tplc="FA02CD74">
      <w:numFmt w:val="decimal"/>
      <w:lvlText w:val=""/>
      <w:lvlJc w:val="left"/>
    </w:lvl>
    <w:lvl w:ilvl="5" w:tplc="7C847042">
      <w:numFmt w:val="decimal"/>
      <w:lvlText w:val=""/>
      <w:lvlJc w:val="left"/>
    </w:lvl>
    <w:lvl w:ilvl="6" w:tplc="FDA0948A">
      <w:numFmt w:val="decimal"/>
      <w:lvlText w:val=""/>
      <w:lvlJc w:val="left"/>
    </w:lvl>
    <w:lvl w:ilvl="7" w:tplc="1924CA18">
      <w:numFmt w:val="decimal"/>
      <w:lvlText w:val=""/>
      <w:lvlJc w:val="left"/>
    </w:lvl>
    <w:lvl w:ilvl="8" w:tplc="9FB694E4">
      <w:numFmt w:val="decimal"/>
      <w:lvlText w:val=""/>
      <w:lvlJc w:val="left"/>
    </w:lvl>
  </w:abstractNum>
  <w:abstractNum w:abstractNumId="9">
    <w:nsid w:val="00002EA6"/>
    <w:multiLevelType w:val="hybridMultilevel"/>
    <w:tmpl w:val="503438FE"/>
    <w:lvl w:ilvl="0" w:tplc="C0343482">
      <w:start w:val="1"/>
      <w:numFmt w:val="bullet"/>
      <w:lvlText w:val="в"/>
      <w:lvlJc w:val="left"/>
    </w:lvl>
    <w:lvl w:ilvl="1" w:tplc="D4F66CFA">
      <w:numFmt w:val="decimal"/>
      <w:lvlText w:val=""/>
      <w:lvlJc w:val="left"/>
    </w:lvl>
    <w:lvl w:ilvl="2" w:tplc="159A2B68">
      <w:numFmt w:val="decimal"/>
      <w:lvlText w:val=""/>
      <w:lvlJc w:val="left"/>
    </w:lvl>
    <w:lvl w:ilvl="3" w:tplc="BD2E1174">
      <w:numFmt w:val="decimal"/>
      <w:lvlText w:val=""/>
      <w:lvlJc w:val="left"/>
    </w:lvl>
    <w:lvl w:ilvl="4" w:tplc="06F43D18">
      <w:numFmt w:val="decimal"/>
      <w:lvlText w:val=""/>
      <w:lvlJc w:val="left"/>
    </w:lvl>
    <w:lvl w:ilvl="5" w:tplc="4594BB84">
      <w:numFmt w:val="decimal"/>
      <w:lvlText w:val=""/>
      <w:lvlJc w:val="left"/>
    </w:lvl>
    <w:lvl w:ilvl="6" w:tplc="521A0550">
      <w:numFmt w:val="decimal"/>
      <w:lvlText w:val=""/>
      <w:lvlJc w:val="left"/>
    </w:lvl>
    <w:lvl w:ilvl="7" w:tplc="3DB0DF66">
      <w:numFmt w:val="decimal"/>
      <w:lvlText w:val=""/>
      <w:lvlJc w:val="left"/>
    </w:lvl>
    <w:lvl w:ilvl="8" w:tplc="CF5A63E0">
      <w:numFmt w:val="decimal"/>
      <w:lvlText w:val=""/>
      <w:lvlJc w:val="left"/>
    </w:lvl>
  </w:abstractNum>
  <w:abstractNum w:abstractNumId="10">
    <w:nsid w:val="0000390C"/>
    <w:multiLevelType w:val="hybridMultilevel"/>
    <w:tmpl w:val="C7849B8C"/>
    <w:lvl w:ilvl="0" w:tplc="DB62FC9C">
      <w:start w:val="1"/>
      <w:numFmt w:val="decimal"/>
      <w:lvlText w:val="%1."/>
      <w:lvlJc w:val="left"/>
    </w:lvl>
    <w:lvl w:ilvl="1" w:tplc="9C3C3D34">
      <w:numFmt w:val="decimal"/>
      <w:lvlText w:val=""/>
      <w:lvlJc w:val="left"/>
    </w:lvl>
    <w:lvl w:ilvl="2" w:tplc="60D8A00E">
      <w:numFmt w:val="decimal"/>
      <w:lvlText w:val=""/>
      <w:lvlJc w:val="left"/>
    </w:lvl>
    <w:lvl w:ilvl="3" w:tplc="AC4A0A12">
      <w:numFmt w:val="decimal"/>
      <w:lvlText w:val=""/>
      <w:lvlJc w:val="left"/>
    </w:lvl>
    <w:lvl w:ilvl="4" w:tplc="9EEA048C">
      <w:numFmt w:val="decimal"/>
      <w:lvlText w:val=""/>
      <w:lvlJc w:val="left"/>
    </w:lvl>
    <w:lvl w:ilvl="5" w:tplc="D026DBC2">
      <w:numFmt w:val="decimal"/>
      <w:lvlText w:val=""/>
      <w:lvlJc w:val="left"/>
    </w:lvl>
    <w:lvl w:ilvl="6" w:tplc="5930E9DE">
      <w:numFmt w:val="decimal"/>
      <w:lvlText w:val=""/>
      <w:lvlJc w:val="left"/>
    </w:lvl>
    <w:lvl w:ilvl="7" w:tplc="85DEF912">
      <w:numFmt w:val="decimal"/>
      <w:lvlText w:val=""/>
      <w:lvlJc w:val="left"/>
    </w:lvl>
    <w:lvl w:ilvl="8" w:tplc="BC50CAAC">
      <w:numFmt w:val="decimal"/>
      <w:lvlText w:val=""/>
      <w:lvlJc w:val="left"/>
    </w:lvl>
  </w:abstractNum>
  <w:abstractNum w:abstractNumId="11">
    <w:nsid w:val="000041BB"/>
    <w:multiLevelType w:val="hybridMultilevel"/>
    <w:tmpl w:val="F90842C8"/>
    <w:lvl w:ilvl="0" w:tplc="5838E38A">
      <w:start w:val="1"/>
      <w:numFmt w:val="bullet"/>
      <w:lvlText w:val="в"/>
      <w:lvlJc w:val="left"/>
    </w:lvl>
    <w:lvl w:ilvl="1" w:tplc="C41A9FE4">
      <w:start w:val="1"/>
      <w:numFmt w:val="bullet"/>
      <w:lvlText w:val=""/>
      <w:lvlJc w:val="left"/>
    </w:lvl>
    <w:lvl w:ilvl="2" w:tplc="9894F078">
      <w:numFmt w:val="decimal"/>
      <w:lvlText w:val=""/>
      <w:lvlJc w:val="left"/>
    </w:lvl>
    <w:lvl w:ilvl="3" w:tplc="E7D46F9A">
      <w:numFmt w:val="decimal"/>
      <w:lvlText w:val=""/>
      <w:lvlJc w:val="left"/>
    </w:lvl>
    <w:lvl w:ilvl="4" w:tplc="C5DC15AA">
      <w:numFmt w:val="decimal"/>
      <w:lvlText w:val=""/>
      <w:lvlJc w:val="left"/>
    </w:lvl>
    <w:lvl w:ilvl="5" w:tplc="A2809400">
      <w:numFmt w:val="decimal"/>
      <w:lvlText w:val=""/>
      <w:lvlJc w:val="left"/>
    </w:lvl>
    <w:lvl w:ilvl="6" w:tplc="36C2218A">
      <w:numFmt w:val="decimal"/>
      <w:lvlText w:val=""/>
      <w:lvlJc w:val="left"/>
    </w:lvl>
    <w:lvl w:ilvl="7" w:tplc="ED6A9B42">
      <w:numFmt w:val="decimal"/>
      <w:lvlText w:val=""/>
      <w:lvlJc w:val="left"/>
    </w:lvl>
    <w:lvl w:ilvl="8" w:tplc="9BAC8270">
      <w:numFmt w:val="decimal"/>
      <w:lvlText w:val=""/>
      <w:lvlJc w:val="left"/>
    </w:lvl>
  </w:abstractNum>
  <w:abstractNum w:abstractNumId="12">
    <w:nsid w:val="00005AF1"/>
    <w:multiLevelType w:val="hybridMultilevel"/>
    <w:tmpl w:val="9710D8F2"/>
    <w:lvl w:ilvl="0" w:tplc="71263ED6">
      <w:start w:val="1"/>
      <w:numFmt w:val="bullet"/>
      <w:lvlText w:val="в"/>
      <w:lvlJc w:val="left"/>
    </w:lvl>
    <w:lvl w:ilvl="1" w:tplc="F0A20BD0">
      <w:numFmt w:val="decimal"/>
      <w:lvlText w:val=""/>
      <w:lvlJc w:val="left"/>
    </w:lvl>
    <w:lvl w:ilvl="2" w:tplc="99F2851C">
      <w:numFmt w:val="decimal"/>
      <w:lvlText w:val=""/>
      <w:lvlJc w:val="left"/>
    </w:lvl>
    <w:lvl w:ilvl="3" w:tplc="EFA07F80">
      <w:numFmt w:val="decimal"/>
      <w:lvlText w:val=""/>
      <w:lvlJc w:val="left"/>
    </w:lvl>
    <w:lvl w:ilvl="4" w:tplc="B328A348">
      <w:numFmt w:val="decimal"/>
      <w:lvlText w:val=""/>
      <w:lvlJc w:val="left"/>
    </w:lvl>
    <w:lvl w:ilvl="5" w:tplc="79065C58">
      <w:numFmt w:val="decimal"/>
      <w:lvlText w:val=""/>
      <w:lvlJc w:val="left"/>
    </w:lvl>
    <w:lvl w:ilvl="6" w:tplc="31A26E66">
      <w:numFmt w:val="decimal"/>
      <w:lvlText w:val=""/>
      <w:lvlJc w:val="left"/>
    </w:lvl>
    <w:lvl w:ilvl="7" w:tplc="BB985694">
      <w:numFmt w:val="decimal"/>
      <w:lvlText w:val=""/>
      <w:lvlJc w:val="left"/>
    </w:lvl>
    <w:lvl w:ilvl="8" w:tplc="E6CE236A">
      <w:numFmt w:val="decimal"/>
      <w:lvlText w:val=""/>
      <w:lvlJc w:val="left"/>
    </w:lvl>
  </w:abstractNum>
  <w:abstractNum w:abstractNumId="13">
    <w:nsid w:val="00007E87"/>
    <w:multiLevelType w:val="hybridMultilevel"/>
    <w:tmpl w:val="29D67924"/>
    <w:lvl w:ilvl="0" w:tplc="F9420FDE">
      <w:start w:val="1"/>
      <w:numFmt w:val="decimal"/>
      <w:lvlText w:val="%1."/>
      <w:lvlJc w:val="left"/>
    </w:lvl>
    <w:lvl w:ilvl="1" w:tplc="FD5EA6B4">
      <w:numFmt w:val="decimal"/>
      <w:lvlText w:val=""/>
      <w:lvlJc w:val="left"/>
    </w:lvl>
    <w:lvl w:ilvl="2" w:tplc="F41692B8">
      <w:numFmt w:val="decimal"/>
      <w:lvlText w:val=""/>
      <w:lvlJc w:val="left"/>
    </w:lvl>
    <w:lvl w:ilvl="3" w:tplc="244A945A">
      <w:numFmt w:val="decimal"/>
      <w:lvlText w:val=""/>
      <w:lvlJc w:val="left"/>
    </w:lvl>
    <w:lvl w:ilvl="4" w:tplc="E1BC8BCA">
      <w:numFmt w:val="decimal"/>
      <w:lvlText w:val=""/>
      <w:lvlJc w:val="left"/>
    </w:lvl>
    <w:lvl w:ilvl="5" w:tplc="6D9A2B18">
      <w:numFmt w:val="decimal"/>
      <w:lvlText w:val=""/>
      <w:lvlJc w:val="left"/>
    </w:lvl>
    <w:lvl w:ilvl="6" w:tplc="B6C896FE">
      <w:numFmt w:val="decimal"/>
      <w:lvlText w:val=""/>
      <w:lvlJc w:val="left"/>
    </w:lvl>
    <w:lvl w:ilvl="7" w:tplc="1A80E190">
      <w:numFmt w:val="decimal"/>
      <w:lvlText w:val=""/>
      <w:lvlJc w:val="left"/>
    </w:lvl>
    <w:lvl w:ilvl="8" w:tplc="D3A8531C">
      <w:numFmt w:val="decimal"/>
      <w:lvlText w:val=""/>
      <w:lvlJc w:val="left"/>
    </w:lvl>
  </w:abstractNum>
  <w:abstractNum w:abstractNumId="14">
    <w:nsid w:val="098C6B64"/>
    <w:multiLevelType w:val="multilevel"/>
    <w:tmpl w:val="7110E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5A7AC1"/>
    <w:multiLevelType w:val="multilevel"/>
    <w:tmpl w:val="2500B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C6D74"/>
    <w:multiLevelType w:val="multilevel"/>
    <w:tmpl w:val="78861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B05344A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20">
    <w:nsid w:val="1B222358"/>
    <w:multiLevelType w:val="hybridMultilevel"/>
    <w:tmpl w:val="6A0E26F8"/>
    <w:lvl w:ilvl="0" w:tplc="3CD047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1FBB049B"/>
    <w:multiLevelType w:val="multilevel"/>
    <w:tmpl w:val="CCD495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1C403A"/>
    <w:multiLevelType w:val="hybridMultilevel"/>
    <w:tmpl w:val="12E66832"/>
    <w:lvl w:ilvl="0" w:tplc="902436FE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>
    <w:nsid w:val="373B1387"/>
    <w:multiLevelType w:val="hybridMultilevel"/>
    <w:tmpl w:val="62F269DC"/>
    <w:lvl w:ilvl="0" w:tplc="BBB0E76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B2326A"/>
    <w:multiLevelType w:val="hybridMultilevel"/>
    <w:tmpl w:val="0CF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13B2F"/>
    <w:multiLevelType w:val="multilevel"/>
    <w:tmpl w:val="927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7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7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7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7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7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7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7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7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71C"/>
      </w:rPr>
    </w:lvl>
  </w:abstractNum>
  <w:abstractNum w:abstractNumId="26">
    <w:nsid w:val="4DCD7897"/>
    <w:multiLevelType w:val="multilevel"/>
    <w:tmpl w:val="06FC4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C454C0"/>
    <w:multiLevelType w:val="hybridMultilevel"/>
    <w:tmpl w:val="4036CAB6"/>
    <w:lvl w:ilvl="0" w:tplc="B45E12D8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8">
    <w:nsid w:val="5F5C1B49"/>
    <w:multiLevelType w:val="multilevel"/>
    <w:tmpl w:val="CCC63F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11256"/>
    <w:multiLevelType w:val="multilevel"/>
    <w:tmpl w:val="63320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F5F5E6E"/>
    <w:multiLevelType w:val="hybridMultilevel"/>
    <w:tmpl w:val="17BE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C6542"/>
    <w:multiLevelType w:val="multilevel"/>
    <w:tmpl w:val="0C767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4A667D9"/>
    <w:multiLevelType w:val="multilevel"/>
    <w:tmpl w:val="6030A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00A0D"/>
    <w:multiLevelType w:val="multilevel"/>
    <w:tmpl w:val="763EB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5C1FCF"/>
    <w:multiLevelType w:val="hybridMultilevel"/>
    <w:tmpl w:val="7BA84392"/>
    <w:lvl w:ilvl="0" w:tplc="5D1EBC3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31"/>
  </w:num>
  <w:num w:numId="14">
    <w:abstractNumId w:val="32"/>
  </w:num>
  <w:num w:numId="15">
    <w:abstractNumId w:val="30"/>
  </w:num>
  <w:num w:numId="16">
    <w:abstractNumId w:val="37"/>
  </w:num>
  <w:num w:numId="17">
    <w:abstractNumId w:val="22"/>
  </w:num>
  <w:num w:numId="18">
    <w:abstractNumId w:val="24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  <w:num w:numId="23">
    <w:abstractNumId w:val="25"/>
  </w:num>
  <w:num w:numId="24">
    <w:abstractNumId w:val="33"/>
  </w:num>
  <w:num w:numId="25">
    <w:abstractNumId w:val="27"/>
  </w:num>
  <w:num w:numId="26">
    <w:abstractNumId w:val="34"/>
  </w:num>
  <w:num w:numId="27">
    <w:abstractNumId w:val="21"/>
  </w:num>
  <w:num w:numId="28">
    <w:abstractNumId w:val="23"/>
  </w:num>
  <w:num w:numId="29">
    <w:abstractNumId w:val="16"/>
  </w:num>
  <w:num w:numId="30">
    <w:abstractNumId w:val="17"/>
  </w:num>
  <w:num w:numId="31">
    <w:abstractNumId w:val="35"/>
  </w:num>
  <w:num w:numId="32">
    <w:abstractNumId w:val="36"/>
  </w:num>
  <w:num w:numId="33">
    <w:abstractNumId w:val="26"/>
  </w:num>
  <w:num w:numId="34">
    <w:abstractNumId w:val="18"/>
  </w:num>
  <w:num w:numId="35">
    <w:abstractNumId w:val="28"/>
  </w:num>
  <w:num w:numId="36">
    <w:abstractNumId w:val="15"/>
  </w:num>
  <w:num w:numId="37">
    <w:abstractNumId w:val="29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9E"/>
    <w:rsid w:val="00003BD8"/>
    <w:rsid w:val="000414B6"/>
    <w:rsid w:val="0004288F"/>
    <w:rsid w:val="0004681D"/>
    <w:rsid w:val="000643E0"/>
    <w:rsid w:val="00090E1F"/>
    <w:rsid w:val="00092AE1"/>
    <w:rsid w:val="000B689B"/>
    <w:rsid w:val="000F4A18"/>
    <w:rsid w:val="001109F9"/>
    <w:rsid w:val="00116747"/>
    <w:rsid w:val="001321CF"/>
    <w:rsid w:val="00144ABE"/>
    <w:rsid w:val="0014765F"/>
    <w:rsid w:val="00150F8F"/>
    <w:rsid w:val="001550C3"/>
    <w:rsid w:val="00156729"/>
    <w:rsid w:val="001705CE"/>
    <w:rsid w:val="001751BD"/>
    <w:rsid w:val="001B6861"/>
    <w:rsid w:val="001E0FA5"/>
    <w:rsid w:val="001F3DF1"/>
    <w:rsid w:val="002044AB"/>
    <w:rsid w:val="002053A9"/>
    <w:rsid w:val="0022039B"/>
    <w:rsid w:val="00273E68"/>
    <w:rsid w:val="002872A7"/>
    <w:rsid w:val="002D5FB0"/>
    <w:rsid w:val="002F1486"/>
    <w:rsid w:val="002F1F30"/>
    <w:rsid w:val="002F595E"/>
    <w:rsid w:val="00321402"/>
    <w:rsid w:val="00334131"/>
    <w:rsid w:val="00335122"/>
    <w:rsid w:val="00342DF3"/>
    <w:rsid w:val="00376734"/>
    <w:rsid w:val="003802EB"/>
    <w:rsid w:val="0039136E"/>
    <w:rsid w:val="003953FB"/>
    <w:rsid w:val="003A410E"/>
    <w:rsid w:val="003D50E3"/>
    <w:rsid w:val="00402916"/>
    <w:rsid w:val="00414DB2"/>
    <w:rsid w:val="00420715"/>
    <w:rsid w:val="00436D76"/>
    <w:rsid w:val="00446D96"/>
    <w:rsid w:val="00452099"/>
    <w:rsid w:val="00461BD5"/>
    <w:rsid w:val="004736F3"/>
    <w:rsid w:val="00491724"/>
    <w:rsid w:val="00491A5C"/>
    <w:rsid w:val="004B31EA"/>
    <w:rsid w:val="004C7E14"/>
    <w:rsid w:val="004D6D4C"/>
    <w:rsid w:val="004E7894"/>
    <w:rsid w:val="00501CD7"/>
    <w:rsid w:val="005122A6"/>
    <w:rsid w:val="005133AD"/>
    <w:rsid w:val="005473A2"/>
    <w:rsid w:val="00562720"/>
    <w:rsid w:val="00573489"/>
    <w:rsid w:val="00583D3D"/>
    <w:rsid w:val="005849B6"/>
    <w:rsid w:val="005862DA"/>
    <w:rsid w:val="0059552D"/>
    <w:rsid w:val="005A22F7"/>
    <w:rsid w:val="005B7BB0"/>
    <w:rsid w:val="005C21A0"/>
    <w:rsid w:val="005C59F0"/>
    <w:rsid w:val="005D13BE"/>
    <w:rsid w:val="005D3B72"/>
    <w:rsid w:val="005E5550"/>
    <w:rsid w:val="00600599"/>
    <w:rsid w:val="0060589E"/>
    <w:rsid w:val="00612F62"/>
    <w:rsid w:val="006147BC"/>
    <w:rsid w:val="006237F6"/>
    <w:rsid w:val="00645B9D"/>
    <w:rsid w:val="00681AB1"/>
    <w:rsid w:val="00692B5D"/>
    <w:rsid w:val="00695A41"/>
    <w:rsid w:val="006A75AD"/>
    <w:rsid w:val="006B31E4"/>
    <w:rsid w:val="006E283E"/>
    <w:rsid w:val="006F191A"/>
    <w:rsid w:val="00701F9E"/>
    <w:rsid w:val="00714139"/>
    <w:rsid w:val="007266E4"/>
    <w:rsid w:val="00730141"/>
    <w:rsid w:val="007373A9"/>
    <w:rsid w:val="007440DB"/>
    <w:rsid w:val="00766A7A"/>
    <w:rsid w:val="00775036"/>
    <w:rsid w:val="007754A7"/>
    <w:rsid w:val="007A1CA8"/>
    <w:rsid w:val="007A6B4C"/>
    <w:rsid w:val="007B46ED"/>
    <w:rsid w:val="007C7D2F"/>
    <w:rsid w:val="007D7B08"/>
    <w:rsid w:val="007E6247"/>
    <w:rsid w:val="007E73B8"/>
    <w:rsid w:val="007F362E"/>
    <w:rsid w:val="008074C8"/>
    <w:rsid w:val="008135DA"/>
    <w:rsid w:val="00817669"/>
    <w:rsid w:val="00830E3D"/>
    <w:rsid w:val="008357FC"/>
    <w:rsid w:val="0084151A"/>
    <w:rsid w:val="008A15CF"/>
    <w:rsid w:val="008B17F1"/>
    <w:rsid w:val="008B593B"/>
    <w:rsid w:val="008C10EF"/>
    <w:rsid w:val="008C351C"/>
    <w:rsid w:val="008F3DE8"/>
    <w:rsid w:val="009113F2"/>
    <w:rsid w:val="00920234"/>
    <w:rsid w:val="00937D52"/>
    <w:rsid w:val="00954CD3"/>
    <w:rsid w:val="00955A50"/>
    <w:rsid w:val="009935A4"/>
    <w:rsid w:val="0099668B"/>
    <w:rsid w:val="009B2ED9"/>
    <w:rsid w:val="009D442E"/>
    <w:rsid w:val="00A23B06"/>
    <w:rsid w:val="00A27488"/>
    <w:rsid w:val="00A335AD"/>
    <w:rsid w:val="00A44DFF"/>
    <w:rsid w:val="00A44FFA"/>
    <w:rsid w:val="00A7343F"/>
    <w:rsid w:val="00A94808"/>
    <w:rsid w:val="00AA32A5"/>
    <w:rsid w:val="00AB14FC"/>
    <w:rsid w:val="00AB4061"/>
    <w:rsid w:val="00AC5CE3"/>
    <w:rsid w:val="00AE3035"/>
    <w:rsid w:val="00AF49F4"/>
    <w:rsid w:val="00B0626A"/>
    <w:rsid w:val="00B07130"/>
    <w:rsid w:val="00B12AA4"/>
    <w:rsid w:val="00B13A44"/>
    <w:rsid w:val="00B42FDF"/>
    <w:rsid w:val="00B4423B"/>
    <w:rsid w:val="00B46FB9"/>
    <w:rsid w:val="00B47E3A"/>
    <w:rsid w:val="00B56468"/>
    <w:rsid w:val="00B721FD"/>
    <w:rsid w:val="00BA1294"/>
    <w:rsid w:val="00BA7466"/>
    <w:rsid w:val="00BD6531"/>
    <w:rsid w:val="00BF05EB"/>
    <w:rsid w:val="00BF0F92"/>
    <w:rsid w:val="00C11591"/>
    <w:rsid w:val="00C30848"/>
    <w:rsid w:val="00C323B9"/>
    <w:rsid w:val="00C323BB"/>
    <w:rsid w:val="00C33C6B"/>
    <w:rsid w:val="00C54007"/>
    <w:rsid w:val="00C55084"/>
    <w:rsid w:val="00C700D8"/>
    <w:rsid w:val="00C71F64"/>
    <w:rsid w:val="00C81B59"/>
    <w:rsid w:val="00CB51A1"/>
    <w:rsid w:val="00CD7816"/>
    <w:rsid w:val="00CE1580"/>
    <w:rsid w:val="00D2225B"/>
    <w:rsid w:val="00D26A70"/>
    <w:rsid w:val="00D33F63"/>
    <w:rsid w:val="00D4170E"/>
    <w:rsid w:val="00D44D1B"/>
    <w:rsid w:val="00D70422"/>
    <w:rsid w:val="00D8043A"/>
    <w:rsid w:val="00D900D6"/>
    <w:rsid w:val="00D92BB1"/>
    <w:rsid w:val="00DA2F1E"/>
    <w:rsid w:val="00DA4C61"/>
    <w:rsid w:val="00DB0C00"/>
    <w:rsid w:val="00DB7FD8"/>
    <w:rsid w:val="00DD073B"/>
    <w:rsid w:val="00DD4D3C"/>
    <w:rsid w:val="00DD6149"/>
    <w:rsid w:val="00DE77FE"/>
    <w:rsid w:val="00DF6CB2"/>
    <w:rsid w:val="00E11F4D"/>
    <w:rsid w:val="00E20AAA"/>
    <w:rsid w:val="00E50059"/>
    <w:rsid w:val="00E54B69"/>
    <w:rsid w:val="00E62EA3"/>
    <w:rsid w:val="00E64679"/>
    <w:rsid w:val="00E6682D"/>
    <w:rsid w:val="00E70DE2"/>
    <w:rsid w:val="00EA707E"/>
    <w:rsid w:val="00EA730B"/>
    <w:rsid w:val="00EA7B10"/>
    <w:rsid w:val="00EB3731"/>
    <w:rsid w:val="00EB3F16"/>
    <w:rsid w:val="00EC1973"/>
    <w:rsid w:val="00EC1C89"/>
    <w:rsid w:val="00EC3AA9"/>
    <w:rsid w:val="00EF3ACC"/>
    <w:rsid w:val="00F60ED6"/>
    <w:rsid w:val="00F67770"/>
    <w:rsid w:val="00FA0C73"/>
    <w:rsid w:val="00FA2C2E"/>
    <w:rsid w:val="00FA700B"/>
    <w:rsid w:val="00FB0099"/>
    <w:rsid w:val="00FC1520"/>
    <w:rsid w:val="00FF2D5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  <w:style w:type="character" w:customStyle="1" w:styleId="ad">
    <w:name w:val="Основной текст_"/>
    <w:basedOn w:val="a0"/>
    <w:link w:val="23"/>
    <w:rsid w:val="007D7B08"/>
    <w:rPr>
      <w:rFonts w:eastAsia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7D7B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7D7B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3"/>
      <w:szCs w:val="23"/>
    </w:rPr>
  </w:style>
  <w:style w:type="paragraph" w:customStyle="1" w:styleId="3">
    <w:name w:val="Основной текст3"/>
    <w:basedOn w:val="a"/>
    <w:rsid w:val="00E70DE2"/>
    <w:pPr>
      <w:widowControl w:val="0"/>
      <w:shd w:val="clear" w:color="auto" w:fill="FFFFFF"/>
      <w:spacing w:after="720" w:line="370" w:lineRule="exact"/>
      <w:jc w:val="both"/>
    </w:pPr>
    <w:rPr>
      <w:rFonts w:eastAsia="Times New Roman"/>
      <w:color w:val="000000"/>
      <w:sz w:val="27"/>
      <w:szCs w:val="27"/>
    </w:rPr>
  </w:style>
  <w:style w:type="character" w:customStyle="1" w:styleId="8">
    <w:name w:val="Основной текст (8)_"/>
    <w:basedOn w:val="a0"/>
    <w:link w:val="80"/>
    <w:rsid w:val="00FF2D5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d"/>
    <w:rsid w:val="00FF2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d"/>
    <w:rsid w:val="00FF2D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FF2D50"/>
    <w:pPr>
      <w:widowControl w:val="0"/>
      <w:shd w:val="clear" w:color="auto" w:fill="FFFFFF"/>
      <w:spacing w:before="540" w:after="120" w:line="326" w:lineRule="exact"/>
      <w:jc w:val="both"/>
    </w:pPr>
    <w:rPr>
      <w:rFonts w:eastAsia="Times New Roman"/>
      <w:b/>
      <w:bCs/>
      <w:sz w:val="27"/>
      <w:szCs w:val="27"/>
    </w:rPr>
  </w:style>
  <w:style w:type="character" w:customStyle="1" w:styleId="11">
    <w:name w:val="Основной текст1"/>
    <w:basedOn w:val="ad"/>
    <w:rsid w:val="00FF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5133AD"/>
    <w:rPr>
      <w:rFonts w:eastAsia="Times New Roman"/>
      <w:i/>
      <w:iCs/>
      <w:sz w:val="15"/>
      <w:szCs w:val="15"/>
      <w:shd w:val="clear" w:color="auto" w:fill="FFFFFF"/>
    </w:rPr>
  </w:style>
  <w:style w:type="character" w:customStyle="1" w:styleId="10pt">
    <w:name w:val="Колонтитул + 10 pt;Полужирный;Не курсив"/>
    <w:basedOn w:val="af"/>
    <w:rsid w:val="005133AD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5133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f0">
    <w:name w:val="Колонтитул"/>
    <w:basedOn w:val="a"/>
    <w:link w:val="af"/>
    <w:rsid w:val="005133AD"/>
    <w:pPr>
      <w:widowControl w:val="0"/>
      <w:shd w:val="clear" w:color="auto" w:fill="FFFFFF"/>
      <w:spacing w:line="0" w:lineRule="atLeast"/>
    </w:pPr>
    <w:rPr>
      <w:rFonts w:eastAsia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5133AD"/>
    <w:pPr>
      <w:widowControl w:val="0"/>
      <w:shd w:val="clear" w:color="auto" w:fill="FFFFFF"/>
      <w:spacing w:after="300" w:line="326" w:lineRule="exact"/>
      <w:ind w:hanging="1000"/>
      <w:outlineLvl w:val="0"/>
    </w:pPr>
    <w:rPr>
      <w:rFonts w:eastAsia="Times New Roman"/>
      <w:b/>
      <w:bCs/>
      <w:sz w:val="27"/>
      <w:szCs w:val="27"/>
    </w:rPr>
  </w:style>
  <w:style w:type="table" w:styleId="af1">
    <w:name w:val="Table Grid"/>
    <w:basedOn w:val="a1"/>
    <w:uiPriority w:val="59"/>
    <w:rsid w:val="006F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  <w:style w:type="character" w:customStyle="1" w:styleId="ad">
    <w:name w:val="Основной текст_"/>
    <w:basedOn w:val="a0"/>
    <w:link w:val="23"/>
    <w:rsid w:val="007D7B08"/>
    <w:rPr>
      <w:rFonts w:eastAsia="Times New Roman"/>
      <w:sz w:val="23"/>
      <w:szCs w:val="23"/>
      <w:shd w:val="clear" w:color="auto" w:fill="FFFFFF"/>
    </w:rPr>
  </w:style>
  <w:style w:type="character" w:customStyle="1" w:styleId="ae">
    <w:name w:val="Основной текст + Полужирный"/>
    <w:basedOn w:val="ad"/>
    <w:rsid w:val="007D7B0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d"/>
    <w:rsid w:val="007D7B08"/>
    <w:pPr>
      <w:widowControl w:val="0"/>
      <w:shd w:val="clear" w:color="auto" w:fill="FFFFFF"/>
      <w:spacing w:after="240" w:line="274" w:lineRule="exact"/>
      <w:jc w:val="both"/>
    </w:pPr>
    <w:rPr>
      <w:rFonts w:eastAsia="Times New Roman"/>
      <w:sz w:val="23"/>
      <w:szCs w:val="23"/>
    </w:rPr>
  </w:style>
  <w:style w:type="paragraph" w:customStyle="1" w:styleId="3">
    <w:name w:val="Основной текст3"/>
    <w:basedOn w:val="a"/>
    <w:rsid w:val="00E70DE2"/>
    <w:pPr>
      <w:widowControl w:val="0"/>
      <w:shd w:val="clear" w:color="auto" w:fill="FFFFFF"/>
      <w:spacing w:after="720" w:line="370" w:lineRule="exact"/>
      <w:jc w:val="both"/>
    </w:pPr>
    <w:rPr>
      <w:rFonts w:eastAsia="Times New Roman"/>
      <w:color w:val="000000"/>
      <w:sz w:val="27"/>
      <w:szCs w:val="27"/>
    </w:rPr>
  </w:style>
  <w:style w:type="character" w:customStyle="1" w:styleId="8">
    <w:name w:val="Основной текст (8)_"/>
    <w:basedOn w:val="a0"/>
    <w:link w:val="80"/>
    <w:rsid w:val="00FF2D5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basedOn w:val="ad"/>
    <w:rsid w:val="00FF2D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d"/>
    <w:rsid w:val="00FF2D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FF2D50"/>
    <w:pPr>
      <w:widowControl w:val="0"/>
      <w:shd w:val="clear" w:color="auto" w:fill="FFFFFF"/>
      <w:spacing w:before="540" w:after="120" w:line="326" w:lineRule="exact"/>
      <w:jc w:val="both"/>
    </w:pPr>
    <w:rPr>
      <w:rFonts w:eastAsia="Times New Roman"/>
      <w:b/>
      <w:bCs/>
      <w:sz w:val="27"/>
      <w:szCs w:val="27"/>
    </w:rPr>
  </w:style>
  <w:style w:type="character" w:customStyle="1" w:styleId="11">
    <w:name w:val="Основной текст1"/>
    <w:basedOn w:val="ad"/>
    <w:rsid w:val="00FF2D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">
    <w:name w:val="Колонтитул_"/>
    <w:basedOn w:val="a0"/>
    <w:link w:val="af0"/>
    <w:rsid w:val="005133AD"/>
    <w:rPr>
      <w:rFonts w:eastAsia="Times New Roman"/>
      <w:i/>
      <w:iCs/>
      <w:sz w:val="15"/>
      <w:szCs w:val="15"/>
      <w:shd w:val="clear" w:color="auto" w:fill="FFFFFF"/>
    </w:rPr>
  </w:style>
  <w:style w:type="character" w:customStyle="1" w:styleId="10pt">
    <w:name w:val="Колонтитул + 10 pt;Полужирный;Не курсив"/>
    <w:basedOn w:val="af"/>
    <w:rsid w:val="005133AD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5133AD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af0">
    <w:name w:val="Колонтитул"/>
    <w:basedOn w:val="a"/>
    <w:link w:val="af"/>
    <w:rsid w:val="005133AD"/>
    <w:pPr>
      <w:widowControl w:val="0"/>
      <w:shd w:val="clear" w:color="auto" w:fill="FFFFFF"/>
      <w:spacing w:line="0" w:lineRule="atLeast"/>
    </w:pPr>
    <w:rPr>
      <w:rFonts w:eastAsia="Times New Roman"/>
      <w:i/>
      <w:iCs/>
      <w:sz w:val="15"/>
      <w:szCs w:val="15"/>
    </w:rPr>
  </w:style>
  <w:style w:type="paragraph" w:customStyle="1" w:styleId="13">
    <w:name w:val="Заголовок №1"/>
    <w:basedOn w:val="a"/>
    <w:link w:val="12"/>
    <w:rsid w:val="005133AD"/>
    <w:pPr>
      <w:widowControl w:val="0"/>
      <w:shd w:val="clear" w:color="auto" w:fill="FFFFFF"/>
      <w:spacing w:after="300" w:line="326" w:lineRule="exact"/>
      <w:ind w:hanging="1000"/>
      <w:outlineLvl w:val="0"/>
    </w:pPr>
    <w:rPr>
      <w:rFonts w:eastAsia="Times New Roman"/>
      <w:b/>
      <w:bCs/>
      <w:sz w:val="27"/>
      <w:szCs w:val="27"/>
    </w:rPr>
  </w:style>
  <w:style w:type="table" w:styleId="af1">
    <w:name w:val="Table Grid"/>
    <w:basedOn w:val="a1"/>
    <w:uiPriority w:val="59"/>
    <w:rsid w:val="006F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ms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ada-ama.org/" TargetMode="Externa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da-ama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usa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02593-FAD3-4C80-97F0-460172D8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3888</Words>
  <Characters>22167</Characters>
  <Application>Microsoft Office Word</Application>
  <DocSecurity>0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Подтёпина Ксения Евгеньевна</cp:lastModifiedBy>
  <cp:revision>4</cp:revision>
  <cp:lastPrinted>2021-10-29T03:52:00Z</cp:lastPrinted>
  <dcterms:created xsi:type="dcterms:W3CDTF">2023-10-30T09:52:00Z</dcterms:created>
  <dcterms:modified xsi:type="dcterms:W3CDTF">2023-11-01T14:25:00Z</dcterms:modified>
</cp:coreProperties>
</file>