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84" w:rsidRPr="00F36684" w:rsidRDefault="00F36684" w:rsidP="00F36684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6684" w:rsidRPr="00F36684" w:rsidRDefault="00F36684" w:rsidP="00F36684">
      <w:pPr>
        <w:spacing w:after="0"/>
        <w:ind w:left="-709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"/>
        <w:tblpPr w:leftFromText="180" w:rightFromText="180" w:vertAnchor="text" w:horzAnchor="margin" w:tblpXSpec="center" w:tblpY="3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D205D7" w:rsidRPr="00F36684" w:rsidTr="00D205D7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05D7" w:rsidRPr="00F36684" w:rsidRDefault="00D205D7" w:rsidP="00D20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D205D7" w:rsidRPr="00F36684" w:rsidRDefault="00D205D7" w:rsidP="00D205D7">
            <w:pPr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proofErr w:type="gramStart"/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Спецкурса</w:t>
            </w:r>
            <w:r w:rsidR="00DE42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русскому языку «</w:t>
            </w:r>
            <w:r w:rsidRPr="00F366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сложное станет простым»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9 классе</w:t>
            </w:r>
            <w:proofErr w:type="gramEnd"/>
          </w:p>
        </w:tc>
      </w:tr>
      <w:tr w:rsidR="00D205D7" w:rsidRPr="00F36684" w:rsidTr="00D205D7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5D7" w:rsidRPr="00F36684" w:rsidRDefault="00D205D7" w:rsidP="00D205D7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предмета)</w:t>
            </w:r>
          </w:p>
        </w:tc>
      </w:tr>
      <w:tr w:rsidR="00D205D7" w:rsidRPr="00F36684" w:rsidTr="00D205D7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5D7" w:rsidRPr="00F36684" w:rsidRDefault="00D205D7" w:rsidP="00D2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D7" w:rsidRPr="00D205D7" w:rsidRDefault="00D205D7" w:rsidP="00D20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D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D205D7" w:rsidRPr="00F36684" w:rsidTr="00D205D7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05D7" w:rsidRPr="00F36684" w:rsidRDefault="00D205D7" w:rsidP="00D20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(уровень, ступень образования)</w:t>
            </w:r>
          </w:p>
        </w:tc>
      </w:tr>
    </w:tbl>
    <w:p w:rsidR="00F36684" w:rsidRPr="00F36684" w:rsidRDefault="00F36684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5D7" w:rsidRDefault="00D205D7" w:rsidP="00F3668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205D7" w:rsidSect="001436A5">
          <w:footerReference w:type="default" r:id="rId9"/>
          <w:pgSz w:w="11906" w:h="16838"/>
          <w:pgMar w:top="1134" w:right="709" w:bottom="1134" w:left="851" w:header="709" w:footer="709" w:gutter="0"/>
          <w:cols w:space="708"/>
          <w:titlePg/>
          <w:docGrid w:linePitch="360"/>
        </w:sectPr>
      </w:pPr>
    </w:p>
    <w:sdt>
      <w:sdtPr>
        <w:id w:val="-6472058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36906" w:rsidRDefault="00436906" w:rsidP="00436906">
          <w:pPr>
            <w:pStyle w:val="af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3690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Оглавление:</w:t>
          </w:r>
        </w:p>
        <w:p w:rsidR="00436906" w:rsidRPr="00436906" w:rsidRDefault="00436906" w:rsidP="00436906">
          <w:pPr>
            <w:rPr>
              <w:lang w:eastAsia="ru-RU"/>
            </w:rPr>
          </w:pPr>
        </w:p>
        <w:p w:rsidR="00436906" w:rsidRPr="00436906" w:rsidRDefault="00436906">
          <w:pPr>
            <w:pStyle w:val="13"/>
            <w:tabs>
              <w:tab w:val="right" w:leader="dot" w:pos="10336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 w:rsidRPr="0043690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43690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436906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533686010" w:history="1">
            <w:r w:rsidRPr="00436906">
              <w:rPr>
                <w:rStyle w:val="ad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 Пояснительная записка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_Toc533686010 \h </w:instrTex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36906" w:rsidRPr="00436906" w:rsidRDefault="00436906">
          <w:pPr>
            <w:pStyle w:val="13"/>
            <w:tabs>
              <w:tab w:val="right" w:leader="dot" w:pos="10336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86011" w:history="1">
            <w:r w:rsidRPr="00436906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2. Планируемые результаты освоения учебного предмета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_Toc533686011 \h </w:instrTex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36906" w:rsidRPr="00436906" w:rsidRDefault="00436906">
          <w:pPr>
            <w:pStyle w:val="13"/>
            <w:tabs>
              <w:tab w:val="right" w:leader="dot" w:pos="10336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86012" w:history="1">
            <w:r w:rsidR="001436A5">
              <w:rPr>
                <w:rStyle w:val="ad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3. </w:t>
            </w:r>
            <w:r w:rsidRPr="00436906">
              <w:rPr>
                <w:rStyle w:val="ad"/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Содержание учебного предмета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_Toc533686012 \h </w:instrTex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36906" w:rsidRPr="00436906" w:rsidRDefault="00436906">
          <w:pPr>
            <w:pStyle w:val="13"/>
            <w:tabs>
              <w:tab w:val="right" w:leader="dot" w:pos="10336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86013" w:history="1">
            <w:r w:rsidRPr="00436906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4. Тематическое планирование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_Toc533686013 \h </w:instrTex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9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36906" w:rsidRPr="00436906" w:rsidRDefault="00436906">
          <w:pPr>
            <w:pStyle w:val="13"/>
            <w:tabs>
              <w:tab w:val="right" w:leader="dot" w:pos="10336"/>
            </w:tabs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hyperlink w:anchor="_Toc533686014" w:history="1">
            <w:r w:rsidRPr="00436906">
              <w:rPr>
                <w:rStyle w:val="ad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5. Лист корректировки  календарно-тематического  планирования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_Toc533686014 \h </w:instrTex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14</w:t>
            </w:r>
            <w:r w:rsidRPr="0043690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436906" w:rsidRDefault="00436906" w:rsidP="00436906">
          <w:pPr>
            <w:rPr>
              <w:b/>
              <w:bCs/>
            </w:rPr>
          </w:pPr>
          <w:r w:rsidRPr="00436906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:rsidR="00F36684" w:rsidRPr="00F36684" w:rsidRDefault="00F36684" w:rsidP="00F366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6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E4216" w:rsidRDefault="00DE4216" w:rsidP="00F3668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E4216" w:rsidSect="00705872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F36684" w:rsidRPr="00F36684" w:rsidRDefault="00DE4216" w:rsidP="00DE4216">
      <w:pPr>
        <w:pStyle w:val="1"/>
        <w:jc w:val="center"/>
        <w:rPr>
          <w:rFonts w:ascii="Times New Roman" w:eastAsia="Calibri" w:hAnsi="Times New Roman"/>
          <w:sz w:val="24"/>
          <w:szCs w:val="24"/>
        </w:rPr>
      </w:pPr>
      <w:bookmarkStart w:id="0" w:name="_Toc533686010"/>
      <w:r>
        <w:rPr>
          <w:rFonts w:ascii="Times New Roman" w:eastAsia="Calibri" w:hAnsi="Times New Roman"/>
          <w:sz w:val="24"/>
          <w:szCs w:val="24"/>
        </w:rPr>
        <w:lastRenderedPageBreak/>
        <w:t>1. Пояснительная записка</w:t>
      </w:r>
      <w:bookmarkEnd w:id="0"/>
    </w:p>
    <w:p w:rsidR="00DE4216" w:rsidRDefault="00F36684" w:rsidP="00DE42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366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Рабочая программа спецкурса по русскому языку « И сложное станет простым» для 9  класса составлена на основе Федерального государственн</w:t>
      </w:r>
      <w:r w:rsidR="00DE42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ого образовательного стандарта.</w:t>
      </w:r>
      <w:proofErr w:type="gramEnd"/>
      <w:r w:rsidR="00DE421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Спецкурс «И сложное станет простым» </w:t>
      </w:r>
      <w:r w:rsidRPr="00F36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учащихся 9 класса. </w:t>
      </w:r>
      <w:proofErr w:type="gramEnd"/>
    </w:p>
    <w:p w:rsidR="00DE4216" w:rsidRDefault="00F36684" w:rsidP="00DE42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плане:</w:t>
      </w:r>
    </w:p>
    <w:p w:rsidR="00F36684" w:rsidRPr="00DE4216" w:rsidRDefault="00F36684" w:rsidP="00DE421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35 занятий. Повторение, обобщение и систематизация основных сведений школьного курса русского языка ведется по трем направлениям: подготовка к написанию сжатого изложения, подготовка к написанию сочинения-рассуждения и подготовка к выполнению тестовой части работы. Темы курса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:rsidR="00DE4216" w:rsidRDefault="00F36684" w:rsidP="00DE42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занятиях курса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DE4216" w:rsidRDefault="00F36684" w:rsidP="00DE42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Данный курс дополняет программу русского языка 5-9 классов, корректирует ее в соответствии с требованиями и моделями заданий ОГЭ и намечает приоритеты подготовки к ЕГЭ в 11 классе. </w:t>
      </w:r>
    </w:p>
    <w:p w:rsidR="00DE4216" w:rsidRDefault="00F36684" w:rsidP="00DE42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использования ее в течение 2018-2019 учебного года.</w:t>
      </w:r>
    </w:p>
    <w:p w:rsidR="00DE4216" w:rsidRDefault="00F36684" w:rsidP="00DE42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Специального учебника по данному курсу нет. Используются методические пособия по подготовке к ОГЭ различных авторов, рекомендованные ФИПИ.</w:t>
      </w:r>
      <w:r w:rsidRPr="00F3668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</w:p>
    <w:p w:rsidR="00DE4216" w:rsidRDefault="00F36684" w:rsidP="00DE42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– формирование языковой и лингвистической компетенции при подготовке к ОГЭ, что соответствует </w:t>
      </w:r>
      <w:r w:rsidRPr="00F36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программы </w:t>
      </w: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</w:t>
      </w:r>
      <w:proofErr w:type="gramEnd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способности к анализу и оценке языковых явлений и фактов, необходимых знаний о лингвистике как науке; умение пользоваться различны</w:t>
      </w:r>
      <w:r w:rsidR="00DE421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лингвистическими словарями.</w:t>
      </w:r>
    </w:p>
    <w:p w:rsidR="00F36684" w:rsidRPr="00F36684" w:rsidRDefault="00F36684" w:rsidP="00DE421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курса: </w:t>
      </w:r>
    </w:p>
    <w:p w:rsidR="00DE4216" w:rsidRDefault="00F36684" w:rsidP="00DE4216">
      <w:pPr>
        <w:pStyle w:val="a8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DE4216">
        <w:rPr>
          <w:sz w:val="24"/>
          <w:szCs w:val="24"/>
        </w:rPr>
        <w:t xml:space="preserve">обобщение знаний по русскому языку, полученных в основной школе;  </w:t>
      </w:r>
    </w:p>
    <w:p w:rsidR="00DE4216" w:rsidRDefault="00F36684" w:rsidP="00DE4216">
      <w:pPr>
        <w:pStyle w:val="a8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DE4216">
        <w:rPr>
          <w:sz w:val="24"/>
          <w:szCs w:val="24"/>
        </w:rPr>
        <w:t>применение  обобщённых знаний и умений  при анализе текста;</w:t>
      </w:r>
    </w:p>
    <w:p w:rsidR="00DE4216" w:rsidRDefault="00F36684" w:rsidP="00DE4216">
      <w:pPr>
        <w:pStyle w:val="a8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DE4216">
        <w:rPr>
          <w:sz w:val="24"/>
          <w:szCs w:val="24"/>
        </w:rPr>
        <w:t>углубление знаний о рассуждении - основн</w:t>
      </w:r>
      <w:r w:rsidR="00DE4216" w:rsidRPr="00DE4216">
        <w:rPr>
          <w:sz w:val="24"/>
          <w:szCs w:val="24"/>
        </w:rPr>
        <w:t>ом коммуникативном виде текста;</w:t>
      </w:r>
    </w:p>
    <w:p w:rsidR="00F36684" w:rsidRPr="00DE4216" w:rsidRDefault="00F36684" w:rsidP="00DE4216">
      <w:pPr>
        <w:pStyle w:val="a8"/>
        <w:numPr>
          <w:ilvl w:val="0"/>
          <w:numId w:val="22"/>
        </w:numPr>
        <w:ind w:right="-284"/>
        <w:jc w:val="both"/>
        <w:rPr>
          <w:sz w:val="24"/>
          <w:szCs w:val="24"/>
        </w:rPr>
      </w:pPr>
      <w:r w:rsidRPr="00DE4216">
        <w:rPr>
          <w:sz w:val="24"/>
          <w:szCs w:val="24"/>
        </w:rPr>
        <w:t>применение полученных знаний и умений в собственной речевой практике.</w:t>
      </w:r>
    </w:p>
    <w:p w:rsidR="00705872" w:rsidRDefault="00F36684" w:rsidP="00705872">
      <w:pPr>
        <w:spacing w:after="0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указанных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705872" w:rsidRDefault="00705872" w:rsidP="00705872">
      <w:pPr>
        <w:spacing w:after="0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72" w:rsidRDefault="00705872" w:rsidP="00705872">
      <w:pPr>
        <w:spacing w:after="0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72" w:rsidRDefault="00705872" w:rsidP="00705872">
      <w:pPr>
        <w:spacing w:after="0"/>
        <w:ind w:right="-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684" w:rsidRPr="00705872" w:rsidRDefault="00705872" w:rsidP="0070587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_Toc533686011"/>
      <w:r w:rsidRPr="00705872">
        <w:rPr>
          <w:rFonts w:ascii="Times New Roman" w:hAnsi="Times New Roman"/>
          <w:sz w:val="24"/>
          <w:szCs w:val="24"/>
        </w:rPr>
        <w:t xml:space="preserve">2. </w:t>
      </w:r>
      <w:r w:rsidR="00F36684" w:rsidRPr="00705872">
        <w:rPr>
          <w:rFonts w:ascii="Times New Roman" w:hAnsi="Times New Roman"/>
          <w:sz w:val="24"/>
          <w:szCs w:val="24"/>
        </w:rPr>
        <w:t>Планируемые резуль</w:t>
      </w:r>
      <w:r w:rsidRPr="00705872">
        <w:rPr>
          <w:rFonts w:ascii="Times New Roman" w:hAnsi="Times New Roman"/>
          <w:sz w:val="24"/>
          <w:szCs w:val="24"/>
        </w:rPr>
        <w:t>таты освоения учебного предмета</w:t>
      </w:r>
      <w:bookmarkEnd w:id="1"/>
    </w:p>
    <w:tbl>
      <w:tblPr>
        <w:tblStyle w:val="12"/>
        <w:tblW w:w="15439" w:type="dxa"/>
        <w:tblLook w:val="04A0" w:firstRow="1" w:lastRow="0" w:firstColumn="1" w:lastColumn="0" w:noHBand="0" w:noVBand="1"/>
      </w:tblPr>
      <w:tblGrid>
        <w:gridCol w:w="2549"/>
        <w:gridCol w:w="12890"/>
      </w:tblGrid>
      <w:tr w:rsidR="00F36684" w:rsidRPr="00705872" w:rsidTr="00705872">
        <w:tc>
          <w:tcPr>
            <w:tcW w:w="2549" w:type="dxa"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bCs/>
                <w:sz w:val="24"/>
                <w:szCs w:val="24"/>
              </w:rPr>
              <w:t>Вид УУД</w:t>
            </w:r>
          </w:p>
        </w:tc>
        <w:tc>
          <w:tcPr>
            <w:tcW w:w="12890" w:type="dxa"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приоритеты</w:t>
            </w:r>
          </w:p>
        </w:tc>
      </w:tr>
      <w:tr w:rsidR="00F36684" w:rsidRPr="00705872" w:rsidTr="00705872">
        <w:tc>
          <w:tcPr>
            <w:tcW w:w="2549" w:type="dxa"/>
            <w:vMerge w:val="restart"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2890" w:type="dxa"/>
            <w:hideMark/>
          </w:tcPr>
          <w:p w:rsidR="00F36684" w:rsidRPr="00705872" w:rsidRDefault="00F36684" w:rsidP="0070587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основы гражданской идентичности личности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когнитивный, эмоционально-ценностный и поведенческий компоненты);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основы социальных компетенций 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(включая ценностно-смысловые установки и моральные нормы, опыт социальных и межличностных отношений, правосознание);</w:t>
            </w:r>
          </w:p>
        </w:tc>
      </w:tr>
      <w:tr w:rsidR="00F36684" w:rsidRPr="00705872" w:rsidTr="00705872">
        <w:tc>
          <w:tcPr>
            <w:tcW w:w="0" w:type="auto"/>
            <w:vMerge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0" w:type="dxa"/>
            <w:hideMark/>
          </w:tcPr>
          <w:p w:rsidR="00F36684" w:rsidRPr="00705872" w:rsidRDefault="00F36684" w:rsidP="007058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и способности к переходу к самообразованию на основе учебно-познавательной мотивации, в том числе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готовности к выбору направления профильного образования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6684" w:rsidRPr="00705872" w:rsidTr="00705872">
        <w:tc>
          <w:tcPr>
            <w:tcW w:w="0" w:type="auto"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890" w:type="dxa"/>
          </w:tcPr>
          <w:p w:rsidR="00F36684" w:rsidRPr="00705872" w:rsidRDefault="00F36684" w:rsidP="0070587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84" w:rsidRPr="00705872" w:rsidTr="00705872">
        <w:trPr>
          <w:trHeight w:val="930"/>
        </w:trPr>
        <w:tc>
          <w:tcPr>
            <w:tcW w:w="2549" w:type="dxa"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12890" w:type="dxa"/>
            <w:hideMark/>
          </w:tcPr>
          <w:p w:rsidR="00F36684" w:rsidRPr="00705872" w:rsidRDefault="00F36684" w:rsidP="0070587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      </w:r>
            <w:proofErr w:type="gram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как по результату, так и по способу действия, вносить соответствующие коррективы в их выполнение. 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Ведущим способом решения этой задачи является формирование способности к проектированию.</w:t>
            </w:r>
          </w:p>
        </w:tc>
      </w:tr>
      <w:tr w:rsidR="00F36684" w:rsidRPr="00705872" w:rsidTr="00705872">
        <w:trPr>
          <w:trHeight w:val="930"/>
        </w:trPr>
        <w:tc>
          <w:tcPr>
            <w:tcW w:w="2549" w:type="dxa"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12890" w:type="dxa"/>
            <w:hideMark/>
          </w:tcPr>
          <w:p w:rsidR="00F36684" w:rsidRPr="00705872" w:rsidRDefault="00F36684" w:rsidP="0070587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формирование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умений, составляющих основу коммуникативной компетентности: </w:t>
            </w:r>
          </w:p>
          <w:p w:rsidR="00F36684" w:rsidRPr="00705872" w:rsidRDefault="00F36684" w:rsidP="00705872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 решать многообразные коммуникативные задачи; </w:t>
            </w:r>
          </w:p>
          <w:p w:rsidR="00F36684" w:rsidRPr="00705872" w:rsidRDefault="00F36684" w:rsidP="00705872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действовать с учётом позиции другого и уметь согласовывать свои действия; </w:t>
            </w:r>
            <w:proofErr w:type="gramEnd"/>
          </w:p>
          <w:p w:rsidR="00F36684" w:rsidRPr="00705872" w:rsidRDefault="00F36684" w:rsidP="00705872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и поддерживать необходимые контакты с другими людьми; </w:t>
            </w:r>
          </w:p>
          <w:p w:rsidR="00F36684" w:rsidRPr="00705872" w:rsidRDefault="00F36684" w:rsidP="00705872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владеть нормами и техникой общения; </w:t>
            </w:r>
          </w:p>
          <w:p w:rsidR="00F36684" w:rsidRPr="00705872" w:rsidRDefault="00F36684" w:rsidP="00705872">
            <w:pPr>
              <w:widowControl w:val="0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речевой деятельности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, приобретение опыта использования речевых сре</w:t>
            </w:r>
            <w:proofErr w:type="gram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я регуляции умственной 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приобретение опыта регуляции собственного речевого поведения как основы коммуникативной компетентности.</w:t>
            </w:r>
          </w:p>
        </w:tc>
      </w:tr>
      <w:tr w:rsidR="00F36684" w:rsidRPr="00705872" w:rsidTr="00705872">
        <w:trPr>
          <w:trHeight w:val="1980"/>
        </w:trPr>
        <w:tc>
          <w:tcPr>
            <w:tcW w:w="2549" w:type="dxa"/>
            <w:hideMark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12890" w:type="dxa"/>
            <w:hideMark/>
          </w:tcPr>
          <w:p w:rsidR="00F36684" w:rsidRPr="00705872" w:rsidRDefault="00F36684" w:rsidP="00705872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• практическое освоение </w:t>
            </w:r>
            <w:proofErr w:type="gram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 проектно-исследовательской деятельности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684" w:rsidRPr="00705872" w:rsidRDefault="00F36684" w:rsidP="00705872">
            <w:pPr>
              <w:widowControl w:val="0"/>
              <w:autoSpaceDE w:val="0"/>
              <w:autoSpaceDN w:val="0"/>
              <w:adjustRightInd w:val="0"/>
              <w:spacing w:before="100" w:before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стратегий смыслового чтения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работе с информацией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6684" w:rsidRPr="00705872" w:rsidRDefault="00F36684" w:rsidP="0070587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• практическое освоение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методов познания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используемых в различных областях знания и сферах культуры, соответствующего им 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инструментария и понятийного аппарата</w:t>
            </w: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, регулярное обращению в учебном процессе к использованию </w:t>
            </w:r>
            <w:proofErr w:type="spell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умений, знаково-символических средств, широкого спектра</w:t>
            </w:r>
            <w:r w:rsidRPr="00705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логических действий и операций.</w:t>
            </w:r>
          </w:p>
        </w:tc>
      </w:tr>
      <w:tr w:rsidR="00F36684" w:rsidRPr="00705872" w:rsidTr="00705872">
        <w:trPr>
          <w:trHeight w:val="1124"/>
        </w:trPr>
        <w:tc>
          <w:tcPr>
            <w:tcW w:w="2549" w:type="dxa"/>
          </w:tcPr>
          <w:p w:rsidR="00F36684" w:rsidRPr="00705872" w:rsidRDefault="00F36684" w:rsidP="00F366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15" w:right="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2890" w:type="dxa"/>
          </w:tcPr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в жизни человека и общества;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понимание места родного языка в системе гуманитарных наук и его роли в образовании в целом;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усвоение основных научных знаний о родном языке, понимание взаимосвязи его уровней и единиц; освоение базовых понятий лингвистики и ее основных разделов; язык и речь, речевое общение, речь устная и письменная, монолог, диалог и их виды; ситуация речевого общения; разговорная речь; научный, публицистический, официально – деловой стили, язык художественной литературы; жанры научного, публицистического, официально – делового стилей и разговорной речи;</w:t>
            </w:r>
            <w:proofErr w:type="gramEnd"/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 – смысловые типы речи (повествование, описание, рассуждение; текст, типы текста; основные единицы языка, их признаки и особенности употребления в речи;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опознавание и анализ единиц языка, грамматических категорий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коммуникативно – 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F36684" w:rsidRPr="00705872" w:rsidRDefault="00F36684" w:rsidP="00705872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F36684" w:rsidRPr="00705872" w:rsidRDefault="00F36684" w:rsidP="00705872">
            <w:pPr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овладение комплексом умений, определяющих уровень языковой и лингвистической компетенции 9-классников;</w:t>
            </w:r>
          </w:p>
          <w:p w:rsidR="00F36684" w:rsidRPr="00705872" w:rsidRDefault="00F36684" w:rsidP="0070587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научиться писать сжатое изложение по тексту публицистического стиля;</w:t>
            </w:r>
          </w:p>
          <w:p w:rsidR="00F36684" w:rsidRPr="00705872" w:rsidRDefault="00F36684" w:rsidP="0070587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научиться писать сочинение-рассуждение в связи с данным текстом;</w:t>
            </w:r>
          </w:p>
          <w:p w:rsidR="00F36684" w:rsidRPr="00705872" w:rsidRDefault="00F36684" w:rsidP="0070587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формами обработки информации исходного текста; </w:t>
            </w:r>
          </w:p>
          <w:p w:rsidR="00F36684" w:rsidRPr="00705872" w:rsidRDefault="00F36684" w:rsidP="0070587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научиться работать с тестовыми заданиями: самостоятельно (без помощи учителя) понимать формулировку задания  и вникать в её смысл;</w:t>
            </w:r>
          </w:p>
          <w:p w:rsidR="00F36684" w:rsidRPr="00705872" w:rsidRDefault="00F36684" w:rsidP="0070587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четко соблюдать инструкции, сопровождающие задание;</w:t>
            </w:r>
          </w:p>
          <w:p w:rsidR="00F36684" w:rsidRPr="00705872" w:rsidRDefault="00F36684" w:rsidP="00705872">
            <w:pPr>
              <w:numPr>
                <w:ilvl w:val="0"/>
                <w:numId w:val="10"/>
              </w:numPr>
              <w:tabs>
                <w:tab w:val="left" w:pos="6870"/>
              </w:tabs>
              <w:spacing w:line="276" w:lineRule="auto"/>
              <w:ind w:right="-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872">
              <w:rPr>
                <w:rFonts w:ascii="Times New Roman" w:hAnsi="Times New Roman" w:cs="Times New Roman"/>
                <w:sz w:val="24"/>
                <w:szCs w:val="24"/>
              </w:rPr>
              <w:t>самостоятельно ограничивать  временные рамки на выполнение заданий и</w:t>
            </w:r>
            <w:r w:rsidR="0070587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необходимого объема.</w:t>
            </w:r>
          </w:p>
        </w:tc>
      </w:tr>
    </w:tbl>
    <w:p w:rsidR="00705872" w:rsidRDefault="00705872" w:rsidP="00F366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5872" w:rsidSect="0070587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36684" w:rsidRPr="00F36684" w:rsidRDefault="00705872" w:rsidP="00705872">
      <w:pPr>
        <w:pStyle w:val="1"/>
        <w:jc w:val="center"/>
        <w:rPr>
          <w:rFonts w:ascii="Times New Roman" w:eastAsia="Calibri" w:hAnsi="Times New Roman"/>
          <w:b w:val="0"/>
          <w:color w:val="000000"/>
          <w:sz w:val="24"/>
          <w:szCs w:val="24"/>
        </w:rPr>
      </w:pPr>
      <w:bookmarkStart w:id="2" w:name="_Toc533686012"/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3</w:t>
      </w:r>
      <w:r w:rsidR="00F36684" w:rsidRPr="00F36684">
        <w:rPr>
          <w:rFonts w:ascii="Times New Roman" w:eastAsia="Calibri" w:hAnsi="Times New Roman"/>
          <w:color w:val="000000"/>
          <w:sz w:val="24"/>
          <w:szCs w:val="24"/>
        </w:rPr>
        <w:t>.  Содержание учебного предмета</w:t>
      </w:r>
      <w:bookmarkEnd w:id="2"/>
    </w:p>
    <w:p w:rsidR="00F36684" w:rsidRPr="00F36684" w:rsidRDefault="00F36684" w:rsidP="0070587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3668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 (1 час). </w:t>
      </w:r>
    </w:p>
    <w:p w:rsidR="00F36684" w:rsidRPr="00F36684" w:rsidRDefault="00F36684" w:rsidP="0070587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экзамену. Система заданий. Система подготовки.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Подготовка к написанию изложения (7 ч)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1.Текст как единицы языка. Тема, идея, проблема текста и способы их установления и  формулирования. Практическая работа № 1  (1ч)   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Композиция, логическая, грамматическая структура текста (1ч).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3.Микротема.  Соотношение </w:t>
      </w:r>
      <w:proofErr w:type="spellStart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абзацного строения текста. Абзац. Синтаксическое богатство русского языка  (2ч).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4.Главная и второстепенная информация в тексте. Способы сокращения текста: грамматические, логические, синтаксические. Практическая работа № 2 (1ч)  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5.Контрольная работа № 1 Написание изложения. Анализ и оценка  (2 ч)</w:t>
      </w: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</w:t>
      </w:r>
      <w:r w:rsidRPr="00F3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Подготовка к написанию сочинения-рассуждения  – 8 ч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1.Понятие о сочинении-рассуждении. Критерии оценки сочинения. Тема, идея, проблема текста. Практическая работа № 3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2.Позиция автора. Собственная позиция. Подбор аргументов. Практическая работа № 4 (подготовка к заданию С) (2ч.)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3.Композиция сочинения (тезис, аргументы, вывод). Оформление вступления и концовки сочинения. Практическая работа № 5 (2ч.)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4.Анализ написанного сочинения. Классификация речевых и грамматических ошибок. Корректировка текста.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5.Контрольная работа №2.  Тестирование (2ч)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Подготовка к выполнению тестовых заданий (19 ч)</w:t>
      </w: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1. 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вопрос. Практическая работа № 6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Лексика. Прямое и переносное значение слова. Отработка умения определять значение слова в тексте. Практическая работа № 7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Средства речевой выразительности. Отработка умения квалифицировать средства речевой выразительности. Синонимы. Практическая работа №8 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Правописание приставок. Приставки, оканчивающиеся на </w:t>
      </w:r>
      <w:proofErr w:type="gramStart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иноязычные приставки. Приставки ПР</w:t>
      </w:r>
      <w:proofErr w:type="gramStart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ПРИ- , Ы, И после приставок. Практическая работа № 9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Правописание суффиксов. Суффиксы причастий, отыменных и отглагольных прилагательных, наречий. Практическая работа № 10 (1ч.)   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Контрольная работа № 3  Тестирование (1 ч)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Словосочетание. Виды связи слов в словосочетании. Практическая работа № 11.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Предложение. Грамматическая основа предложения. Виды сказуемых. Односоставные предложения. Практическая работа № 12 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Простое осложненное предложение. Обособленные члены предложения. Пунктуация при обособленных членах предложениях. Практическая работа № 13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Вводные слова и предложения.  Вставные конструкции.  Обращения. Практическая работа № 14 . 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Предложение. Односоставные и двусоставные предложения. Сложное предложение. Грамматическая основа предложения.  Количество грамматических основ в предложении. Практическая работа №15. 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Сложносочиненные и сложноподчиненные предложения. Бессоюзные предложения. Пунктуация в сложном предложении. Практическая работа № 16  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 Практическая работа № 17. (1 ч) 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14.Сложные предложения с разными видами связи. Практическая работа №18   (1ч.)</w:t>
      </w:r>
    </w:p>
    <w:p w:rsidR="00F36684" w:rsidRP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Контрольная работа № 4. Тестирование. (1 ч.)</w:t>
      </w:r>
    </w:p>
    <w:p w:rsidR="00F36684" w:rsidRDefault="00F36684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684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Репетиционный экзамен ГИА. Анализ работ.   (4ч)</w:t>
      </w:r>
    </w:p>
    <w:p w:rsidR="001E4B89" w:rsidRPr="00F36684" w:rsidRDefault="001E4B89" w:rsidP="0070587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13469" w:type="dxa"/>
        <w:tblInd w:w="108" w:type="dxa"/>
        <w:tblLook w:val="04A0" w:firstRow="1" w:lastRow="0" w:firstColumn="1" w:lastColumn="0" w:noHBand="0" w:noVBand="1"/>
      </w:tblPr>
      <w:tblGrid>
        <w:gridCol w:w="837"/>
        <w:gridCol w:w="5927"/>
        <w:gridCol w:w="1617"/>
        <w:gridCol w:w="1825"/>
        <w:gridCol w:w="1651"/>
        <w:gridCol w:w="1612"/>
      </w:tblGrid>
      <w:tr w:rsidR="00F36684" w:rsidRPr="00F36684" w:rsidTr="001E4B89">
        <w:trPr>
          <w:trHeight w:val="540"/>
        </w:trPr>
        <w:tc>
          <w:tcPr>
            <w:tcW w:w="837" w:type="dxa"/>
            <w:vMerge w:val="restart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27" w:type="dxa"/>
            <w:vMerge w:val="restart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Название раздела</w:t>
            </w:r>
          </w:p>
        </w:tc>
        <w:tc>
          <w:tcPr>
            <w:tcW w:w="1617" w:type="dxa"/>
            <w:vMerge w:val="restart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 xml:space="preserve">            Количество часов</w:t>
            </w:r>
          </w:p>
        </w:tc>
        <w:tc>
          <w:tcPr>
            <w:tcW w:w="50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</w:tr>
      <w:tr w:rsidR="00F36684" w:rsidRPr="00F36684" w:rsidTr="001E4B89">
        <w:trPr>
          <w:trHeight w:val="420"/>
        </w:trPr>
        <w:tc>
          <w:tcPr>
            <w:tcW w:w="837" w:type="dxa"/>
            <w:vMerge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vMerge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</w:tc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</w:tc>
      </w:tr>
      <w:tr w:rsidR="00F36684" w:rsidRPr="00F36684" w:rsidTr="001E4B89">
        <w:tc>
          <w:tcPr>
            <w:tcW w:w="837" w:type="dxa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7" w:type="dxa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Введение. Требования к экзамену.</w:t>
            </w:r>
          </w:p>
        </w:tc>
        <w:tc>
          <w:tcPr>
            <w:tcW w:w="1617" w:type="dxa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left w:val="single" w:sz="4" w:space="0" w:color="auto"/>
              <w:right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684" w:rsidRPr="00F36684" w:rsidTr="001E4B89">
        <w:tc>
          <w:tcPr>
            <w:tcW w:w="837" w:type="dxa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7" w:type="dxa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сжатого изложения.</w:t>
            </w:r>
          </w:p>
        </w:tc>
        <w:tc>
          <w:tcPr>
            <w:tcW w:w="1617" w:type="dxa"/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6684" w:rsidRPr="00F36684" w:rsidTr="001E4B89">
        <w:trPr>
          <w:trHeight w:val="345"/>
        </w:trPr>
        <w:tc>
          <w:tcPr>
            <w:tcW w:w="837" w:type="dxa"/>
            <w:tcBorders>
              <w:bottom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- рассуждения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684" w:rsidRPr="00F36684" w:rsidTr="001E4B89">
        <w:trPr>
          <w:trHeight w:val="615"/>
        </w:trPr>
        <w:tc>
          <w:tcPr>
            <w:tcW w:w="837" w:type="dxa"/>
            <w:tcBorders>
              <w:top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27" w:type="dxa"/>
            <w:tcBorders>
              <w:top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тестовых заданий.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F36684" w:rsidRPr="00F36684" w:rsidRDefault="00F36684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</w:tcBorders>
          </w:tcPr>
          <w:p w:rsidR="00F36684" w:rsidRPr="00F36684" w:rsidRDefault="00F36684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B89" w:rsidRPr="00F36684" w:rsidTr="0036100F">
        <w:tc>
          <w:tcPr>
            <w:tcW w:w="6764" w:type="dxa"/>
            <w:gridSpan w:val="2"/>
          </w:tcPr>
          <w:p w:rsidR="001E4B89" w:rsidRPr="00F36684" w:rsidRDefault="001E4B89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1E4B89" w:rsidRPr="00F36684" w:rsidRDefault="001E4B89" w:rsidP="00F3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5" w:type="dxa"/>
          </w:tcPr>
          <w:p w:rsidR="001E4B89" w:rsidRPr="00F36684" w:rsidRDefault="001E4B89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</w:tcPr>
          <w:p w:rsidR="001E4B89" w:rsidRPr="00F36684" w:rsidRDefault="001E4B89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2" w:type="dxa"/>
          </w:tcPr>
          <w:p w:rsidR="001E4B89" w:rsidRPr="00F36684" w:rsidRDefault="001E4B89" w:rsidP="00F366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4B89" w:rsidRDefault="001E4B89" w:rsidP="00F366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4B89" w:rsidSect="0070587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F36684" w:rsidRPr="001E4B89" w:rsidRDefault="001E4B89" w:rsidP="001E4B89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3" w:name="_Toc533686013"/>
      <w:r w:rsidRPr="001E4B89">
        <w:rPr>
          <w:rFonts w:ascii="Times New Roman" w:hAnsi="Times New Roman"/>
          <w:sz w:val="24"/>
          <w:szCs w:val="24"/>
        </w:rPr>
        <w:lastRenderedPageBreak/>
        <w:t>4. Т</w:t>
      </w:r>
      <w:r w:rsidR="00F36684" w:rsidRPr="001E4B89">
        <w:rPr>
          <w:rFonts w:ascii="Times New Roman" w:hAnsi="Times New Roman"/>
          <w:sz w:val="24"/>
          <w:szCs w:val="24"/>
        </w:rPr>
        <w:t>ематическое планирование</w:t>
      </w:r>
      <w:bookmarkEnd w:id="3"/>
    </w:p>
    <w:tbl>
      <w:tblPr>
        <w:tblStyle w:val="12"/>
        <w:tblW w:w="1610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0"/>
        <w:gridCol w:w="1293"/>
        <w:gridCol w:w="2126"/>
        <w:gridCol w:w="956"/>
        <w:gridCol w:w="2163"/>
        <w:gridCol w:w="2976"/>
        <w:gridCol w:w="3659"/>
        <w:gridCol w:w="2131"/>
      </w:tblGrid>
      <w:tr w:rsidR="00F36684" w:rsidRPr="001E4B89" w:rsidTr="001E4B89">
        <w:tc>
          <w:tcPr>
            <w:tcW w:w="800" w:type="dxa"/>
          </w:tcPr>
          <w:p w:rsidR="00F36684" w:rsidRPr="001E4B89" w:rsidRDefault="001E4B89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  <w:r w:rsidR="00F36684" w:rsidRPr="001E4B8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36684" w:rsidRPr="001E4B89" w:rsidRDefault="001E4B89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36684" w:rsidRPr="001E4B8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659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час).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экзамену. Система подготовки.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ПК, презентация, папка «Есть система – ОГЭ не страшен!»</w:t>
            </w:r>
          </w:p>
        </w:tc>
        <w:tc>
          <w:tcPr>
            <w:tcW w:w="3659" w:type="dxa"/>
          </w:tcPr>
          <w:p w:rsidR="00F36684" w:rsidRPr="001E4B89" w:rsidRDefault="00F36684" w:rsidP="001E4B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Ставят и решают многообразные коммуникативные задачи;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написанию сжатого изложения (6 часов).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Текст как единица языка. Тема, идея. Проблематика текста.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Таблица, презентация, аудиозаписи,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папка, карточки,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 «ОГЭ 2017» (тексты)</w:t>
            </w:r>
          </w:p>
        </w:tc>
        <w:tc>
          <w:tcPr>
            <w:tcW w:w="3659" w:type="dxa"/>
            <w:vMerge w:val="restart"/>
          </w:tcPr>
          <w:p w:rsidR="00F36684" w:rsidRPr="001E4B89" w:rsidRDefault="00F36684" w:rsidP="001E4B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Принимают основную и дополнительную информацию текста, воспринимаемого на слух. Излагают в письменной форме содержание прослушанного текста (сжато) в форме ученического изложения.</w:t>
            </w:r>
          </w:p>
          <w:p w:rsidR="00F36684" w:rsidRPr="001E4B89" w:rsidRDefault="00F36684" w:rsidP="001E4B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результата.</w:t>
            </w:r>
          </w:p>
          <w:p w:rsidR="00F36684" w:rsidRPr="001E4B89" w:rsidRDefault="00F36684" w:rsidP="001E4B89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смысловые единицы текста и устанавливают отношения между ними. Восстанавливают предметную ситуацию, описанную в задаче, путем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текста, с выделением только существенной для решения задачи информации. Осознанно и произвольно строят речевые высказывания в письменной форме.</w:t>
            </w:r>
          </w:p>
          <w:p w:rsidR="00F36684" w:rsidRPr="001E4B89" w:rsidRDefault="00F36684" w:rsidP="001E4B89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Структура текста изложения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Аудиозаписи,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папка, карточки,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Краткий пересказ текста по плану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и абзацы.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актуали-зации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Аудиозаписи,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папка, карточки,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Главная информация в тексте.  Ключевые слова. Способы сокращения текста.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актуализа-ции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Тематическая папка, карточки,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схема (шаблон),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(сжатое изложение на </w:t>
            </w: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основе аудиозаписи).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Аудиозаписи,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тематическая папка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Анализ и оценка по критериям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написанию сочинения-рассуждения (8 часов).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Особенности сочинения рассуждения по данному тексту.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актуали-зации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Тематическая папка, карточки,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схема (шаблон),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 w:val="restart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Отбирают и систематизируют материал на определенную тему. 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общения. Выбирают смысловые единицы текста и устанавливают отношения между ними.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Позиция автора.  Моя позиция.  Аргументы.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актуализа-ции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Тематическая папка, карточки,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схема (шаблон),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актуализа-ции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Тематическая папка, карточки,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схема (шаблон), 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(сочинение-рассуждение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работы над ошибками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 «Виды ошибок», карточки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Редактирование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Анализ сочинений.  Виды ошибок.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(тексты)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выполнению тестовых заданий (19 часов).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информация 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 задание 2)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659" w:type="dxa"/>
            <w:vMerge w:val="restart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Владеют основными нормами русского литературного языка, освоенными в процессе изучения русского языка в школе; соблюдают их в письменных высказываниях различной коммуникативной 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 6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 Группы лексических явлений.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6)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речи.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3)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4)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окончаний.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5)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(тестирование)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, контрольные тесты</w:t>
            </w:r>
          </w:p>
        </w:tc>
        <w:tc>
          <w:tcPr>
            <w:tcW w:w="3659" w:type="dxa"/>
            <w:vMerge w:val="restart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Владеют основными нормами русского литературного языка, освоенными в процессе изучения русского языка в школе; 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их в письменных высказываниях различной коммуникативной направленности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№3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7)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Виды предложений. Грамматическая основа.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8)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Обособленные члены.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9)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Вводные слова и обращения.  Вставные конструкции.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10)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11)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 w:val="restart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Владеют основными нормами русского литературного языка, освоенными в процессе изучения русского языка в школе; 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их в письменных высказываниях различной коммуникативной направленности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Виды сложных предложений. Пунктуация в сложном предложении.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11)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Сложносочиненные  и сложноподчиненные предложения. Виды подчинения.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12)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обобщаю-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proofErr w:type="gram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 (тесты,</w:t>
            </w:r>
            <w:proofErr w:type="gram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задание  13, 14)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Электронный тренажер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 4 (тестирование</w:t>
            </w: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spellStart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, контрольные тесты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</w:tr>
      <w:tr w:rsidR="00F36684" w:rsidRPr="001E4B89" w:rsidTr="001E4B89">
        <w:tc>
          <w:tcPr>
            <w:tcW w:w="800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Репетиционный экзамен. Анализ работ.</w:t>
            </w:r>
          </w:p>
        </w:tc>
        <w:tc>
          <w:tcPr>
            <w:tcW w:w="95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Контрольные тесты</w:t>
            </w:r>
          </w:p>
        </w:tc>
        <w:tc>
          <w:tcPr>
            <w:tcW w:w="3659" w:type="dxa"/>
            <w:vMerge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F36684" w:rsidRPr="001E4B89" w:rsidRDefault="00F36684" w:rsidP="001E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9">
              <w:rPr>
                <w:rFonts w:ascii="Times New Roman" w:hAnsi="Times New Roman" w:cs="Times New Roman"/>
                <w:sz w:val="24"/>
                <w:szCs w:val="24"/>
              </w:rPr>
              <w:t>Контрольные тесты</w:t>
            </w:r>
          </w:p>
        </w:tc>
      </w:tr>
    </w:tbl>
    <w:p w:rsidR="001E4B89" w:rsidRDefault="001E4B89" w:rsidP="001E4B89">
      <w:pPr>
        <w:sectPr w:rsidR="001E4B89" w:rsidSect="0070587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E4B89" w:rsidRPr="009473F4" w:rsidRDefault="001E4B89" w:rsidP="001E4B89">
      <w:pPr>
        <w:pStyle w:val="a8"/>
        <w:suppressAutoHyphens/>
        <w:spacing w:line="360" w:lineRule="auto"/>
        <w:ind w:left="0"/>
        <w:jc w:val="center"/>
        <w:outlineLvl w:val="0"/>
        <w:rPr>
          <w:b/>
        </w:rPr>
      </w:pPr>
      <w:bookmarkStart w:id="4" w:name="_Toc533685062"/>
      <w:bookmarkStart w:id="5" w:name="_Toc533686014"/>
      <w:r w:rsidRPr="00D7596A">
        <w:rPr>
          <w:b/>
          <w:sz w:val="24"/>
          <w:szCs w:val="24"/>
        </w:rPr>
        <w:lastRenderedPageBreak/>
        <w:t>5. Лист корректировки  календарно-тематического  планирования</w:t>
      </w:r>
      <w:bookmarkEnd w:id="4"/>
      <w:bookmarkEnd w:id="5"/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248"/>
        <w:gridCol w:w="2615"/>
        <w:gridCol w:w="2948"/>
        <w:gridCol w:w="3512"/>
        <w:gridCol w:w="2194"/>
      </w:tblGrid>
      <w:tr w:rsidR="001E4B89" w:rsidRPr="009473F4" w:rsidTr="00905362">
        <w:trPr>
          <w:trHeight w:val="573"/>
        </w:trPr>
        <w:tc>
          <w:tcPr>
            <w:tcW w:w="1795" w:type="dxa"/>
            <w:shd w:val="clear" w:color="auto" w:fill="auto"/>
          </w:tcPr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8" w:type="dxa"/>
            <w:shd w:val="clear" w:color="auto" w:fill="auto"/>
          </w:tcPr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615" w:type="dxa"/>
            <w:shd w:val="clear" w:color="auto" w:fill="auto"/>
          </w:tcPr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2948" w:type="dxa"/>
            <w:shd w:val="clear" w:color="auto" w:fill="auto"/>
          </w:tcPr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512" w:type="dxa"/>
            <w:shd w:val="clear" w:color="auto" w:fill="auto"/>
          </w:tcPr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Корректирующие</w:t>
            </w:r>
          </w:p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94" w:type="dxa"/>
            <w:shd w:val="clear" w:color="auto" w:fill="auto"/>
          </w:tcPr>
          <w:p w:rsidR="001E4B89" w:rsidRPr="004E0C16" w:rsidRDefault="001E4B89" w:rsidP="009053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C16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43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43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43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43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43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B89" w:rsidRPr="009473F4" w:rsidTr="00905362">
        <w:trPr>
          <w:trHeight w:val="419"/>
        </w:trPr>
        <w:tc>
          <w:tcPr>
            <w:tcW w:w="179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1E4B89" w:rsidRPr="009473F4" w:rsidRDefault="001E4B89" w:rsidP="0090536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4B89" w:rsidRDefault="001E4B89" w:rsidP="001E4B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5C82" w:rsidRDefault="00655C82" w:rsidP="001E4B89">
      <w:bookmarkStart w:id="6" w:name="_GoBack"/>
      <w:bookmarkEnd w:id="6"/>
    </w:p>
    <w:sectPr w:rsidR="00655C82" w:rsidSect="00330BF2"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8D" w:rsidRDefault="0090778D" w:rsidP="001436A5">
      <w:pPr>
        <w:spacing w:after="0" w:line="240" w:lineRule="auto"/>
      </w:pPr>
      <w:r>
        <w:separator/>
      </w:r>
    </w:p>
  </w:endnote>
  <w:endnote w:type="continuationSeparator" w:id="0">
    <w:p w:rsidR="0090778D" w:rsidRDefault="0090778D" w:rsidP="0014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4853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36A5" w:rsidRPr="001436A5" w:rsidRDefault="001436A5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36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36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36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436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36A5" w:rsidRDefault="001436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8D" w:rsidRDefault="0090778D" w:rsidP="001436A5">
      <w:pPr>
        <w:spacing w:after="0" w:line="240" w:lineRule="auto"/>
      </w:pPr>
      <w:r>
        <w:separator/>
      </w:r>
    </w:p>
  </w:footnote>
  <w:footnote w:type="continuationSeparator" w:id="0">
    <w:p w:rsidR="0090778D" w:rsidRDefault="0090778D" w:rsidP="00143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09066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3270F99"/>
    <w:multiLevelType w:val="multilevel"/>
    <w:tmpl w:val="1A68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02976"/>
    <w:multiLevelType w:val="hybridMultilevel"/>
    <w:tmpl w:val="3CC27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13AD7"/>
    <w:multiLevelType w:val="hybridMultilevel"/>
    <w:tmpl w:val="1E68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660B5"/>
    <w:multiLevelType w:val="multilevel"/>
    <w:tmpl w:val="825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F6713"/>
    <w:multiLevelType w:val="multilevel"/>
    <w:tmpl w:val="2D5E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D031C"/>
    <w:multiLevelType w:val="multilevel"/>
    <w:tmpl w:val="D58A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83463"/>
    <w:multiLevelType w:val="hybridMultilevel"/>
    <w:tmpl w:val="EE502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90D77"/>
    <w:multiLevelType w:val="hybridMultilevel"/>
    <w:tmpl w:val="0062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17CFB"/>
    <w:multiLevelType w:val="hybridMultilevel"/>
    <w:tmpl w:val="ED9AC6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609BB"/>
    <w:multiLevelType w:val="hybridMultilevel"/>
    <w:tmpl w:val="EAC401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591FAC"/>
    <w:multiLevelType w:val="hybridMultilevel"/>
    <w:tmpl w:val="5A74773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4F5250B"/>
    <w:multiLevelType w:val="hybridMultilevel"/>
    <w:tmpl w:val="AC76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0D5A7C"/>
    <w:multiLevelType w:val="multilevel"/>
    <w:tmpl w:val="1188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1F7B"/>
    <w:multiLevelType w:val="hybridMultilevel"/>
    <w:tmpl w:val="F8F462BE"/>
    <w:lvl w:ilvl="0" w:tplc="C71E42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6E447FD4"/>
    <w:multiLevelType w:val="hybridMultilevel"/>
    <w:tmpl w:val="681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DB2FB0"/>
    <w:multiLevelType w:val="hybridMultilevel"/>
    <w:tmpl w:val="6854D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5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3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"/>
  </w:num>
  <w:num w:numId="16">
    <w:abstractNumId w:val="6"/>
  </w:num>
  <w:num w:numId="17">
    <w:abstractNumId w:val="5"/>
  </w:num>
  <w:num w:numId="18">
    <w:abstractNumId w:val="11"/>
  </w:num>
  <w:num w:numId="19">
    <w:abstractNumId w:val="2"/>
  </w:num>
  <w:num w:numId="20">
    <w:abstractNumId w:val="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84"/>
    <w:rsid w:val="001436A5"/>
    <w:rsid w:val="001E4B89"/>
    <w:rsid w:val="00436906"/>
    <w:rsid w:val="00655C82"/>
    <w:rsid w:val="00705872"/>
    <w:rsid w:val="0090778D"/>
    <w:rsid w:val="00974C5F"/>
    <w:rsid w:val="00D205D7"/>
    <w:rsid w:val="00DE4216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6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684"/>
  </w:style>
  <w:style w:type="table" w:customStyle="1" w:styleId="12">
    <w:name w:val="Сетка таблицы1"/>
    <w:basedOn w:val="a1"/>
    <w:next w:val="a3"/>
    <w:uiPriority w:val="59"/>
    <w:rsid w:val="00F366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F36684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66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366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F36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366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F36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"/>
    <w:uiPriority w:val="99"/>
    <w:unhideWhenUsed/>
    <w:rsid w:val="00F36684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366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668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36684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3668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36684"/>
    <w:rPr>
      <w:rFonts w:eastAsia="Times New Roman"/>
      <w:lang w:eastAsia="ru-RU"/>
    </w:rPr>
  </w:style>
  <w:style w:type="character" w:styleId="ad">
    <w:name w:val="Hyperlink"/>
    <w:basedOn w:val="a0"/>
    <w:uiPriority w:val="99"/>
    <w:unhideWhenUsed/>
    <w:rsid w:val="00F36684"/>
    <w:rPr>
      <w:color w:val="0000FF"/>
      <w:u w:val="single"/>
    </w:rPr>
  </w:style>
  <w:style w:type="paragraph" w:customStyle="1" w:styleId="Style22">
    <w:name w:val="Style22"/>
    <w:basedOn w:val="a"/>
    <w:uiPriority w:val="99"/>
    <w:rsid w:val="00F36684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F36684"/>
  </w:style>
  <w:style w:type="character" w:customStyle="1" w:styleId="FontStyle40">
    <w:name w:val="Font Style40"/>
    <w:basedOn w:val="a0"/>
    <w:rsid w:val="00F36684"/>
    <w:rPr>
      <w:rFonts w:ascii="Arial" w:hAnsi="Arial" w:cs="Arial" w:hint="default"/>
      <w:b/>
      <w:bCs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F366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66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36684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F3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43690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3690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6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6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684"/>
  </w:style>
  <w:style w:type="table" w:customStyle="1" w:styleId="12">
    <w:name w:val="Сетка таблицы1"/>
    <w:basedOn w:val="a1"/>
    <w:next w:val="a3"/>
    <w:uiPriority w:val="59"/>
    <w:rsid w:val="00F366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F36684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366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366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uiPriority w:val="10"/>
    <w:qFormat/>
    <w:rsid w:val="00F366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F366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F366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Number 2"/>
    <w:basedOn w:val="a"/>
    <w:uiPriority w:val="99"/>
    <w:unhideWhenUsed/>
    <w:rsid w:val="00F36684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366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3668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36684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F3668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36684"/>
    <w:rPr>
      <w:rFonts w:eastAsia="Times New Roman"/>
      <w:lang w:eastAsia="ru-RU"/>
    </w:rPr>
  </w:style>
  <w:style w:type="character" w:styleId="ad">
    <w:name w:val="Hyperlink"/>
    <w:basedOn w:val="a0"/>
    <w:uiPriority w:val="99"/>
    <w:unhideWhenUsed/>
    <w:rsid w:val="00F36684"/>
    <w:rPr>
      <w:color w:val="0000FF"/>
      <w:u w:val="single"/>
    </w:rPr>
  </w:style>
  <w:style w:type="paragraph" w:customStyle="1" w:styleId="Style22">
    <w:name w:val="Style22"/>
    <w:basedOn w:val="a"/>
    <w:uiPriority w:val="99"/>
    <w:rsid w:val="00F36684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extraname">
    <w:name w:val="extraname"/>
    <w:basedOn w:val="a0"/>
    <w:rsid w:val="00F36684"/>
  </w:style>
  <w:style w:type="character" w:customStyle="1" w:styleId="FontStyle40">
    <w:name w:val="Font Style40"/>
    <w:basedOn w:val="a0"/>
    <w:rsid w:val="00F36684"/>
    <w:rPr>
      <w:rFonts w:ascii="Arial" w:hAnsi="Arial" w:cs="Arial" w:hint="default"/>
      <w:b/>
      <w:bCs/>
      <w:sz w:val="18"/>
      <w:szCs w:val="18"/>
    </w:rPr>
  </w:style>
  <w:style w:type="table" w:customStyle="1" w:styleId="4">
    <w:name w:val="Сетка таблицы4"/>
    <w:basedOn w:val="a1"/>
    <w:next w:val="a3"/>
    <w:uiPriority w:val="59"/>
    <w:rsid w:val="00F3668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66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36684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F3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OC Heading"/>
    <w:basedOn w:val="1"/>
    <w:next w:val="a"/>
    <w:uiPriority w:val="39"/>
    <w:semiHidden/>
    <w:unhideWhenUsed/>
    <w:qFormat/>
    <w:rsid w:val="0043690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43690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77B9988-7610-4709-99A5-B7FF474A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Tuyter</cp:lastModifiedBy>
  <cp:revision>8</cp:revision>
  <dcterms:created xsi:type="dcterms:W3CDTF">2018-09-22T05:39:00Z</dcterms:created>
  <dcterms:modified xsi:type="dcterms:W3CDTF">2018-12-27T09:59:00Z</dcterms:modified>
</cp:coreProperties>
</file>