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8" w:rsidRPr="006C2D50" w:rsidRDefault="00283F88" w:rsidP="00283F88">
      <w:pPr>
        <w:shd w:val="clear" w:color="auto" w:fill="FFFFFF"/>
        <w:suppressAutoHyphens/>
        <w:contextualSpacing/>
        <w:jc w:val="center"/>
        <w:rPr>
          <w:bCs/>
          <w:color w:val="000000"/>
          <w:sz w:val="26"/>
          <w:szCs w:val="26"/>
          <w:lang w:eastAsia="ar-SA"/>
        </w:rPr>
      </w:pPr>
      <w:r w:rsidRPr="006C2D50">
        <w:rPr>
          <w:bCs/>
          <w:color w:val="000000"/>
          <w:sz w:val="26"/>
          <w:szCs w:val="26"/>
          <w:lang w:eastAsia="ar-SA"/>
        </w:rPr>
        <w:t xml:space="preserve">МУНИЦИПАЛЬНОЕ БЮДЖЕТНОЕ ОБЩЕОБРАЗОВАТЕЛЬНОЕ УЧРЕЖДЕНИЕ </w:t>
      </w:r>
    </w:p>
    <w:p w:rsidR="00283F88" w:rsidRDefault="00283F88" w:rsidP="00283F88">
      <w:pPr>
        <w:shd w:val="clear" w:color="auto" w:fill="FFFFFF"/>
        <w:suppressAutoHyphens/>
        <w:contextualSpacing/>
        <w:jc w:val="center"/>
        <w:rPr>
          <w:bCs/>
          <w:color w:val="000000"/>
          <w:sz w:val="26"/>
          <w:szCs w:val="26"/>
          <w:lang w:eastAsia="ar-SA"/>
        </w:rPr>
      </w:pPr>
      <w:r w:rsidRPr="006C2D50">
        <w:rPr>
          <w:bCs/>
          <w:color w:val="000000"/>
          <w:sz w:val="26"/>
          <w:szCs w:val="26"/>
          <w:lang w:eastAsia="ar-SA"/>
        </w:rPr>
        <w:t>«СРЕДНЯЯ ОБЩЕОБРАЗОВАТЕЛЬНАЯ ШКОЛА №4»</w:t>
      </w:r>
    </w:p>
    <w:p w:rsidR="00DA1577" w:rsidRPr="006C2D50" w:rsidRDefault="00DA1577" w:rsidP="00DA1577">
      <w:pPr>
        <w:shd w:val="clear" w:color="auto" w:fill="FFFFFF"/>
        <w:suppressAutoHyphens/>
        <w:contextualSpacing/>
        <w:jc w:val="center"/>
        <w:rPr>
          <w:bCs/>
          <w:color w:val="000000"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  <w:t>Автономное профессиональное образовательное учреждение Ханты-Мансийского автономного округа - Югры «Югорский колледж-интернат олимпийского резерва»</w:t>
      </w:r>
    </w:p>
    <w:p w:rsidR="00DA1577" w:rsidRPr="006C2D50" w:rsidRDefault="00DA1577" w:rsidP="00283F88">
      <w:pPr>
        <w:shd w:val="clear" w:color="auto" w:fill="FFFFFF"/>
        <w:suppressAutoHyphens/>
        <w:contextualSpacing/>
        <w:jc w:val="center"/>
        <w:rPr>
          <w:bCs/>
          <w:color w:val="000000"/>
          <w:sz w:val="26"/>
          <w:szCs w:val="26"/>
          <w:lang w:eastAsia="ar-SA"/>
        </w:rPr>
      </w:pPr>
    </w:p>
    <w:p w:rsidR="00283F88" w:rsidRPr="008B71A4" w:rsidRDefault="00283F88" w:rsidP="00283F88">
      <w:pPr>
        <w:ind w:right="1558" w:firstLine="567"/>
        <w:contextualSpacing/>
        <w:jc w:val="center"/>
        <w:rPr>
          <w:b/>
          <w:sz w:val="26"/>
          <w:szCs w:val="26"/>
        </w:rPr>
      </w:pPr>
    </w:p>
    <w:tbl>
      <w:tblPr>
        <w:tblW w:w="1123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3085"/>
        <w:gridCol w:w="3295"/>
        <w:gridCol w:w="4853"/>
      </w:tblGrid>
      <w:tr w:rsidR="00283F88" w:rsidRPr="008A14A1" w:rsidTr="00986CE1">
        <w:trPr>
          <w:trHeight w:val="1330"/>
        </w:trPr>
        <w:tc>
          <w:tcPr>
            <w:tcW w:w="3085" w:type="dxa"/>
            <w:shd w:val="clear" w:color="auto" w:fill="auto"/>
          </w:tcPr>
          <w:p w:rsidR="00283F88" w:rsidRPr="008A14A1" w:rsidRDefault="00283F88" w:rsidP="00986CE1">
            <w:pPr>
              <w:ind w:left="317" w:hanging="283"/>
              <w:contextualSpacing/>
              <w:rPr>
                <w:b/>
                <w:sz w:val="26"/>
                <w:szCs w:val="26"/>
              </w:rPr>
            </w:pPr>
            <w:r w:rsidRPr="008A14A1">
              <w:rPr>
                <w:b/>
                <w:sz w:val="26"/>
                <w:szCs w:val="26"/>
              </w:rPr>
              <w:t xml:space="preserve">«РАССМОТРЕНО» </w:t>
            </w:r>
          </w:p>
          <w:p w:rsidR="00283F88" w:rsidRPr="008A14A1" w:rsidRDefault="00283F88" w:rsidP="00986CE1">
            <w:pPr>
              <w:ind w:left="317" w:right="176" w:hanging="283"/>
              <w:contextualSpacing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 xml:space="preserve">на заседании ШМО </w:t>
            </w:r>
          </w:p>
          <w:p w:rsidR="00283F88" w:rsidRPr="008A14A1" w:rsidRDefault="00283F88" w:rsidP="00986CE1">
            <w:pPr>
              <w:ind w:left="317" w:right="176" w:hanging="283"/>
              <w:contextualSpacing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МБОУ СОШ №4</w:t>
            </w:r>
          </w:p>
          <w:p w:rsidR="00283F88" w:rsidRPr="008A14A1" w:rsidRDefault="00283F88" w:rsidP="00986CE1">
            <w:pPr>
              <w:ind w:left="317" w:hanging="283"/>
              <w:contextualSpacing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 xml:space="preserve">Протокол № 1 </w:t>
            </w:r>
          </w:p>
          <w:p w:rsidR="00283F88" w:rsidRPr="008A14A1" w:rsidRDefault="00283F88" w:rsidP="00986CE1">
            <w:pPr>
              <w:ind w:left="317" w:hanging="283"/>
              <w:contextualSpacing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от «</w:t>
            </w:r>
            <w:r w:rsidRPr="008A14A1">
              <w:rPr>
                <w:sz w:val="26"/>
                <w:szCs w:val="26"/>
                <w:u w:val="single"/>
              </w:rPr>
              <w:t>30</w:t>
            </w:r>
            <w:r w:rsidRPr="008A14A1">
              <w:rPr>
                <w:sz w:val="26"/>
                <w:szCs w:val="26"/>
              </w:rPr>
              <w:t xml:space="preserve">» </w:t>
            </w:r>
            <w:r w:rsidRPr="008A14A1">
              <w:rPr>
                <w:sz w:val="26"/>
                <w:szCs w:val="26"/>
                <w:u w:val="single"/>
              </w:rPr>
              <w:t>августа</w:t>
            </w:r>
            <w:r w:rsidRPr="008A14A1">
              <w:rPr>
                <w:sz w:val="26"/>
                <w:szCs w:val="26"/>
              </w:rPr>
              <w:t xml:space="preserve"> 20</w:t>
            </w:r>
            <w:r w:rsidRPr="008A14A1">
              <w:rPr>
                <w:sz w:val="26"/>
                <w:szCs w:val="26"/>
                <w:u w:val="single"/>
              </w:rPr>
              <w:t>17</w:t>
            </w:r>
            <w:r w:rsidRPr="008A14A1">
              <w:rPr>
                <w:sz w:val="26"/>
                <w:szCs w:val="26"/>
              </w:rPr>
              <w:t xml:space="preserve"> г.</w:t>
            </w:r>
          </w:p>
          <w:p w:rsidR="00283F88" w:rsidRPr="008A14A1" w:rsidRDefault="00283F88" w:rsidP="00986CE1">
            <w:pPr>
              <w:ind w:left="317" w:hanging="283"/>
              <w:contextualSpacing/>
              <w:rPr>
                <w:sz w:val="26"/>
                <w:szCs w:val="26"/>
              </w:rPr>
            </w:pPr>
          </w:p>
        </w:tc>
        <w:tc>
          <w:tcPr>
            <w:tcW w:w="3295" w:type="dxa"/>
            <w:shd w:val="clear" w:color="auto" w:fill="auto"/>
          </w:tcPr>
          <w:p w:rsidR="00283F88" w:rsidRPr="008A14A1" w:rsidRDefault="00283F88" w:rsidP="00986CE1">
            <w:pPr>
              <w:ind w:right="601"/>
              <w:rPr>
                <w:b/>
                <w:sz w:val="26"/>
                <w:szCs w:val="26"/>
              </w:rPr>
            </w:pPr>
            <w:r w:rsidRPr="008A14A1">
              <w:rPr>
                <w:b/>
                <w:sz w:val="26"/>
                <w:szCs w:val="26"/>
              </w:rPr>
              <w:t>«СОГЛАСОВАНО»</w:t>
            </w:r>
          </w:p>
          <w:p w:rsidR="00283F88" w:rsidRPr="008A14A1" w:rsidRDefault="00283F88" w:rsidP="00986CE1">
            <w:pPr>
              <w:ind w:right="34"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Протокол № 1</w:t>
            </w:r>
          </w:p>
          <w:p w:rsidR="00283F88" w:rsidRPr="008A14A1" w:rsidRDefault="00283F88" w:rsidP="00986CE1">
            <w:pPr>
              <w:ind w:right="34"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от 31.08.2017 г.</w:t>
            </w:r>
          </w:p>
          <w:p w:rsidR="00283F88" w:rsidRPr="008A14A1" w:rsidRDefault="00283F88" w:rsidP="00986CE1">
            <w:pPr>
              <w:ind w:right="601"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заседания МС</w:t>
            </w:r>
          </w:p>
          <w:p w:rsidR="00283F88" w:rsidRPr="008A14A1" w:rsidRDefault="00283F88" w:rsidP="00986CE1">
            <w:pPr>
              <w:ind w:firstLine="32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hideMark/>
          </w:tcPr>
          <w:p w:rsidR="00283F88" w:rsidRPr="008A14A1" w:rsidRDefault="00283F88" w:rsidP="00986CE1">
            <w:pPr>
              <w:ind w:right="1558"/>
              <w:contextualSpacing/>
              <w:rPr>
                <w:b/>
                <w:sz w:val="26"/>
                <w:szCs w:val="26"/>
              </w:rPr>
            </w:pPr>
            <w:r w:rsidRPr="008A14A1">
              <w:rPr>
                <w:b/>
                <w:sz w:val="26"/>
                <w:szCs w:val="26"/>
              </w:rPr>
              <w:t>«УТВЕРЖДЕНО»</w:t>
            </w:r>
          </w:p>
          <w:p w:rsidR="00283F88" w:rsidRPr="008A14A1" w:rsidRDefault="00283F88" w:rsidP="00986CE1">
            <w:pPr>
              <w:ind w:right="1558"/>
              <w:contextualSpacing/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Директор МБОУ СОШ №4</w:t>
            </w:r>
          </w:p>
          <w:p w:rsidR="00283F88" w:rsidRPr="008A14A1" w:rsidRDefault="00283F88" w:rsidP="00986CE1">
            <w:pPr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Приказ № 316-ОД</w:t>
            </w:r>
          </w:p>
          <w:p w:rsidR="00283F88" w:rsidRPr="008A14A1" w:rsidRDefault="00283F88" w:rsidP="00986CE1">
            <w:pPr>
              <w:rPr>
                <w:sz w:val="26"/>
                <w:szCs w:val="26"/>
              </w:rPr>
            </w:pPr>
            <w:r w:rsidRPr="008A14A1">
              <w:rPr>
                <w:sz w:val="26"/>
                <w:szCs w:val="26"/>
              </w:rPr>
              <w:t>от 31.08.2017 г.</w:t>
            </w:r>
          </w:p>
        </w:tc>
      </w:tr>
    </w:tbl>
    <w:p w:rsidR="00283F88" w:rsidRPr="008E322C" w:rsidRDefault="00283F88" w:rsidP="00283F88">
      <w:pPr>
        <w:ind w:right="1558" w:firstLine="567"/>
        <w:contextualSpacing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85"/>
        <w:gridCol w:w="3508"/>
      </w:tblGrid>
      <w:tr w:rsidR="00DA1577" w:rsidRPr="008E322C" w:rsidTr="00DA1577">
        <w:tc>
          <w:tcPr>
            <w:tcW w:w="4644" w:type="dxa"/>
          </w:tcPr>
          <w:p w:rsidR="00DA1577" w:rsidRPr="008E322C" w:rsidRDefault="00DA1577" w:rsidP="008E322C">
            <w:pPr>
              <w:ind w:right="1558"/>
              <w:contextualSpacing/>
            </w:pPr>
            <w:r w:rsidRPr="008E322C">
              <w:rPr>
                <w:b/>
              </w:rPr>
              <w:t>«СОГЛАСОВАНО»</w:t>
            </w:r>
            <w:r w:rsidRPr="008E322C">
              <w:t xml:space="preserve"> </w:t>
            </w:r>
          </w:p>
          <w:p w:rsidR="00DA1577" w:rsidRPr="008E322C" w:rsidRDefault="00DA1577" w:rsidP="008E322C">
            <w:pPr>
              <w:ind w:right="1558"/>
              <w:contextualSpacing/>
            </w:pPr>
            <w:r w:rsidRPr="008E322C">
              <w:t xml:space="preserve">АП ОУ «ЮКИОР» Протокол Педагогического совета </w:t>
            </w:r>
            <w:r w:rsidR="008E322C" w:rsidRPr="008E322C">
              <w:rPr>
                <w:b/>
              </w:rPr>
              <w:t>№1</w:t>
            </w:r>
            <w:r w:rsidR="008E322C" w:rsidRPr="008E322C">
              <w:t xml:space="preserve"> от </w:t>
            </w:r>
            <w:r w:rsidR="008E322C" w:rsidRPr="008E322C">
              <w:rPr>
                <w:b/>
              </w:rPr>
              <w:t>30.08.2017</w:t>
            </w:r>
          </w:p>
          <w:p w:rsidR="00DA1577" w:rsidRPr="008E322C" w:rsidRDefault="00DA1577" w:rsidP="008E322C">
            <w:pPr>
              <w:ind w:right="1558"/>
              <w:contextualSpacing/>
            </w:pPr>
          </w:p>
        </w:tc>
        <w:tc>
          <w:tcPr>
            <w:tcW w:w="1985" w:type="dxa"/>
          </w:tcPr>
          <w:p w:rsidR="00DA1577" w:rsidRPr="008E322C" w:rsidRDefault="00DA1577" w:rsidP="00283F88">
            <w:pPr>
              <w:ind w:right="1558"/>
              <w:contextualSpacing/>
              <w:jc w:val="center"/>
              <w:rPr>
                <w:b/>
              </w:rPr>
            </w:pPr>
          </w:p>
        </w:tc>
        <w:tc>
          <w:tcPr>
            <w:tcW w:w="3508" w:type="dxa"/>
          </w:tcPr>
          <w:p w:rsidR="00DA1577" w:rsidRPr="008E322C" w:rsidRDefault="00DA1577" w:rsidP="00DA1577">
            <w:pPr>
              <w:widowControl w:val="0"/>
              <w:autoSpaceDE w:val="0"/>
              <w:autoSpaceDN w:val="0"/>
              <w:adjustRightInd w:val="0"/>
              <w:ind w:left="35" w:right="108"/>
              <w:rPr>
                <w:b/>
              </w:rPr>
            </w:pPr>
            <w:r w:rsidRPr="008E322C">
              <w:rPr>
                <w:b/>
              </w:rPr>
              <w:t>«УТВЕРЖДЕНО»</w:t>
            </w:r>
          </w:p>
          <w:p w:rsidR="00DA1577" w:rsidRPr="008E322C" w:rsidRDefault="00DA1577" w:rsidP="00DA1577">
            <w:pPr>
              <w:widowControl w:val="0"/>
              <w:autoSpaceDE w:val="0"/>
              <w:autoSpaceDN w:val="0"/>
              <w:adjustRightInd w:val="0"/>
              <w:ind w:right="108"/>
            </w:pPr>
            <w:r w:rsidRPr="008E322C">
              <w:t xml:space="preserve">Приказ директора АП ОУ «ЮКИОР»   </w:t>
            </w:r>
          </w:p>
          <w:p w:rsidR="00DA1577" w:rsidRPr="008E322C" w:rsidRDefault="00DA1577" w:rsidP="00DA1577">
            <w:pPr>
              <w:widowControl w:val="0"/>
              <w:autoSpaceDE w:val="0"/>
              <w:autoSpaceDN w:val="0"/>
              <w:adjustRightInd w:val="0"/>
              <w:ind w:left="35" w:right="-34"/>
            </w:pPr>
            <w:r w:rsidRPr="008E322C">
              <w:rPr>
                <w:b/>
              </w:rPr>
              <w:t>№471-од</w:t>
            </w:r>
            <w:r w:rsidRPr="008E322C">
              <w:t xml:space="preserve"> от </w:t>
            </w:r>
            <w:r w:rsidRPr="008E322C">
              <w:rPr>
                <w:b/>
              </w:rPr>
              <w:t>30.08. 2017г.</w:t>
            </w:r>
            <w:r w:rsidRPr="008E322C">
              <w:t xml:space="preserve">  </w:t>
            </w:r>
          </w:p>
          <w:p w:rsidR="00DA1577" w:rsidRPr="008E322C" w:rsidRDefault="00DA1577" w:rsidP="00283F88">
            <w:pPr>
              <w:ind w:right="1558"/>
              <w:contextualSpacing/>
              <w:jc w:val="center"/>
              <w:rPr>
                <w:b/>
              </w:rPr>
            </w:pPr>
          </w:p>
        </w:tc>
      </w:tr>
    </w:tbl>
    <w:p w:rsidR="00DA1577" w:rsidRPr="00484ABE" w:rsidRDefault="00DA1577" w:rsidP="00DA1577">
      <w:pPr>
        <w:widowControl w:val="0"/>
        <w:autoSpaceDE w:val="0"/>
        <w:autoSpaceDN w:val="0"/>
        <w:adjustRightInd w:val="0"/>
        <w:ind w:left="-426" w:right="108"/>
      </w:pPr>
      <w:r w:rsidRPr="00484ABE">
        <w:tab/>
      </w:r>
      <w:r w:rsidRPr="00484ABE">
        <w:tab/>
      </w:r>
      <w:r w:rsidRPr="00484ABE">
        <w:tab/>
      </w:r>
      <w:r w:rsidRPr="00484ABE">
        <w:tab/>
      </w:r>
      <w:r w:rsidRPr="00484ABE">
        <w:tab/>
      </w:r>
      <w:r w:rsidRPr="00484ABE">
        <w:tab/>
      </w:r>
    </w:p>
    <w:p w:rsidR="00DA1577" w:rsidRDefault="00DA1577" w:rsidP="00DA1577">
      <w:pPr>
        <w:widowControl w:val="0"/>
        <w:autoSpaceDE w:val="0"/>
        <w:autoSpaceDN w:val="0"/>
        <w:adjustRightInd w:val="0"/>
        <w:ind w:left="-426" w:right="-34"/>
      </w:pPr>
      <w:r>
        <w:t xml:space="preserve">  </w:t>
      </w:r>
    </w:p>
    <w:p w:rsidR="00DA1577" w:rsidRDefault="00DA1577" w:rsidP="00283F88">
      <w:pPr>
        <w:keepNext/>
        <w:suppressAutoHyphens/>
        <w:snapToGrid w:val="0"/>
        <w:contextualSpacing/>
        <w:jc w:val="center"/>
        <w:outlineLvl w:val="2"/>
        <w:rPr>
          <w:b/>
          <w:sz w:val="26"/>
          <w:szCs w:val="26"/>
          <w:lang w:eastAsia="ar-SA"/>
        </w:rPr>
      </w:pPr>
    </w:p>
    <w:p w:rsidR="00283F88" w:rsidRPr="006C2D50" w:rsidRDefault="00283F88" w:rsidP="00283F88">
      <w:pPr>
        <w:keepNext/>
        <w:suppressAutoHyphens/>
        <w:snapToGrid w:val="0"/>
        <w:contextualSpacing/>
        <w:jc w:val="center"/>
        <w:outlineLvl w:val="2"/>
        <w:rPr>
          <w:b/>
          <w:sz w:val="26"/>
          <w:szCs w:val="26"/>
          <w:lang w:eastAsia="ar-SA"/>
        </w:rPr>
      </w:pPr>
      <w:r w:rsidRPr="006C2D50">
        <w:rPr>
          <w:b/>
          <w:sz w:val="26"/>
          <w:szCs w:val="26"/>
          <w:lang w:eastAsia="ar-SA"/>
        </w:rPr>
        <w:t>РАБОЧАЯ ПРОГРАММА</w:t>
      </w:r>
    </w:p>
    <w:p w:rsidR="00283F88" w:rsidRPr="006C2D50" w:rsidRDefault="00283F88" w:rsidP="00283F88">
      <w:pPr>
        <w:suppressAutoHyphens/>
        <w:contextualSpacing/>
        <w:rPr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center" w:tblpY="227"/>
        <w:tblW w:w="770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03"/>
      </w:tblGrid>
      <w:tr w:rsidR="00283F88" w:rsidRPr="00253569" w:rsidTr="00986CE1">
        <w:tc>
          <w:tcPr>
            <w:tcW w:w="7703" w:type="dxa"/>
            <w:shd w:val="clear" w:color="auto" w:fill="auto"/>
          </w:tcPr>
          <w:p w:rsidR="00283F88" w:rsidRPr="00253569" w:rsidRDefault="00283F88" w:rsidP="00986CE1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253569">
              <w:rPr>
                <w:bCs/>
                <w:color w:val="000000"/>
                <w:sz w:val="26"/>
                <w:szCs w:val="26"/>
                <w:lang w:eastAsia="ar-SA"/>
              </w:rPr>
              <w:t>Технологии ведения дома</w:t>
            </w:r>
          </w:p>
        </w:tc>
      </w:tr>
    </w:tbl>
    <w:p w:rsidR="00283F88" w:rsidRPr="006C2D50" w:rsidRDefault="00283F88" w:rsidP="00283F88">
      <w:pPr>
        <w:suppressAutoHyphens/>
        <w:contextualSpacing/>
        <w:rPr>
          <w:sz w:val="26"/>
          <w:szCs w:val="26"/>
          <w:lang w:eastAsia="ar-SA"/>
        </w:rPr>
      </w:pPr>
    </w:p>
    <w:p w:rsidR="00283F88" w:rsidRPr="006C2D50" w:rsidRDefault="00283F88" w:rsidP="00283F88">
      <w:pPr>
        <w:shd w:val="clear" w:color="auto" w:fill="FFFFFF"/>
        <w:suppressAutoHyphens/>
        <w:contextualSpacing/>
        <w:rPr>
          <w:b/>
          <w:bCs/>
          <w:color w:val="000000"/>
          <w:sz w:val="26"/>
          <w:szCs w:val="26"/>
          <w:lang w:eastAsia="ar-SA"/>
        </w:rPr>
      </w:pPr>
      <w:r w:rsidRPr="006C2D50">
        <w:rPr>
          <w:bCs/>
          <w:color w:val="000000"/>
          <w:sz w:val="26"/>
          <w:szCs w:val="26"/>
          <w:lang w:eastAsia="ar-SA"/>
        </w:rPr>
        <w:t xml:space="preserve">по </w:t>
      </w:r>
    </w:p>
    <w:p w:rsidR="00283F88" w:rsidRPr="006C2D50" w:rsidRDefault="00283F88" w:rsidP="00283F88">
      <w:pPr>
        <w:shd w:val="clear" w:color="auto" w:fill="FFFFFF"/>
        <w:suppressAutoHyphens/>
        <w:contextualSpacing/>
        <w:jc w:val="center"/>
        <w:rPr>
          <w:sz w:val="26"/>
          <w:szCs w:val="26"/>
          <w:lang w:eastAsia="ar-SA"/>
        </w:rPr>
      </w:pPr>
      <w:r w:rsidRPr="006C2D50">
        <w:rPr>
          <w:sz w:val="26"/>
          <w:szCs w:val="26"/>
          <w:lang w:eastAsia="ar-SA"/>
        </w:rPr>
        <w:t>(указать учебный предмет, курс)</w:t>
      </w:r>
    </w:p>
    <w:p w:rsidR="00283F88" w:rsidRPr="006C2D50" w:rsidRDefault="00283F88" w:rsidP="00283F88">
      <w:pPr>
        <w:suppressAutoHyphens/>
        <w:contextualSpacing/>
        <w:rPr>
          <w:sz w:val="26"/>
          <w:szCs w:val="26"/>
          <w:lang w:eastAsia="ar-SA"/>
        </w:rPr>
      </w:pPr>
    </w:p>
    <w:p w:rsidR="00283F88" w:rsidRPr="006C2D50" w:rsidRDefault="00283F88" w:rsidP="00283F88">
      <w:pPr>
        <w:suppressAutoHyphens/>
        <w:contextualSpacing/>
        <w:rPr>
          <w:sz w:val="26"/>
          <w:szCs w:val="26"/>
          <w:lang w:eastAsia="ar-SA"/>
        </w:rPr>
      </w:pPr>
      <w:r w:rsidRPr="006C2D50">
        <w:rPr>
          <w:sz w:val="26"/>
          <w:szCs w:val="26"/>
          <w:lang w:eastAsia="ar-SA"/>
        </w:rPr>
        <w:t>Уровень образования (класс): __</w:t>
      </w:r>
      <w:r>
        <w:rPr>
          <w:sz w:val="26"/>
          <w:szCs w:val="26"/>
          <w:u w:val="single"/>
          <w:lang w:eastAsia="ar-SA"/>
        </w:rPr>
        <w:t>основное общее образование (8</w:t>
      </w:r>
      <w:r w:rsidRPr="006C2D50">
        <w:rPr>
          <w:sz w:val="26"/>
          <w:szCs w:val="26"/>
          <w:u w:val="single"/>
          <w:lang w:eastAsia="ar-SA"/>
        </w:rPr>
        <w:t xml:space="preserve"> классы)</w:t>
      </w:r>
    </w:p>
    <w:p w:rsidR="00283F88" w:rsidRPr="006C2D50" w:rsidRDefault="00283F88" w:rsidP="00283F88">
      <w:pPr>
        <w:suppressAutoHyphens/>
        <w:contextualSpacing/>
        <w:jc w:val="center"/>
        <w:rPr>
          <w:sz w:val="26"/>
          <w:szCs w:val="26"/>
          <w:lang w:eastAsia="ar-SA"/>
        </w:rPr>
      </w:pPr>
    </w:p>
    <w:p w:rsidR="00283F88" w:rsidRPr="006C2D50" w:rsidRDefault="00283F88" w:rsidP="00283F88">
      <w:pPr>
        <w:suppressAutoHyphens/>
        <w:contextualSpacing/>
        <w:rPr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30"/>
        <w:tblW w:w="770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03"/>
      </w:tblGrid>
      <w:tr w:rsidR="00283F88" w:rsidRPr="00253569" w:rsidTr="00986CE1">
        <w:tc>
          <w:tcPr>
            <w:tcW w:w="7703" w:type="dxa"/>
            <w:shd w:val="clear" w:color="auto" w:fill="auto"/>
          </w:tcPr>
          <w:p w:rsidR="00283F88" w:rsidRPr="00253569" w:rsidRDefault="00283F88" w:rsidP="00986CE1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Cs/>
                <w:color w:val="000000"/>
                <w:sz w:val="26"/>
                <w:szCs w:val="26"/>
                <w:lang w:eastAsia="ar-SA"/>
              </w:rPr>
              <w:t>Методическое объединение учителей технологии, изобразительного искусства и музыки</w:t>
            </w:r>
          </w:p>
        </w:tc>
      </w:tr>
    </w:tbl>
    <w:p w:rsidR="00283F88" w:rsidRPr="006C2D50" w:rsidRDefault="00283F88" w:rsidP="00283F88">
      <w:pPr>
        <w:shd w:val="clear" w:color="auto" w:fill="FFFFFF"/>
        <w:suppressAutoHyphens/>
        <w:contextualSpacing/>
        <w:rPr>
          <w:sz w:val="26"/>
          <w:szCs w:val="26"/>
          <w:lang w:eastAsia="ar-SA"/>
        </w:rPr>
      </w:pPr>
      <w:r w:rsidRPr="006C2D50">
        <w:rPr>
          <w:color w:val="000000"/>
          <w:sz w:val="26"/>
          <w:szCs w:val="26"/>
          <w:lang w:eastAsia="ar-SA"/>
        </w:rPr>
        <w:t>Составитель:</w:t>
      </w:r>
    </w:p>
    <w:p w:rsidR="00283F88" w:rsidRPr="006C2D50" w:rsidRDefault="00283F88" w:rsidP="00283F88">
      <w:pPr>
        <w:shd w:val="clear" w:color="auto" w:fill="FFFFFF"/>
        <w:suppressAutoHyphens/>
        <w:contextualSpacing/>
        <w:rPr>
          <w:color w:val="000000"/>
          <w:sz w:val="26"/>
          <w:szCs w:val="26"/>
          <w:lang w:eastAsia="ar-SA"/>
        </w:rPr>
      </w:pPr>
    </w:p>
    <w:p w:rsidR="00283F88" w:rsidRPr="006C2D50" w:rsidRDefault="00283F88" w:rsidP="00283F88">
      <w:pPr>
        <w:shd w:val="clear" w:color="auto" w:fill="FFFFFF"/>
        <w:suppressAutoHyphens/>
        <w:contextualSpacing/>
        <w:rPr>
          <w:color w:val="000000"/>
          <w:sz w:val="26"/>
          <w:szCs w:val="26"/>
          <w:lang w:eastAsia="ar-SA"/>
        </w:rPr>
      </w:pPr>
    </w:p>
    <w:p w:rsidR="00283F88" w:rsidRPr="006C2D50" w:rsidRDefault="00283F88" w:rsidP="00283F88">
      <w:pPr>
        <w:shd w:val="clear" w:color="auto" w:fill="FFFFFF"/>
        <w:suppressAutoHyphens/>
        <w:contextualSpacing/>
        <w:rPr>
          <w:color w:val="000000"/>
          <w:sz w:val="26"/>
          <w:szCs w:val="26"/>
          <w:lang w:eastAsia="ar-SA"/>
        </w:rPr>
      </w:pPr>
      <w:r w:rsidRPr="006C2D50">
        <w:rPr>
          <w:color w:val="000000"/>
          <w:sz w:val="26"/>
          <w:szCs w:val="26"/>
          <w:lang w:eastAsia="ar-SA"/>
        </w:rPr>
        <w:t xml:space="preserve">Программа разработана </w:t>
      </w:r>
      <w:r w:rsidRPr="006C2D50">
        <w:rPr>
          <w:b/>
          <w:color w:val="000000"/>
          <w:sz w:val="26"/>
          <w:szCs w:val="26"/>
          <w:lang w:eastAsia="ar-SA"/>
        </w:rPr>
        <w:t>на основе:</w:t>
      </w:r>
    </w:p>
    <w:p w:rsidR="00283F88" w:rsidRPr="00283F88" w:rsidRDefault="00283F88" w:rsidP="00283F88">
      <w:pPr>
        <w:numPr>
          <w:ilvl w:val="0"/>
          <w:numId w:val="39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6"/>
          <w:szCs w:val="26"/>
          <w:lang w:eastAsia="ar-SA"/>
        </w:rPr>
      </w:pPr>
      <w:r w:rsidRPr="00283F88">
        <w:rPr>
          <w:sz w:val="26"/>
          <w:szCs w:val="26"/>
        </w:rPr>
        <w:t>Федерального компонента государственного образовательного стандарта основного общего образования по технологии, утвержденного Приказом Минобразования РФ от 05. 03. 2004 года № 1089</w:t>
      </w:r>
      <w:r w:rsidRPr="00283F88">
        <w:rPr>
          <w:color w:val="000000"/>
          <w:sz w:val="26"/>
          <w:szCs w:val="26"/>
          <w:lang w:eastAsia="ar-SA"/>
        </w:rPr>
        <w:t>;</w:t>
      </w:r>
    </w:p>
    <w:p w:rsidR="00283F88" w:rsidRPr="00283F88" w:rsidRDefault="00283F88" w:rsidP="00283F88">
      <w:pPr>
        <w:numPr>
          <w:ilvl w:val="0"/>
          <w:numId w:val="39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6"/>
          <w:szCs w:val="26"/>
          <w:lang w:eastAsia="ar-SA"/>
        </w:rPr>
      </w:pPr>
      <w:r w:rsidRPr="00283F88">
        <w:rPr>
          <w:color w:val="000000"/>
          <w:sz w:val="26"/>
          <w:szCs w:val="26"/>
          <w:lang w:eastAsia="ar-SA"/>
        </w:rPr>
        <w:t>требований к результатам освоения основной образовательной программы основного общего образования школы;</w:t>
      </w:r>
    </w:p>
    <w:p w:rsidR="00283F88" w:rsidRPr="00283F88" w:rsidRDefault="00283F88" w:rsidP="00283F88">
      <w:pPr>
        <w:numPr>
          <w:ilvl w:val="0"/>
          <w:numId w:val="6"/>
        </w:numPr>
        <w:shd w:val="clear" w:color="auto" w:fill="FFFFFF"/>
        <w:tabs>
          <w:tab w:val="left" w:pos="284"/>
        </w:tabs>
        <w:ind w:left="0" w:right="-1" w:firstLine="0"/>
        <w:jc w:val="both"/>
        <w:rPr>
          <w:sz w:val="26"/>
          <w:szCs w:val="26"/>
        </w:rPr>
      </w:pPr>
      <w:r w:rsidRPr="00283F88">
        <w:rPr>
          <w:sz w:val="26"/>
          <w:szCs w:val="26"/>
        </w:rPr>
        <w:t>Федеральной примерной программы основного общего образования по технологии, созданной на основе федерального компонента государственного образовательного стандарта;</w:t>
      </w:r>
    </w:p>
    <w:p w:rsidR="00283F88" w:rsidRPr="00283F88" w:rsidRDefault="00283F88" w:rsidP="00283F88">
      <w:pPr>
        <w:pStyle w:val="a6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83F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Авторской рабочей программы по технологии (технологии ведения дома), к УМК авторы: Н.В. Синица, В.Д. Симоненко, издательский центр- «М.: </w:t>
      </w:r>
      <w:proofErr w:type="spellStart"/>
      <w:r w:rsidRPr="00283F88">
        <w:rPr>
          <w:rFonts w:ascii="Times New Roman" w:hAnsi="Times New Roman" w:cs="Times New Roman"/>
          <w:color w:val="000000"/>
          <w:spacing w:val="-4"/>
          <w:sz w:val="26"/>
          <w:szCs w:val="26"/>
        </w:rPr>
        <w:t>Вентана</w:t>
      </w:r>
      <w:proofErr w:type="spellEnd"/>
      <w:r w:rsidRPr="00283F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– Граф», 2012 год. </w:t>
      </w:r>
    </w:p>
    <w:p w:rsidR="00283F88" w:rsidRPr="006C2D50" w:rsidRDefault="00283F88" w:rsidP="00283F88">
      <w:pPr>
        <w:shd w:val="clear" w:color="auto" w:fill="FFFFFF"/>
        <w:suppressAutoHyphens/>
        <w:contextualSpacing/>
        <w:rPr>
          <w:color w:val="000000"/>
          <w:sz w:val="26"/>
          <w:szCs w:val="26"/>
          <w:lang w:eastAsia="ar-SA"/>
        </w:rPr>
      </w:pPr>
    </w:p>
    <w:p w:rsidR="00283F88" w:rsidRPr="006C2D50" w:rsidRDefault="00283F88" w:rsidP="00283F88">
      <w:pPr>
        <w:shd w:val="clear" w:color="auto" w:fill="FFFFFF"/>
        <w:suppressAutoHyphens/>
        <w:contextualSpacing/>
        <w:rPr>
          <w:color w:val="000000"/>
          <w:sz w:val="26"/>
          <w:szCs w:val="26"/>
          <w:lang w:eastAsia="ar-SA"/>
        </w:rPr>
      </w:pPr>
    </w:p>
    <w:p w:rsidR="00283F88" w:rsidRPr="008B71A4" w:rsidRDefault="00283F88" w:rsidP="00283F88">
      <w:pPr>
        <w:shd w:val="clear" w:color="auto" w:fill="FFFFFF"/>
        <w:suppressAutoHyphens/>
        <w:contextualSpacing/>
        <w:rPr>
          <w:color w:val="000000"/>
          <w:sz w:val="26"/>
          <w:szCs w:val="26"/>
          <w:lang w:eastAsia="ar-SA"/>
        </w:rPr>
      </w:pPr>
    </w:p>
    <w:p w:rsidR="00283F88" w:rsidRDefault="00283F88" w:rsidP="00283F88">
      <w:pPr>
        <w:shd w:val="clear" w:color="auto" w:fill="FFFFFF"/>
        <w:suppressAutoHyphens/>
        <w:contextualSpacing/>
        <w:rPr>
          <w:bCs/>
          <w:color w:val="000000"/>
          <w:sz w:val="26"/>
          <w:szCs w:val="26"/>
          <w:lang w:eastAsia="ar-SA"/>
        </w:rPr>
      </w:pPr>
    </w:p>
    <w:p w:rsidR="00283F88" w:rsidRDefault="00283F88" w:rsidP="00283F88">
      <w:pPr>
        <w:shd w:val="clear" w:color="auto" w:fill="FFFFFF"/>
        <w:suppressAutoHyphens/>
        <w:contextualSpacing/>
        <w:rPr>
          <w:bCs/>
          <w:color w:val="000000"/>
          <w:sz w:val="26"/>
          <w:szCs w:val="26"/>
          <w:lang w:eastAsia="ar-SA"/>
        </w:rPr>
      </w:pPr>
    </w:p>
    <w:p w:rsidR="00283F88" w:rsidRPr="008B71A4" w:rsidRDefault="00283F88" w:rsidP="00283F88">
      <w:pPr>
        <w:shd w:val="clear" w:color="auto" w:fill="FFFFFF"/>
        <w:suppressAutoHyphens/>
        <w:contextualSpacing/>
        <w:rPr>
          <w:bCs/>
          <w:color w:val="000000"/>
          <w:sz w:val="26"/>
          <w:szCs w:val="26"/>
          <w:lang w:eastAsia="ar-SA"/>
        </w:rPr>
      </w:pPr>
    </w:p>
    <w:p w:rsidR="00283F88" w:rsidRDefault="00283F88" w:rsidP="00283F88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г. Ханты-Мансийск, 2017</w:t>
      </w:r>
      <w:r w:rsidRPr="006C2D50">
        <w:rPr>
          <w:color w:val="000000"/>
          <w:sz w:val="26"/>
          <w:szCs w:val="26"/>
          <w:lang w:eastAsia="ar-SA"/>
        </w:rPr>
        <w:t xml:space="preserve"> год</w:t>
      </w:r>
    </w:p>
    <w:p w:rsidR="00283F88" w:rsidRPr="00283F88" w:rsidRDefault="00283F88" w:rsidP="00283F88">
      <w:pPr>
        <w:numPr>
          <w:ilvl w:val="0"/>
          <w:numId w:val="40"/>
        </w:numPr>
        <w:ind w:right="-1"/>
        <w:jc w:val="center"/>
        <w:rPr>
          <w:b/>
          <w:sz w:val="26"/>
          <w:szCs w:val="26"/>
        </w:rPr>
      </w:pPr>
      <w:r w:rsidRPr="00283F88">
        <w:rPr>
          <w:b/>
          <w:sz w:val="26"/>
          <w:szCs w:val="26"/>
          <w:lang w:eastAsia="ar-SA"/>
        </w:rPr>
        <w:lastRenderedPageBreak/>
        <w:t>ПЛАНИРУЕМЫЕ РЕЗУЛЬТАТЫ ОСВОЕНИЯ УЧЕБНОГО ПРЕДМЕТА «ТЕХНОЛОГИЯ»</w:t>
      </w:r>
    </w:p>
    <w:p w:rsidR="00283F88" w:rsidRPr="00283F88" w:rsidRDefault="00283F88" w:rsidP="00283F88">
      <w:pPr>
        <w:shd w:val="clear" w:color="auto" w:fill="FFFFFF"/>
        <w:spacing w:before="173"/>
        <w:jc w:val="center"/>
        <w:rPr>
          <w:sz w:val="26"/>
          <w:szCs w:val="26"/>
        </w:rPr>
      </w:pPr>
      <w:r w:rsidRPr="00283F88">
        <w:rPr>
          <w:b/>
          <w:bCs/>
          <w:sz w:val="26"/>
          <w:szCs w:val="26"/>
        </w:rPr>
        <w:t>Требования к уровню подготовки учащихся 8 классов (базовый уровень)</w:t>
      </w:r>
    </w:p>
    <w:p w:rsidR="00283F88" w:rsidRPr="00283F88" w:rsidRDefault="00283F88" w:rsidP="00283F88">
      <w:pPr>
        <w:shd w:val="clear" w:color="auto" w:fill="FFFFFF"/>
        <w:spacing w:before="115" w:line="326" w:lineRule="exact"/>
        <w:ind w:left="370" w:right="7200"/>
        <w:rPr>
          <w:b/>
          <w:sz w:val="26"/>
          <w:szCs w:val="26"/>
        </w:rPr>
      </w:pPr>
      <w:r w:rsidRPr="00283F88">
        <w:rPr>
          <w:b/>
          <w:bCs/>
          <w:iCs/>
          <w:spacing w:val="-1"/>
          <w:sz w:val="26"/>
          <w:szCs w:val="26"/>
        </w:rPr>
        <w:t xml:space="preserve">Учащиеся </w:t>
      </w:r>
      <w:r w:rsidRPr="00283F88">
        <w:rPr>
          <w:b/>
          <w:iCs/>
          <w:spacing w:val="-1"/>
          <w:sz w:val="26"/>
          <w:szCs w:val="26"/>
        </w:rPr>
        <w:t xml:space="preserve">должны </w:t>
      </w:r>
      <w:r w:rsidRPr="00283F88">
        <w:rPr>
          <w:b/>
          <w:bCs/>
          <w:spacing w:val="35"/>
          <w:sz w:val="26"/>
          <w:szCs w:val="26"/>
        </w:rPr>
        <w:t>знать: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сферы трудовой деятельности;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3"/>
          <w:sz w:val="26"/>
          <w:szCs w:val="26"/>
        </w:rPr>
        <w:t>принципы производства, передачи и использования электрической энергии;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принципы работы и использование типовых средств защиты;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48"/>
        <w:jc w:val="both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 xml:space="preserve">о влиянии электротехнических и электронных приборов на окружающую среду и здоровье </w:t>
      </w:r>
      <w:r w:rsidRPr="00283F88">
        <w:rPr>
          <w:sz w:val="26"/>
          <w:szCs w:val="26"/>
        </w:rPr>
        <w:t>человека;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2"/>
          <w:sz w:val="26"/>
          <w:szCs w:val="26"/>
        </w:rPr>
        <w:t>способы определения места расположения скрытой электропроводки;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>устройство бытовых электроосветительных и электронагревательных приборов;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профессии строителей;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>как устанавливается врезной замок;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7"/>
          <w:sz w:val="26"/>
          <w:szCs w:val="26"/>
        </w:rPr>
        <w:t>основные правила выполнения, чтения и обозначения видов, сечений и разрезов на чертежах.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>особенности выполнения архитектурно-строительных чертежей;</w:t>
      </w:r>
    </w:p>
    <w:p w:rsidR="00283F88" w:rsidRPr="00283F88" w:rsidRDefault="00283F88" w:rsidP="00283F88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>основные условия обозначения на кинематических и электрических схемах.</w:t>
      </w:r>
    </w:p>
    <w:p w:rsidR="00283F88" w:rsidRPr="00283F88" w:rsidRDefault="00283F88" w:rsidP="00283F88">
      <w:pPr>
        <w:shd w:val="clear" w:color="auto" w:fill="FFFFFF"/>
        <w:ind w:left="379"/>
        <w:rPr>
          <w:sz w:val="26"/>
          <w:szCs w:val="26"/>
        </w:rPr>
      </w:pPr>
      <w:r w:rsidRPr="00283F88">
        <w:rPr>
          <w:b/>
          <w:bCs/>
          <w:spacing w:val="33"/>
          <w:sz w:val="26"/>
          <w:szCs w:val="26"/>
        </w:rPr>
        <w:t>уметь</w:t>
      </w:r>
      <w:r w:rsidRPr="00283F88">
        <w:rPr>
          <w:spacing w:val="-3"/>
          <w:sz w:val="26"/>
          <w:szCs w:val="26"/>
        </w:rPr>
        <w:t>: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собирать простейшие электрические цепи;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читать схему квартирной электропроводки;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определять место скрытой электропроводки;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подключать бытовые приёмники и счетчики электроэнергии;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установить врезной замок;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утеплять двери и окна;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анализировать графический состав изображения;</w:t>
      </w:r>
    </w:p>
    <w:p w:rsidR="00283F88" w:rsidRPr="00283F88" w:rsidRDefault="00283F88" w:rsidP="00283F88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читать несложные архитектурно-строительные чертежи.</w:t>
      </w:r>
    </w:p>
    <w:p w:rsidR="00283F88" w:rsidRPr="00283F88" w:rsidRDefault="00283F88" w:rsidP="00283F88">
      <w:pPr>
        <w:shd w:val="clear" w:color="auto" w:fill="FFFFFF"/>
        <w:ind w:left="360"/>
        <w:rPr>
          <w:b/>
          <w:sz w:val="26"/>
          <w:szCs w:val="26"/>
        </w:rPr>
      </w:pPr>
      <w:r w:rsidRPr="00283F88">
        <w:rPr>
          <w:b/>
          <w:bCs/>
          <w:sz w:val="26"/>
          <w:szCs w:val="26"/>
        </w:rPr>
        <w:t>Должны владеть компетенциями:</w:t>
      </w:r>
    </w:p>
    <w:p w:rsidR="00283F88" w:rsidRPr="00283F88" w:rsidRDefault="00283F88" w:rsidP="00283F88">
      <w:pPr>
        <w:widowControl w:val="0"/>
        <w:numPr>
          <w:ilvl w:val="0"/>
          <w:numId w:val="3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информационно-коммуникативной;</w:t>
      </w:r>
    </w:p>
    <w:p w:rsidR="00283F88" w:rsidRPr="00283F88" w:rsidRDefault="00283F88" w:rsidP="00283F88">
      <w:pPr>
        <w:widowControl w:val="0"/>
        <w:numPr>
          <w:ilvl w:val="0"/>
          <w:numId w:val="3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социально-трудовой;</w:t>
      </w:r>
    </w:p>
    <w:p w:rsidR="00283F88" w:rsidRPr="00283F88" w:rsidRDefault="00283F88" w:rsidP="00283F88">
      <w:pPr>
        <w:widowControl w:val="0"/>
        <w:numPr>
          <w:ilvl w:val="0"/>
          <w:numId w:val="3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познавательно-смысловой;</w:t>
      </w:r>
    </w:p>
    <w:p w:rsidR="00283F88" w:rsidRPr="00283F88" w:rsidRDefault="00283F88" w:rsidP="00283F88">
      <w:pPr>
        <w:widowControl w:val="0"/>
        <w:numPr>
          <w:ilvl w:val="0"/>
          <w:numId w:val="3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учебно-познавательной;</w:t>
      </w:r>
    </w:p>
    <w:p w:rsidR="00283F88" w:rsidRPr="00283F88" w:rsidRDefault="00283F88" w:rsidP="00283F88">
      <w:pPr>
        <w:widowControl w:val="0"/>
        <w:numPr>
          <w:ilvl w:val="0"/>
          <w:numId w:val="3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профессионально-трудовым выбором;</w:t>
      </w:r>
    </w:p>
    <w:p w:rsidR="00283F88" w:rsidRPr="00283F88" w:rsidRDefault="00283F88" w:rsidP="00283F88">
      <w:pPr>
        <w:widowControl w:val="0"/>
        <w:numPr>
          <w:ilvl w:val="0"/>
          <w:numId w:val="3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66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личностным саморазвитием.</w:t>
      </w:r>
    </w:p>
    <w:p w:rsidR="00283F88" w:rsidRPr="00283F88" w:rsidRDefault="00283F88" w:rsidP="00283F88">
      <w:pPr>
        <w:shd w:val="clear" w:color="auto" w:fill="FFFFFF"/>
        <w:ind w:left="365"/>
        <w:rPr>
          <w:sz w:val="26"/>
          <w:szCs w:val="26"/>
        </w:rPr>
      </w:pPr>
      <w:r w:rsidRPr="00283F88">
        <w:rPr>
          <w:b/>
          <w:bCs/>
          <w:spacing w:val="-3"/>
          <w:sz w:val="26"/>
          <w:szCs w:val="26"/>
        </w:rPr>
        <w:t>Способны решать следующие жизненно-практические задачи:</w:t>
      </w:r>
    </w:p>
    <w:p w:rsidR="00283F88" w:rsidRPr="00283F88" w:rsidRDefault="00283F88" w:rsidP="00283F8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709" w:hanging="283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 xml:space="preserve">использовать ПЭВМ для решения технологических, конструкторских, экономических задач </w:t>
      </w:r>
      <w:r w:rsidRPr="00283F88">
        <w:rPr>
          <w:sz w:val="26"/>
          <w:szCs w:val="26"/>
        </w:rPr>
        <w:t>и как источник информации;</w:t>
      </w:r>
    </w:p>
    <w:p w:rsidR="00283F88" w:rsidRPr="00283F88" w:rsidRDefault="00283F88" w:rsidP="00283F8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709" w:hanging="283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>проектировать и изготавливать полезные изделия из конструкционных и поделочных мате</w:t>
      </w:r>
      <w:r w:rsidRPr="00283F88">
        <w:rPr>
          <w:sz w:val="26"/>
          <w:szCs w:val="26"/>
        </w:rPr>
        <w:t>риалов;</w:t>
      </w:r>
    </w:p>
    <w:p w:rsidR="00283F88" w:rsidRPr="00283F88" w:rsidRDefault="00283F88" w:rsidP="00283F8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709" w:hanging="283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>ориентироваться на рынке товаров и услуг;</w:t>
      </w:r>
    </w:p>
    <w:p w:rsidR="00283F88" w:rsidRPr="00283F88" w:rsidRDefault="00283F88" w:rsidP="00283F8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709" w:hanging="283"/>
        <w:rPr>
          <w:sz w:val="26"/>
          <w:szCs w:val="26"/>
        </w:rPr>
      </w:pPr>
      <w:r w:rsidRPr="00283F88">
        <w:rPr>
          <w:spacing w:val="-4"/>
          <w:sz w:val="26"/>
          <w:szCs w:val="26"/>
        </w:rPr>
        <w:t>определять расход и стоимость потребляемой энергии;</w:t>
      </w:r>
    </w:p>
    <w:p w:rsidR="00283F88" w:rsidRPr="00283F88" w:rsidRDefault="00283F88" w:rsidP="00283F8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709" w:hanging="283"/>
        <w:rPr>
          <w:sz w:val="26"/>
          <w:szCs w:val="26"/>
        </w:rPr>
      </w:pPr>
      <w:r w:rsidRPr="00283F88">
        <w:rPr>
          <w:spacing w:val="-5"/>
          <w:sz w:val="26"/>
          <w:szCs w:val="26"/>
        </w:rPr>
        <w:t>собирать модели простых электротехнических устройств.</w:t>
      </w:r>
    </w:p>
    <w:p w:rsidR="00283F88" w:rsidRDefault="00283F88" w:rsidP="00283F88">
      <w:pPr>
        <w:ind w:firstLine="851"/>
        <w:jc w:val="center"/>
        <w:rPr>
          <w:b/>
          <w:color w:val="000000"/>
          <w:spacing w:val="-2"/>
        </w:rPr>
      </w:pPr>
    </w:p>
    <w:p w:rsidR="00283F88" w:rsidRPr="001903DB" w:rsidRDefault="00283F88" w:rsidP="00283F88">
      <w:pPr>
        <w:numPr>
          <w:ilvl w:val="0"/>
          <w:numId w:val="40"/>
        </w:numPr>
        <w:ind w:left="0" w:right="-1" w:firstLine="709"/>
        <w:jc w:val="center"/>
        <w:rPr>
          <w:b/>
          <w:color w:val="C00000"/>
          <w:sz w:val="26"/>
          <w:szCs w:val="26"/>
        </w:rPr>
      </w:pPr>
      <w:r w:rsidRPr="001903DB">
        <w:rPr>
          <w:b/>
          <w:sz w:val="26"/>
          <w:szCs w:val="26"/>
        </w:rPr>
        <w:t>ОСНОВНОЕ СОДЕРЖАНИЕ КУРСА «ТЕХНОЛОГИЯ»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 xml:space="preserve">Основным дидактическим средством обучения технологии в основной школе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выполнение проектов. Все виды </w:t>
      </w:r>
      <w:r w:rsidRPr="00DA4659">
        <w:rPr>
          <w:rFonts w:eastAsia="Calibri"/>
          <w:lang w:eastAsia="en-US"/>
        </w:rPr>
        <w:lastRenderedPageBreak/>
        <w:t>практических работ в примерной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графических, расчетных и проектных операций. Лабораторно-практические работы выполняются преимущественно по материаловедению, а также по разделу «Машиноведение». Такие работы могут проводиться также по разделам «Создание изделий из конструкционных и поделочных материалов» и «Электротехнические работы» при наличии необходимого учебного оборудования.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DA4659" w:rsidRPr="00DA4659" w:rsidRDefault="00DA4659" w:rsidP="00DA4659">
      <w:pPr>
        <w:ind w:firstLine="567"/>
        <w:jc w:val="both"/>
        <w:rPr>
          <w:rFonts w:eastAsia="Calibri"/>
          <w:b/>
          <w:lang w:eastAsia="en-US"/>
        </w:rPr>
      </w:pPr>
    </w:p>
    <w:p w:rsidR="00DA4659" w:rsidRPr="00DA4659" w:rsidRDefault="00DA4659" w:rsidP="00DA4659">
      <w:pPr>
        <w:ind w:firstLine="567"/>
        <w:jc w:val="both"/>
        <w:rPr>
          <w:rFonts w:eastAsia="Calibri"/>
          <w:b/>
          <w:u w:val="single"/>
          <w:lang w:eastAsia="en-US"/>
        </w:rPr>
      </w:pPr>
      <w:r w:rsidRPr="00DA4659">
        <w:rPr>
          <w:rFonts w:eastAsia="Calibri"/>
          <w:b/>
          <w:u w:val="single"/>
          <w:lang w:eastAsia="en-US"/>
        </w:rPr>
        <w:t>Раздел 1.  Технологии обработки древесины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Древесина, свойства и области применения. Пиломатериалы, свойства и области применения. Виды древесных материалов, свойства и области применения. Пороки древесины. Отходы древесины и их рациональное использование. Профессии, связанные с производством древесины и древесных материалов и восстановлением лесных массивов.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Понятия «изделие» и «деталь». Технический рисунок, эскиз, чертеж. Линии и условные обозначения. Прямоугольное проецирование (на одну, две и три плоскости). Графическое изображение соединений деталей на чертежах. Общие сведения о сборочных чертежах. Спецификация составных частей изделия и материалов на технической и технологической документации. Правила чтения сборочных чертежей. Технологическая карта и ее назначение. Использование ЭВМ для подготовки графической документации.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Виды контрольно-измерительных и разметочных инструментов для изготовления изделий из древесины. Точность измерений и допуски при обработке.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Столярный верстак, его устройство. Ручные инструменты и приспособления для обработки древесины и древесных материалов. Основные технологические операции ручной обработки древесины и древесных материалов, особенности их выполнения: разметка, пиление, долбление, сверление; сборка деталей изделия, контроль качества; столярная и декоративная отделка деталей и изделий.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Правила безопасности труда при работе ручными столярными инструментами. Технологии изготовления деталей различных геометрических форм ручными инструментами.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Распознавание древесины и древесных материалов. Выявление природных пороков в материалах и заготовках. Исследование твердости древесины и древесных материалов.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 xml:space="preserve">Чтение и выполнение технических рисунков, эскизов и чертежей деталей различной формы. Определение последовательности изготовления деталей и сборки изделия по </w:t>
      </w:r>
      <w:proofErr w:type="gramStart"/>
      <w:r w:rsidRPr="00DA4659">
        <w:rPr>
          <w:rFonts w:eastAsia="Calibri"/>
          <w:lang w:eastAsia="en-US"/>
        </w:rPr>
        <w:t>техно-логической</w:t>
      </w:r>
      <w:proofErr w:type="gramEnd"/>
      <w:r w:rsidRPr="00DA4659">
        <w:rPr>
          <w:rFonts w:eastAsia="Calibri"/>
          <w:lang w:eastAsia="en-US"/>
        </w:rPr>
        <w:t xml:space="preserve"> документации.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Организация рабочего места столяра. Ознакомление с видами и способами применения контрольно-измерительных и разметочных инструментов.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Ознакомление с видами и рациональными приемами работы ручными инструментами, приспособлениями.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Изготовление деталей и изделий по техническим рисункам, эскизам, чертежам и технологическим картам.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Защитная и декоративная отделка изделия. Выявление дефектов в детали (изделии) и их устранение. Соблюдение правил безопасности труда при использовании ручного инструмента и оборудования верстака. Уборка рабочего места.</w:t>
      </w:r>
    </w:p>
    <w:p w:rsidR="00DA4659" w:rsidRPr="00DA4659" w:rsidRDefault="00DA4659" w:rsidP="00DA4659">
      <w:pPr>
        <w:ind w:firstLine="567"/>
        <w:jc w:val="center"/>
        <w:rPr>
          <w:rFonts w:eastAsia="Calibri"/>
          <w:i/>
          <w:lang w:eastAsia="en-US"/>
        </w:rPr>
      </w:pPr>
      <w:r w:rsidRPr="00DA4659">
        <w:rPr>
          <w:rFonts w:eastAsia="Calibri"/>
          <w:i/>
          <w:lang w:eastAsia="en-US"/>
        </w:rPr>
        <w:t>Технологии машинной обработки древесины и древесных материалов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Сверлильный станок: устройство, назначение. Организация рабочего места для работы на сверлильном станке. Инструменты и оснастка для работы на сверлильном станке. Приемы работы на сверлильном станке. Правила безопасности труда при работе на сверлильном станке.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lastRenderedPageBreak/>
        <w:t>Токарный станок: устройство, назначение. Организация рабочего места для работы на токарном станке. Инструменты и оснастка для работы на токарном станке. Технология токарных работ. Правила безопасности труда при работе на токарном станке.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Современные технологические машины и электрифицированные инструменты: виды, назначение, область применения, способы работы.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Компьютеризация проектирования изделий из древесины и древесных материалов, автоматизация процессов производства.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proofErr w:type="spellStart"/>
      <w:r w:rsidRPr="00DA4659">
        <w:rPr>
          <w:rFonts w:eastAsia="Calibri"/>
          <w:lang w:eastAsia="en-US"/>
        </w:rPr>
        <w:t>Экологичность</w:t>
      </w:r>
      <w:proofErr w:type="spellEnd"/>
      <w:r w:rsidRPr="00DA4659">
        <w:rPr>
          <w:rFonts w:eastAsia="Calibri"/>
          <w:lang w:eastAsia="en-US"/>
        </w:rPr>
        <w:t xml:space="preserve"> заготовки, производства и обработки древесины и древесных материалов.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Профессии, связанные с производством и обработкой древесины и древесных материалов.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Организация рабочего места для сверлильных и токарных работ. Ознакомление с видами и способами применения контрольно-измерительных и разметочных инструментов, применяемых при сверлильных и токарных работах.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Ознакомление с устройством, приспособлениями и приемами работы на сверлильном станке.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Ознакомление с устройством и технологической оснасткой токарного станка для обработки древесины. Организация рабочего места для выполнения токарных работ с древесиной, проверка станка на холостом ходу.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Ознакомление с видами и рациональными приемами работы ручными инструментами, приспособлениями, применяемыми при токарных работах. Выполнение рациональных приемов выполнения различных видов токарных работ.</w:t>
      </w:r>
    </w:p>
    <w:p w:rsidR="00DA4659" w:rsidRPr="00DA4659" w:rsidRDefault="00DA4659" w:rsidP="00DA4659">
      <w:pPr>
        <w:ind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Изготовление деталей и изделий на станках по техническим рисункам, эскизам, чертежам и технологическим картам.</w:t>
      </w:r>
    </w:p>
    <w:p w:rsidR="00DA4659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DA4659">
        <w:rPr>
          <w:rFonts w:eastAsia="Calibri"/>
          <w:lang w:eastAsia="en-US"/>
        </w:rPr>
        <w:t>Соблюдение правил безопасности труда при работе на станках. Уборка рабочего места</w:t>
      </w:r>
    </w:p>
    <w:p w:rsidR="00DA4659" w:rsidRPr="0013290D" w:rsidRDefault="00DA4659" w:rsidP="00DA4659">
      <w:pPr>
        <w:ind w:left="284" w:firstLine="567"/>
        <w:jc w:val="both"/>
        <w:rPr>
          <w:rFonts w:eastAsia="Calibri"/>
          <w:b/>
          <w:u w:val="single"/>
          <w:lang w:eastAsia="en-US"/>
        </w:rPr>
      </w:pPr>
      <w:r w:rsidRPr="0013290D">
        <w:rPr>
          <w:rFonts w:eastAsia="Calibri"/>
          <w:b/>
          <w:u w:val="single"/>
          <w:lang w:eastAsia="en-US"/>
        </w:rPr>
        <w:t xml:space="preserve">Раздел </w:t>
      </w:r>
      <w:r>
        <w:rPr>
          <w:rFonts w:eastAsia="Calibri"/>
          <w:b/>
          <w:u w:val="single"/>
          <w:lang w:eastAsia="en-US"/>
        </w:rPr>
        <w:t>2</w:t>
      </w:r>
      <w:r w:rsidRPr="0013290D">
        <w:rPr>
          <w:rFonts w:eastAsia="Calibri"/>
          <w:b/>
          <w:u w:val="single"/>
          <w:lang w:eastAsia="en-US"/>
        </w:rPr>
        <w:t>. Культура дома</w:t>
      </w:r>
    </w:p>
    <w:p w:rsidR="00DA4659" w:rsidRPr="0013290D" w:rsidRDefault="00DA4659" w:rsidP="00DA4659">
      <w:pPr>
        <w:ind w:left="284" w:firstLine="567"/>
        <w:jc w:val="center"/>
        <w:rPr>
          <w:rFonts w:eastAsia="Calibri"/>
          <w:i/>
          <w:lang w:eastAsia="en-US"/>
        </w:rPr>
      </w:pPr>
      <w:r w:rsidRPr="0013290D">
        <w:rPr>
          <w:rFonts w:eastAsia="Calibri"/>
          <w:i/>
          <w:lang w:eastAsia="en-US"/>
        </w:rPr>
        <w:t>Технологии ремонтно-отделочных работ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Правила безопасной работы при окрашивании поверхностей.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Назначение и виды обоев. Виды клеев для наклейки обоев. Технологии наклейки обоев встык и внахлест.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Способы размещения декоративных элементов в интерьере.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Профессии, связанные с выполнением ремонтно-отделочных и строительных работ.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Подготовка поверхностей стен помещений под окраску или оклейку: заделка трещин, шпатлевание, шлифовка. Подбор и составление перечня инструментов. Выбор краски по каталогам. Окраска поверхностей. Подбор обоев по каталогам и образцам. Выбор обойного клея под вид обоев. Наклейка различных типов обоев (на лабораторных стендах).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Выполнение эскизов оформления стен декоративными элементами.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Оформление эскиза приусадебного (пришкольного) участка с использованием декоративных растений.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Тема 5. Технологии ремонта элементов систем водоснабжения и канализации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Схемы горячего и холодного водоснабжения в многоэтажном доме. Система канализации в доме. Мусоропроводы и мусоросборники.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Виды инструментов и приспособлений для санитарно-технических работ. Их назначение, способы и приемы работы с ними.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Устройство водоразборных кранов и вентилей. Способы монтажа кранов, вентилей и смесителей. Устройство сливных бачков различных типов.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 xml:space="preserve">Причины </w:t>
      </w:r>
      <w:proofErr w:type="spellStart"/>
      <w:r w:rsidRPr="000604B4">
        <w:rPr>
          <w:rFonts w:eastAsia="Calibri"/>
          <w:lang w:eastAsia="en-US"/>
        </w:rPr>
        <w:t>подтекания</w:t>
      </w:r>
      <w:proofErr w:type="spellEnd"/>
      <w:r w:rsidRPr="000604B4">
        <w:rPr>
          <w:rFonts w:eastAsia="Calibri"/>
          <w:lang w:eastAsia="en-US"/>
        </w:rPr>
        <w:t xml:space="preserve"> воды в водоразборных кранах и вентилях, сливных бачках. Способы ремонта запорной аппаратуры.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lastRenderedPageBreak/>
        <w:t>Утилизация сточных вод системы водоснабжения и канализации. Экологические проблемы, связанные с их утилизацией.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Профессии, связанные с выполнением санитарно-технических или ремонтно-отделочных работ.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Ознакомление со схемой системы водоснабжения и канализации в школе и дома. Ознакомление с сантехническими инструментами и приспособлениями. Изготовление троса для чистки канализационных труб. Изготовление резиновых шайб и прокладок к вентилям и кранам.</w:t>
      </w:r>
    </w:p>
    <w:p w:rsidR="00DA4659" w:rsidRPr="000604B4" w:rsidRDefault="00DA4659" w:rsidP="00DA4659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Разборка и сборка запорных устройств системы водоснабжения со сменными буксами. Учебные работы по замене прокладок и установке новых герметизирующих колец в запорных устройствах со сменными буксами.</w:t>
      </w:r>
    </w:p>
    <w:p w:rsidR="00EC0DF8" w:rsidRDefault="00EC0DF8" w:rsidP="00EC0DF8">
      <w:pPr>
        <w:pStyle w:val="c13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13290D">
        <w:rPr>
          <w:rFonts w:eastAsia="Calibri"/>
          <w:b/>
          <w:u w:val="single"/>
          <w:lang w:eastAsia="en-US"/>
        </w:rPr>
        <w:t xml:space="preserve">Раздел </w:t>
      </w:r>
      <w:r>
        <w:rPr>
          <w:rFonts w:eastAsia="Calibri"/>
          <w:b/>
          <w:u w:val="single"/>
          <w:lang w:eastAsia="en-US"/>
        </w:rPr>
        <w:t>3</w:t>
      </w:r>
      <w:r w:rsidRPr="0013290D">
        <w:rPr>
          <w:rFonts w:eastAsia="Calibri"/>
          <w:b/>
          <w:u w:val="single"/>
          <w:lang w:eastAsia="en-US"/>
        </w:rPr>
        <w:t xml:space="preserve">. </w:t>
      </w:r>
      <w:r>
        <w:rPr>
          <w:rStyle w:val="c28"/>
          <w:b/>
          <w:bCs/>
          <w:color w:val="000000"/>
        </w:rPr>
        <w:t xml:space="preserve">Электромонтажные работы </w:t>
      </w:r>
    </w:p>
    <w:p w:rsidR="00EC0DF8" w:rsidRPr="00EC0DF8" w:rsidRDefault="00EC0DF8" w:rsidP="00EC0DF8">
      <w:pPr>
        <w:pStyle w:val="c13"/>
        <w:keepNext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C0DF8">
        <w:rPr>
          <w:rStyle w:val="c23"/>
          <w:iCs/>
          <w:color w:val="000000"/>
        </w:rPr>
        <w:t>Основные теоретические сведения</w:t>
      </w:r>
    </w:p>
    <w:p w:rsid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</w:rPr>
        <w:t> Организация рабочего места для выполнения электромонтажных работ.</w:t>
      </w:r>
      <w:r>
        <w:rPr>
          <w:rStyle w:val="apple-converted-space"/>
          <w:color w:val="000000"/>
        </w:rPr>
        <w:t> </w:t>
      </w:r>
      <w:r>
        <w:rPr>
          <w:rStyle w:val="c24"/>
          <w:i/>
          <w:iCs/>
          <w:color w:val="000000"/>
        </w:rPr>
        <w:t>Виды проводов.</w:t>
      </w:r>
      <w:r>
        <w:rPr>
          <w:rStyle w:val="c24"/>
          <w:color w:val="000000"/>
        </w:rPr>
        <w:t> Инструменты для электромонтажных работ. Установочные изделия. Приемы монтажа установочных изделий. Правила безопасной работы с электроустановками и при выполнении электромонтажных работ. Профессии, связанные с выполнением электромонтажных работ.</w:t>
      </w:r>
    </w:p>
    <w:p w:rsidR="00EC0DF8" w:rsidRP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C0DF8">
        <w:rPr>
          <w:rStyle w:val="c23"/>
          <w:iCs/>
          <w:color w:val="000000"/>
        </w:rPr>
        <w:t>Практические работы</w:t>
      </w:r>
    </w:p>
    <w:p w:rsid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Электромонтажные работы: ознакомление с видами и приемами пользования электромонтажными инструментами; выполнение механического </w:t>
      </w:r>
      <w:proofErr w:type="spellStart"/>
      <w:r>
        <w:rPr>
          <w:rStyle w:val="c24"/>
          <w:color w:val="000000"/>
        </w:rPr>
        <w:t>оконцевания</w:t>
      </w:r>
      <w:proofErr w:type="spellEnd"/>
      <w:r>
        <w:rPr>
          <w:rStyle w:val="c24"/>
          <w:color w:val="000000"/>
        </w:rPr>
        <w:t xml:space="preserve">, соединения и ответвления проводов. Подключение проводов к </w:t>
      </w:r>
      <w:proofErr w:type="spellStart"/>
      <w:r>
        <w:rPr>
          <w:rStyle w:val="c24"/>
          <w:color w:val="000000"/>
        </w:rPr>
        <w:t>электропатрону</w:t>
      </w:r>
      <w:proofErr w:type="spellEnd"/>
      <w:r>
        <w:rPr>
          <w:rStyle w:val="c24"/>
          <w:color w:val="000000"/>
        </w:rPr>
        <w:t>, выключателю, розетке. Проверка пробником соединений в простых электрических цепях.</w:t>
      </w:r>
    </w:p>
    <w:p w:rsidR="00EC0DF8" w:rsidRP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C0DF8">
        <w:rPr>
          <w:rStyle w:val="c23"/>
          <w:iCs/>
          <w:color w:val="000000"/>
        </w:rPr>
        <w:t>Варианты объектов труда</w:t>
      </w:r>
    </w:p>
    <w:p w:rsid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Провода, </w:t>
      </w:r>
      <w:proofErr w:type="spellStart"/>
      <w:r>
        <w:rPr>
          <w:rStyle w:val="c24"/>
          <w:color w:val="000000"/>
        </w:rPr>
        <w:t>электроустановочные</w:t>
      </w:r>
      <w:proofErr w:type="spellEnd"/>
      <w:r>
        <w:rPr>
          <w:rStyle w:val="c24"/>
          <w:color w:val="000000"/>
        </w:rPr>
        <w:t xml:space="preserve"> изделия.</w:t>
      </w:r>
    </w:p>
    <w:p w:rsidR="00EC0DF8" w:rsidRDefault="00EC0DF8" w:rsidP="00EC0DF8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 xml:space="preserve">Простейшие электрические цепи с гальваническим источником тока </w:t>
      </w:r>
    </w:p>
    <w:p w:rsidR="00EC0DF8" w:rsidRPr="00EC0DF8" w:rsidRDefault="00EC0DF8" w:rsidP="00EC0DF8">
      <w:pPr>
        <w:pStyle w:val="c13"/>
        <w:keepNext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C0DF8">
        <w:rPr>
          <w:rStyle w:val="c23"/>
          <w:iCs/>
          <w:color w:val="000000"/>
        </w:rPr>
        <w:t>Основные теоретические сведения</w:t>
      </w:r>
    </w:p>
    <w:p w:rsid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</w:rPr>
        <w:t>Общее понятие об электрическом токе, напряжении и сопротивлении.</w:t>
      </w:r>
      <w:r>
        <w:rPr>
          <w:rStyle w:val="apple-converted-space"/>
          <w:color w:val="000000"/>
        </w:rPr>
        <w:t> </w:t>
      </w:r>
      <w:r>
        <w:rPr>
          <w:rStyle w:val="c24"/>
          <w:i/>
          <w:iCs/>
          <w:color w:val="000000"/>
        </w:rPr>
        <w:t>Виды источников тока</w:t>
      </w:r>
      <w:r>
        <w:rPr>
          <w:rStyle w:val="c24"/>
          <w:color w:val="000000"/>
        </w:rPr>
        <w:t> и приемников электрической энергии. Условные графические обозначения на электрических схемах. Понятие об электрической цепи и ее принципиальной схеме.</w:t>
      </w:r>
    </w:p>
    <w:p w:rsidR="00EC0DF8" w:rsidRP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C0DF8">
        <w:rPr>
          <w:rStyle w:val="c23"/>
          <w:iCs/>
          <w:color w:val="000000"/>
        </w:rPr>
        <w:t>Практические работы</w:t>
      </w:r>
    </w:p>
    <w:p w:rsid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</w:rPr>
        <w:t>Чтение простой электрической схемы. 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EC0DF8" w:rsidRP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C0DF8">
        <w:rPr>
          <w:rStyle w:val="c23"/>
          <w:iCs/>
          <w:color w:val="000000"/>
        </w:rPr>
        <w:t>Варианты объектов труда</w:t>
      </w:r>
    </w:p>
    <w:p w:rsidR="00EC0DF8" w:rsidRDefault="00EC0DF8" w:rsidP="00EC0DF8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</w:rPr>
        <w:t>Модели низковольтных осветительных и сигнальных устройств.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Раздел 4. Творческий проект</w:t>
      </w:r>
    </w:p>
    <w:p w:rsidR="00EC0DF8" w:rsidRPr="0013290D" w:rsidRDefault="00EC0DF8" w:rsidP="00EC0DF8">
      <w:pPr>
        <w:ind w:left="284" w:firstLine="567"/>
        <w:jc w:val="center"/>
        <w:rPr>
          <w:rFonts w:eastAsia="Calibri"/>
          <w:i/>
          <w:lang w:eastAsia="en-US"/>
        </w:rPr>
      </w:pPr>
      <w:r w:rsidRPr="0013290D">
        <w:rPr>
          <w:rFonts w:eastAsia="Calibri"/>
          <w:i/>
          <w:lang w:eastAsia="en-US"/>
        </w:rPr>
        <w:t>Исследовательская и созидательная деятельность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Порядок выбора темы проекта. Выбор тем проектов на основе потребностей и спроса на рынке товаров и услуг.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Обоснование конструкции изделия и этапов ее изготовления.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Творческие методы поиска новых решений: морфологический анализ, метод фокальных объектов. Экспертные методы сравнения вариантов решений.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Методы поиска научно-технической информации. Применение ЭВМ для поиска информации и формирования базы данных.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Понятие о техническом задании. Этапы проектирования и конструирования. Государственные стандарты на типовые детали и документацию (ЕСКД и ЕСТД). Применение ЭВМ при проектировании изделий. Классификация производственных технологий. Технологическая и трудовая дисциплина на производстве.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lastRenderedPageBreak/>
        <w:t>Методы определения себестоимости изделия. Производительность труда.  Цена изделия как товара. Основные виды проектной документации. Способы проведения презентации проектов.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Экономическая оценка стоимости выполнения проекта.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Примерные темы практических работ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Обоснование выбора изделия на основе личных потребностей. Обоснование идеи изделия на основе маркетинговых опросов. Поиск необходимой информации и создание баз данных с использованием ЭВМ.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Коллективный анализ возможностей изготовления изделий, предложенных учащимися. Выбор видов изделий. Конструирование и дизайн-проектирование изделия с использованием компьютера, определение состава деталей. Выполнение эскиза, модели изделия. Составление учебной инструкционной карты.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Изготовление деталей и контроль их размеров. Сборка и отделка изделия. Оценка себестоимости изделия с учетом затрат труда, ее сравнение с возможной рыночной ценой товара. Разработка варианта рекламы. Подготовка пояснительной записки. Оформление проектных материалов. Презентация проекта.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Изделия из древесины и поделочных материалов: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 xml:space="preserve">•   предметы обихода и интерьера, головоломки, настольные игры, куклы, подставки для салфеток, вешалки для одежды, рамки для фотографий, настольные игры, народные игры, карнизы, конструкторы, </w:t>
      </w:r>
      <w:proofErr w:type="spellStart"/>
      <w:r w:rsidRPr="000604B4">
        <w:rPr>
          <w:rFonts w:eastAsia="Calibri"/>
          <w:lang w:eastAsia="en-US"/>
        </w:rPr>
        <w:t>массажеры</w:t>
      </w:r>
      <w:proofErr w:type="spellEnd"/>
      <w:r w:rsidRPr="000604B4">
        <w:rPr>
          <w:rFonts w:eastAsia="Calibri"/>
          <w:lang w:eastAsia="en-US"/>
        </w:rPr>
        <w:t>, модели автомобилей, судов и т. д., макеты памятников архитектуры, макеты детских площадок, раздаточные материалы для учебных занятий, оборудование для лабораторных и практических работ, спортивные тренажеры и др.</w:t>
      </w:r>
    </w:p>
    <w:p w:rsidR="00EC0DF8" w:rsidRPr="000604B4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Изделия из сплавов металлов и искусственных материалов:</w:t>
      </w:r>
    </w:p>
    <w:p w:rsidR="00EC0DF8" w:rsidRDefault="00EC0DF8" w:rsidP="00EC0DF8">
      <w:pPr>
        <w:ind w:left="284" w:firstLine="567"/>
        <w:jc w:val="both"/>
        <w:rPr>
          <w:rFonts w:eastAsia="Calibri"/>
          <w:lang w:eastAsia="en-US"/>
        </w:rPr>
      </w:pPr>
      <w:r w:rsidRPr="000604B4">
        <w:rPr>
          <w:rFonts w:eastAsia="Calibri"/>
          <w:lang w:eastAsia="en-US"/>
        </w:rPr>
        <w:t>•   ручки для дверей, головоломки, блесны, элементы интерьера, инвентарь для мангал</w:t>
      </w:r>
      <w:r w:rsidR="003E3651">
        <w:rPr>
          <w:rFonts w:eastAsia="Calibri"/>
          <w:lang w:eastAsia="en-US"/>
        </w:rPr>
        <w:t>а или камина, наборы для барбекю</w:t>
      </w:r>
      <w:r w:rsidRPr="000604B4">
        <w:rPr>
          <w:rFonts w:eastAsia="Calibri"/>
          <w:lang w:eastAsia="en-US"/>
        </w:rPr>
        <w:t>, коптильни, багажники для велосипедов, подставки для цветов, макеты структур химических элементов, наглядные пособия, оборудование для лабораторных работ и др.</w:t>
      </w:r>
    </w:p>
    <w:p w:rsidR="00DA4659" w:rsidRDefault="00DA4659" w:rsidP="00DA4659">
      <w:pPr>
        <w:ind w:firstLine="567"/>
        <w:jc w:val="both"/>
        <w:rPr>
          <w:rFonts w:eastAsia="Calibri"/>
          <w:lang w:eastAsia="en-US"/>
        </w:rPr>
      </w:pPr>
    </w:p>
    <w:p w:rsidR="000E5510" w:rsidRDefault="00283F88" w:rsidP="00283F88">
      <w:pPr>
        <w:pStyle w:val="a5"/>
        <w:numPr>
          <w:ilvl w:val="0"/>
          <w:numId w:val="40"/>
        </w:numPr>
        <w:ind w:right="567"/>
        <w:jc w:val="center"/>
        <w:rPr>
          <w:b/>
        </w:rPr>
      </w:pPr>
      <w:r>
        <w:rPr>
          <w:b/>
        </w:rPr>
        <w:t>ТЕМАТИЧЕСКОЕ ПЛАНИРОВАНИЕ</w:t>
      </w:r>
    </w:p>
    <w:p w:rsidR="00283F88" w:rsidRPr="00283F88" w:rsidRDefault="00283F88" w:rsidP="00283F88">
      <w:pPr>
        <w:pStyle w:val="a5"/>
        <w:ind w:left="1429" w:right="567"/>
        <w:rPr>
          <w:b/>
        </w:rPr>
      </w:pPr>
    </w:p>
    <w:tbl>
      <w:tblPr>
        <w:tblW w:w="10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6"/>
        <w:gridCol w:w="6375"/>
        <w:gridCol w:w="1393"/>
        <w:gridCol w:w="1878"/>
      </w:tblGrid>
      <w:tr w:rsidR="00F27BB3" w:rsidRPr="00283F88" w:rsidTr="00283F88">
        <w:trPr>
          <w:trHeight w:val="593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spacing w:line="274" w:lineRule="exact"/>
              <w:ind w:left="284" w:hanging="148"/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№</w:t>
            </w:r>
          </w:p>
          <w:p w:rsidR="00F27BB3" w:rsidRPr="00283F88" w:rsidRDefault="00F27BB3" w:rsidP="00F27BB3">
            <w:pPr>
              <w:autoSpaceDE w:val="0"/>
              <w:autoSpaceDN w:val="0"/>
              <w:adjustRightInd w:val="0"/>
              <w:spacing w:line="274" w:lineRule="exact"/>
              <w:ind w:left="284" w:hanging="148"/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hanging="148"/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F27BB3" w:rsidRPr="00283F88" w:rsidRDefault="00F27BB3" w:rsidP="00283F88">
            <w:pPr>
              <w:autoSpaceDE w:val="0"/>
              <w:autoSpaceDN w:val="0"/>
              <w:adjustRightInd w:val="0"/>
              <w:spacing w:line="274" w:lineRule="exact"/>
              <w:ind w:left="284" w:hanging="148"/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Кол</w:t>
            </w:r>
            <w:r w:rsidR="00283F88">
              <w:rPr>
                <w:b/>
                <w:sz w:val="26"/>
                <w:szCs w:val="26"/>
              </w:rPr>
              <w:t xml:space="preserve"> - </w:t>
            </w:r>
            <w:proofErr w:type="gramStart"/>
            <w:r w:rsidRPr="00283F88">
              <w:rPr>
                <w:b/>
                <w:sz w:val="26"/>
                <w:szCs w:val="26"/>
              </w:rPr>
              <w:t>во</w:t>
            </w:r>
            <w:proofErr w:type="gramEnd"/>
            <w:r w:rsidRPr="00283F88"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spacing w:line="274" w:lineRule="exact"/>
              <w:ind w:left="284" w:hanging="148"/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Примечание</w:t>
            </w: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bottom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spacing w:line="278" w:lineRule="exact"/>
              <w:ind w:left="284" w:hanging="148"/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Введение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b/>
                <w:sz w:val="26"/>
                <w:szCs w:val="26"/>
              </w:rPr>
            </w:pPr>
          </w:p>
        </w:tc>
      </w:tr>
      <w:tr w:rsidR="00F27BB3" w:rsidRPr="00283F88" w:rsidTr="00283F88">
        <w:trPr>
          <w:trHeight w:val="920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Вводное занятие</w:t>
            </w:r>
          </w:p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 xml:space="preserve">Правила внутреннего распорядка. </w:t>
            </w:r>
          </w:p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Техника безопасности при работе с режущими инструментами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bottom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spacing w:line="298" w:lineRule="exact"/>
              <w:ind w:left="284" w:hanging="148"/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Технология обработки древесины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b/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Заточка деревообрабатывающих инструментов. Разводка пил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Виды шиповых соединений. Разметка и запиливание шипа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Практическая работа</w:t>
            </w:r>
          </w:p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«Шиповое соединение деталей (одинарный и двойной шип)»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Практическая работа</w:t>
            </w:r>
          </w:p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«Выполнение угловых шиповых соединений»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Практическая работа</w:t>
            </w:r>
          </w:p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«Выполнение угловых шиповых соединений. Зачистка шипа»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Практическая работа «Сборка изделия»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right="7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right="767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bottom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spacing w:line="298" w:lineRule="exact"/>
              <w:ind w:left="284" w:hanging="148"/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 xml:space="preserve">Технология ведения дома. Ремонтно-отделочные </w:t>
            </w:r>
            <w:r w:rsidRPr="00283F88">
              <w:rPr>
                <w:sz w:val="26"/>
                <w:szCs w:val="26"/>
              </w:rPr>
              <w:lastRenderedPageBreak/>
              <w:t xml:space="preserve">работы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b/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Устройство дверного блока Виды ремонтных работ. Дверная коробка. Виды неисправностей. Технология ремонта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Технология установки врезного замка. Разметка и выборка гнезд под врезной замок. Разметка и установка запорной планки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hanging="148"/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 xml:space="preserve">Электротехнические работы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b/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Виды энергии. Правила электробезопасности. Источники электроэнергии. Электрический ток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Трехфазная система переменного тока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 xml:space="preserve">Черчение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Правила оформления чертежей. Типы линий.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Нанесение размеров. Масштабы.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Определение вида, правила расположения видов на чертеже, названия видов.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Построение третьего вида по двум данным.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Развертки поверхностей некоторых тел.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Развертки поверхностей некоторых тел.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hanging="148"/>
              <w:jc w:val="center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 xml:space="preserve">Творческие проекты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7BB3" w:rsidRPr="00283F88" w:rsidRDefault="003E3651" w:rsidP="003E3651">
            <w:pPr>
              <w:tabs>
                <w:tab w:val="left" w:pos="1313"/>
              </w:tabs>
              <w:autoSpaceDE w:val="0"/>
              <w:autoSpaceDN w:val="0"/>
              <w:adjustRightInd w:val="0"/>
              <w:ind w:left="143" w:right="178" w:firstLine="10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b/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Выбор материала. Составление технологической карты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Выполнение проекта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Подготовка защиты творческого проекта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pStyle w:val="a5"/>
              <w:numPr>
                <w:ilvl w:val="0"/>
                <w:numId w:val="38"/>
              </w:numPr>
              <w:ind w:right="767"/>
              <w:jc w:val="center"/>
              <w:rPr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F27BB3" w:rsidP="00F27BB3">
            <w:pPr>
              <w:jc w:val="center"/>
              <w:rPr>
                <w:sz w:val="26"/>
                <w:szCs w:val="26"/>
              </w:rPr>
            </w:pPr>
            <w:r w:rsidRPr="00283F88">
              <w:rPr>
                <w:sz w:val="26"/>
                <w:szCs w:val="26"/>
              </w:rPr>
              <w:t>Защита творческого проекта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B3" w:rsidRPr="00283F88" w:rsidRDefault="003E3651" w:rsidP="00F27BB3">
            <w:pPr>
              <w:autoSpaceDE w:val="0"/>
              <w:autoSpaceDN w:val="0"/>
              <w:adjustRightInd w:val="0"/>
              <w:ind w:left="284" w:right="767" w:firstLine="10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sz w:val="26"/>
                <w:szCs w:val="26"/>
              </w:rPr>
            </w:pPr>
          </w:p>
        </w:tc>
      </w:tr>
      <w:tr w:rsidR="00F27BB3" w:rsidRPr="00283F88" w:rsidTr="00283F88">
        <w:trPr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7BB3" w:rsidRPr="00283F88" w:rsidRDefault="00F27BB3" w:rsidP="00F27BB3">
            <w:pPr>
              <w:jc w:val="right"/>
              <w:rPr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Итого</w:t>
            </w:r>
            <w:r w:rsidRPr="00283F88">
              <w:rPr>
                <w:sz w:val="26"/>
                <w:szCs w:val="26"/>
              </w:rPr>
              <w:t>: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hanging="29"/>
              <w:jc w:val="right"/>
              <w:rPr>
                <w:b/>
                <w:sz w:val="26"/>
                <w:szCs w:val="26"/>
              </w:rPr>
            </w:pPr>
            <w:r w:rsidRPr="00283F88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F27BB3" w:rsidRPr="00283F88" w:rsidRDefault="00F27BB3" w:rsidP="00F27BB3">
            <w:pPr>
              <w:autoSpaceDE w:val="0"/>
              <w:autoSpaceDN w:val="0"/>
              <w:adjustRightInd w:val="0"/>
              <w:ind w:left="284" w:right="767" w:firstLine="10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848D5" w:rsidRDefault="001848D5">
      <w:pPr>
        <w:spacing w:after="200" w:line="276" w:lineRule="auto"/>
        <w:rPr>
          <w:b/>
          <w:sz w:val="28"/>
          <w:szCs w:val="28"/>
        </w:rPr>
        <w:sectPr w:rsidR="001848D5" w:rsidSect="00283F88">
          <w:pgSz w:w="11906" w:h="16838" w:code="9"/>
          <w:pgMar w:top="567" w:right="851" w:bottom="1134" w:left="1134" w:header="709" w:footer="709" w:gutter="0"/>
          <w:cols w:space="708"/>
          <w:docGrid w:linePitch="360"/>
        </w:sectPr>
      </w:pPr>
    </w:p>
    <w:p w:rsidR="00231F76" w:rsidRPr="002B4A49" w:rsidRDefault="00720E24" w:rsidP="00CF1C00">
      <w:pPr>
        <w:pStyle w:val="a5"/>
        <w:numPr>
          <w:ilvl w:val="0"/>
          <w:numId w:val="9"/>
        </w:num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2B4A49">
        <w:rPr>
          <w:b/>
        </w:rPr>
        <w:lastRenderedPageBreak/>
        <w:t>У</w:t>
      </w:r>
      <w:r w:rsidR="00231F76" w:rsidRPr="002B4A49">
        <w:rPr>
          <w:b/>
        </w:rPr>
        <w:t>ЧЕБНО-ТЕМАТИЧЕСКОЕ ПЛАНИРОВАНИЕ</w:t>
      </w:r>
    </w:p>
    <w:tbl>
      <w:tblPr>
        <w:tblW w:w="15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508"/>
        <w:gridCol w:w="1559"/>
        <w:gridCol w:w="5528"/>
        <w:gridCol w:w="1134"/>
        <w:gridCol w:w="1053"/>
      </w:tblGrid>
      <w:tr w:rsidR="00E55315" w:rsidRPr="00B7170D" w:rsidTr="003C0FB7">
        <w:trPr>
          <w:trHeight w:val="255"/>
          <w:jc w:val="center"/>
        </w:trPr>
        <w:tc>
          <w:tcPr>
            <w:tcW w:w="660" w:type="dxa"/>
            <w:vMerge w:val="restart"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7170D">
              <w:rPr>
                <w:b/>
                <w:sz w:val="20"/>
                <w:szCs w:val="20"/>
              </w:rPr>
              <w:t>п</w:t>
            </w:r>
            <w:proofErr w:type="gramEnd"/>
            <w:r w:rsidRPr="00B7170D">
              <w:rPr>
                <w:b/>
                <w:sz w:val="20"/>
                <w:szCs w:val="20"/>
              </w:rPr>
              <w:t>/п</w:t>
            </w:r>
          </w:p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vMerge w:val="restart"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</w:p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Тема</w:t>
            </w:r>
          </w:p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Количество</w:t>
            </w:r>
          </w:p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528" w:type="dxa"/>
            <w:vMerge w:val="restart"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Элементы содержания</w:t>
            </w:r>
            <w:r w:rsidR="00E97772" w:rsidRPr="00B7170D">
              <w:rPr>
                <w:b/>
                <w:sz w:val="20"/>
                <w:szCs w:val="20"/>
              </w:rPr>
              <w:t>, основные понятия</w:t>
            </w:r>
          </w:p>
        </w:tc>
        <w:tc>
          <w:tcPr>
            <w:tcW w:w="2187" w:type="dxa"/>
            <w:gridSpan w:val="2"/>
            <w:shd w:val="clear" w:color="auto" w:fill="DBE5F1" w:themeFill="accent1" w:themeFillTint="33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E55315" w:rsidRPr="00B7170D" w:rsidTr="003C0FB7">
        <w:trPr>
          <w:cantSplit/>
          <w:trHeight w:val="270"/>
          <w:jc w:val="center"/>
        </w:trPr>
        <w:tc>
          <w:tcPr>
            <w:tcW w:w="660" w:type="dxa"/>
            <w:vMerge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vMerge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DBE5F1" w:themeFill="accent1" w:themeFillTint="33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E55315" w:rsidRPr="00B7170D" w:rsidRDefault="00E5531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Факт</w:t>
            </w:r>
          </w:p>
        </w:tc>
      </w:tr>
      <w:tr w:rsidR="00E55315" w:rsidRPr="00B7170D" w:rsidTr="003C0FB7">
        <w:trPr>
          <w:cantSplit/>
          <w:trHeight w:val="288"/>
          <w:jc w:val="center"/>
        </w:trPr>
        <w:tc>
          <w:tcPr>
            <w:tcW w:w="15442" w:type="dxa"/>
            <w:gridSpan w:val="6"/>
            <w:shd w:val="clear" w:color="auto" w:fill="F2F2F2" w:themeFill="background1" w:themeFillShade="F2"/>
            <w:vAlign w:val="center"/>
          </w:tcPr>
          <w:p w:rsidR="00E55315" w:rsidRPr="00B7170D" w:rsidRDefault="00786B0E" w:rsidP="003C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(1 час</w:t>
            </w:r>
            <w:r w:rsidR="00E55315" w:rsidRPr="00B7170D">
              <w:rPr>
                <w:b/>
                <w:sz w:val="20"/>
                <w:szCs w:val="20"/>
              </w:rPr>
              <w:t>)</w:t>
            </w:r>
          </w:p>
        </w:tc>
      </w:tr>
      <w:tr w:rsidR="00786B0E" w:rsidRPr="00B7170D" w:rsidTr="00400CD5">
        <w:trPr>
          <w:trHeight w:val="790"/>
          <w:jc w:val="center"/>
        </w:trPr>
        <w:tc>
          <w:tcPr>
            <w:tcW w:w="660" w:type="dxa"/>
            <w:vAlign w:val="center"/>
          </w:tcPr>
          <w:p w:rsidR="00786B0E" w:rsidRPr="00B7170D" w:rsidRDefault="00786B0E" w:rsidP="003C0FB7">
            <w:pPr>
              <w:pStyle w:val="a5"/>
              <w:numPr>
                <w:ilvl w:val="0"/>
                <w:numId w:val="29"/>
              </w:numPr>
              <w:ind w:right="-6"/>
              <w:jc w:val="center"/>
              <w:rPr>
                <w:b/>
                <w:sz w:val="20"/>
                <w:szCs w:val="20"/>
              </w:rPr>
            </w:pPr>
          </w:p>
          <w:p w:rsidR="00786B0E" w:rsidRPr="00B7170D" w:rsidRDefault="00786B0E" w:rsidP="003C0FB7">
            <w:pPr>
              <w:pStyle w:val="a5"/>
              <w:ind w:left="607" w:right="-6"/>
              <w:rPr>
                <w:b/>
                <w:sz w:val="20"/>
                <w:szCs w:val="20"/>
              </w:rPr>
            </w:pPr>
          </w:p>
          <w:p w:rsidR="00786B0E" w:rsidRPr="00B7170D" w:rsidRDefault="00786B0E" w:rsidP="003C0FB7">
            <w:pPr>
              <w:ind w:left="-113" w:right="-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786B0E" w:rsidRPr="00B7170D" w:rsidRDefault="00786B0E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Вводное занятие</w:t>
            </w:r>
          </w:p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Правила внутреннего распорядка. Техника безопасности при работе с режущими инструментами</w:t>
            </w:r>
          </w:p>
        </w:tc>
        <w:tc>
          <w:tcPr>
            <w:tcW w:w="1559" w:type="dxa"/>
            <w:vAlign w:val="center"/>
          </w:tcPr>
          <w:p w:rsidR="00786B0E" w:rsidRPr="00B7170D" w:rsidRDefault="00786B0E" w:rsidP="003C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rStyle w:val="FontStyle62"/>
                <w:sz w:val="20"/>
                <w:szCs w:val="20"/>
              </w:rPr>
              <w:t>Содержание курса «Технология. 8 класс». Правила безопасного поведения в столярной мастерской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D930C1" w:rsidRPr="00B7170D" w:rsidTr="003C0FB7">
        <w:trPr>
          <w:trHeight w:val="369"/>
          <w:jc w:val="center"/>
        </w:trPr>
        <w:tc>
          <w:tcPr>
            <w:tcW w:w="15442" w:type="dxa"/>
            <w:gridSpan w:val="6"/>
            <w:shd w:val="clear" w:color="auto" w:fill="F2F2F2" w:themeFill="background1" w:themeFillShade="F2"/>
            <w:vAlign w:val="center"/>
          </w:tcPr>
          <w:p w:rsidR="00D930C1" w:rsidRPr="00B7170D" w:rsidRDefault="00D930C1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Т</w:t>
            </w:r>
            <w:r w:rsidR="00986CE1">
              <w:rPr>
                <w:b/>
                <w:sz w:val="20"/>
                <w:szCs w:val="20"/>
              </w:rPr>
              <w:t>ехнология обработки древесины (6</w:t>
            </w:r>
            <w:r w:rsidRPr="00B7170D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786B0E" w:rsidRPr="00B7170D" w:rsidTr="003C0FB7">
        <w:trPr>
          <w:trHeight w:val="920"/>
          <w:jc w:val="center"/>
        </w:trPr>
        <w:tc>
          <w:tcPr>
            <w:tcW w:w="660" w:type="dxa"/>
            <w:vAlign w:val="center"/>
          </w:tcPr>
          <w:p w:rsidR="00786B0E" w:rsidRPr="00786B0E" w:rsidRDefault="00786B0E" w:rsidP="003C0FB7">
            <w:pPr>
              <w:ind w:left="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508" w:type="dxa"/>
            <w:vAlign w:val="center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Заточка деревообрабатывающих инструментов. Разводка пил</w:t>
            </w:r>
          </w:p>
        </w:tc>
        <w:tc>
          <w:tcPr>
            <w:tcW w:w="1559" w:type="dxa"/>
            <w:vAlign w:val="center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rStyle w:val="FontStyle62"/>
                <w:sz w:val="20"/>
                <w:szCs w:val="20"/>
              </w:rPr>
              <w:t>Инструменты и приспособления для обработки древесины. Требования к заточке деревообрабатывающих инструментов. Правила заточки. Правила безопасной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786B0E" w:rsidRPr="00B7170D" w:rsidRDefault="00786B0E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E071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E0714" w:rsidRPr="00786B0E" w:rsidRDefault="00786B0E" w:rsidP="003C0FB7">
            <w:pPr>
              <w:ind w:left="2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08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Виды шиповых соединений. Разметка и запиливание шипа</w:t>
            </w:r>
          </w:p>
        </w:tc>
        <w:tc>
          <w:tcPr>
            <w:tcW w:w="1559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  <w:p w:rsidR="009E071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9E0714" w:rsidRPr="00B7170D" w:rsidRDefault="000371D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rStyle w:val="FontStyle62"/>
                <w:sz w:val="20"/>
                <w:szCs w:val="20"/>
              </w:rPr>
              <w:t>Шиповые соединения, их элементы и конструктивные особенности. Графическое изображение соединений деталей на чертежах.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E071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E0714" w:rsidRPr="00590D46" w:rsidRDefault="00986CE1" w:rsidP="003C0FB7">
            <w:pPr>
              <w:ind w:left="2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08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Практическая работа</w:t>
            </w:r>
          </w:p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«Шиповое соединение деталей (одинарный и двойной шип)»</w:t>
            </w:r>
          </w:p>
        </w:tc>
        <w:tc>
          <w:tcPr>
            <w:tcW w:w="1559" w:type="dxa"/>
            <w:vAlign w:val="center"/>
          </w:tcPr>
          <w:p w:rsidR="009E071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9E0714" w:rsidRPr="00B7170D" w:rsidRDefault="001848D5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«Шиповое соединение деталей (одинарный и двойной шип)»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E071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E0714" w:rsidRPr="00B7170D" w:rsidRDefault="009E0714" w:rsidP="003C0FB7">
            <w:pPr>
              <w:ind w:left="-24"/>
              <w:jc w:val="center"/>
              <w:rPr>
                <w:b/>
                <w:sz w:val="20"/>
                <w:szCs w:val="20"/>
              </w:rPr>
            </w:pPr>
          </w:p>
          <w:p w:rsidR="009E0714" w:rsidRPr="00590D46" w:rsidRDefault="00986CE1" w:rsidP="003C0FB7">
            <w:pPr>
              <w:ind w:left="2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08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Практическая работа</w:t>
            </w:r>
          </w:p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«Выполнение угловых шиповых соединений»</w:t>
            </w:r>
          </w:p>
        </w:tc>
        <w:tc>
          <w:tcPr>
            <w:tcW w:w="1559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  <w:p w:rsidR="009E071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9E0714" w:rsidRPr="00B7170D" w:rsidRDefault="001F1435" w:rsidP="003C0FB7">
            <w:pPr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угловых шиповых соединений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E071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E0714" w:rsidRPr="00590D46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08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Практическая работа</w:t>
            </w:r>
          </w:p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«Выполнение угловых шиповых соединений. Зачистка шипа»</w:t>
            </w:r>
          </w:p>
        </w:tc>
        <w:tc>
          <w:tcPr>
            <w:tcW w:w="1559" w:type="dxa"/>
            <w:vAlign w:val="center"/>
          </w:tcPr>
          <w:p w:rsidR="009E071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9E0714" w:rsidRPr="00B7170D" w:rsidRDefault="001F1435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угловых шиповых соединений. Зачистка шипа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E0714" w:rsidRPr="00B7170D" w:rsidTr="003C0FB7">
        <w:trPr>
          <w:trHeight w:val="377"/>
          <w:jc w:val="center"/>
        </w:trPr>
        <w:tc>
          <w:tcPr>
            <w:tcW w:w="660" w:type="dxa"/>
            <w:vAlign w:val="center"/>
          </w:tcPr>
          <w:p w:rsidR="009E0714" w:rsidRPr="00590D46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08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Практическая работа «Сборка изделия»</w:t>
            </w:r>
          </w:p>
        </w:tc>
        <w:tc>
          <w:tcPr>
            <w:tcW w:w="1559" w:type="dxa"/>
            <w:vAlign w:val="center"/>
          </w:tcPr>
          <w:p w:rsidR="009E071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9E0714" w:rsidRPr="00B7170D" w:rsidRDefault="00341E41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rStyle w:val="FontStyle62"/>
                <w:sz w:val="20"/>
                <w:szCs w:val="20"/>
              </w:rPr>
              <w:t>Сборка деталей шкантами, шурупами и нагелями. Склеивание деревянных деталей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FB20B9" w:rsidRPr="00B7170D" w:rsidTr="003C0FB7">
        <w:trPr>
          <w:trHeight w:val="271"/>
          <w:jc w:val="center"/>
        </w:trPr>
        <w:tc>
          <w:tcPr>
            <w:tcW w:w="15442" w:type="dxa"/>
            <w:gridSpan w:val="6"/>
            <w:shd w:val="clear" w:color="auto" w:fill="F2F2F2" w:themeFill="background1" w:themeFillShade="F2"/>
            <w:vAlign w:val="center"/>
          </w:tcPr>
          <w:p w:rsidR="00FB20B9" w:rsidRPr="00B7170D" w:rsidRDefault="00FB20B9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Технология ведения дом</w:t>
            </w:r>
            <w:r w:rsidR="00986CE1">
              <w:rPr>
                <w:b/>
                <w:sz w:val="20"/>
                <w:szCs w:val="20"/>
              </w:rPr>
              <w:t>а. Ремонтно-отделочные работы (2часа</w:t>
            </w:r>
            <w:r w:rsidRPr="00B7170D">
              <w:rPr>
                <w:b/>
                <w:sz w:val="20"/>
                <w:szCs w:val="20"/>
              </w:rPr>
              <w:t>)</w:t>
            </w:r>
          </w:p>
        </w:tc>
      </w:tr>
      <w:tr w:rsidR="009E071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E0714" w:rsidRPr="00590D46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08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Устройство дверного блока Виды ремонтных работ. Дверная коробка. Виды неисправностей. Технология ремонта</w:t>
            </w:r>
          </w:p>
        </w:tc>
        <w:tc>
          <w:tcPr>
            <w:tcW w:w="1559" w:type="dxa"/>
            <w:vAlign w:val="center"/>
          </w:tcPr>
          <w:p w:rsidR="009E071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9E0714" w:rsidRPr="00B7170D" w:rsidRDefault="00341E41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Устройство дверного блока Виды ремонтных работ. Дверная коробка. Виды неисправностей. Технология ремонта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E071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E0714" w:rsidRPr="00590D46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08" w:type="dxa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Технология установки врезного замка. Разметка и выборка гнезд под врезной замок. Разметка и установка запорной планки</w:t>
            </w:r>
          </w:p>
        </w:tc>
        <w:tc>
          <w:tcPr>
            <w:tcW w:w="1559" w:type="dxa"/>
            <w:vAlign w:val="center"/>
          </w:tcPr>
          <w:p w:rsidR="009E071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9E0714" w:rsidRPr="00B7170D" w:rsidRDefault="00341E41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Технология установки врезного замка. Разметка и выборка гнезд под врезной замок. Разметка и установка запорной планки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E0714" w:rsidRPr="00B7170D" w:rsidRDefault="009E071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1F1435" w:rsidRPr="00B7170D" w:rsidTr="003C0FB7">
        <w:trPr>
          <w:trHeight w:val="271"/>
          <w:jc w:val="center"/>
        </w:trPr>
        <w:tc>
          <w:tcPr>
            <w:tcW w:w="15442" w:type="dxa"/>
            <w:gridSpan w:val="6"/>
            <w:shd w:val="clear" w:color="auto" w:fill="F2F2F2" w:themeFill="background1" w:themeFillShade="F2"/>
            <w:vAlign w:val="center"/>
          </w:tcPr>
          <w:p w:rsidR="001F1435" w:rsidRPr="00B7170D" w:rsidRDefault="001F1435" w:rsidP="003C0FB7">
            <w:pPr>
              <w:jc w:val="center"/>
              <w:rPr>
                <w:b/>
                <w:sz w:val="20"/>
                <w:szCs w:val="20"/>
              </w:rPr>
            </w:pPr>
            <w:r w:rsidRPr="00B7170D">
              <w:rPr>
                <w:b/>
                <w:sz w:val="20"/>
                <w:szCs w:val="20"/>
              </w:rPr>
              <w:t>Электротехнические работы (2</w:t>
            </w:r>
            <w:r w:rsidR="00765A34">
              <w:rPr>
                <w:b/>
                <w:sz w:val="20"/>
                <w:szCs w:val="20"/>
              </w:rPr>
              <w:t xml:space="preserve"> часа</w:t>
            </w:r>
            <w:r w:rsidRPr="00B7170D">
              <w:rPr>
                <w:b/>
                <w:sz w:val="20"/>
                <w:szCs w:val="20"/>
              </w:rPr>
              <w:t>)</w:t>
            </w:r>
          </w:p>
        </w:tc>
      </w:tr>
      <w:tr w:rsidR="00765A34" w:rsidRPr="00B7170D" w:rsidTr="003C0FB7">
        <w:trPr>
          <w:trHeight w:val="1380"/>
          <w:jc w:val="center"/>
        </w:trPr>
        <w:tc>
          <w:tcPr>
            <w:tcW w:w="660" w:type="dxa"/>
            <w:vAlign w:val="center"/>
          </w:tcPr>
          <w:p w:rsidR="00765A34" w:rsidRPr="00590D46" w:rsidRDefault="00765A34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6CE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08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Виды энергии. Правила электробезопасности. Источники электроэнергии. Электрический ток</w:t>
            </w:r>
          </w:p>
        </w:tc>
        <w:tc>
          <w:tcPr>
            <w:tcW w:w="1559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pacing w:val="-3"/>
                <w:sz w:val="20"/>
                <w:szCs w:val="20"/>
              </w:rPr>
              <w:t>Электрическая энергия -</w:t>
            </w:r>
            <w:r w:rsidRPr="00B7170D">
              <w:rPr>
                <w:sz w:val="20"/>
                <w:szCs w:val="20"/>
              </w:rPr>
              <w:t xml:space="preserve">основа современного </w:t>
            </w:r>
            <w:r w:rsidRPr="00B7170D">
              <w:rPr>
                <w:spacing w:val="-1"/>
                <w:sz w:val="20"/>
                <w:szCs w:val="20"/>
              </w:rPr>
              <w:t xml:space="preserve">технического прогресса. Типы электростанций. </w:t>
            </w:r>
            <w:r w:rsidRPr="00B7170D">
              <w:rPr>
                <w:sz w:val="20"/>
                <w:szCs w:val="20"/>
              </w:rPr>
              <w:t>Типы гальванических элементов. Изображе</w:t>
            </w:r>
            <w:r w:rsidRPr="00B7170D">
              <w:rPr>
                <w:sz w:val="20"/>
                <w:szCs w:val="20"/>
              </w:rPr>
              <w:softHyphen/>
              <w:t>ние источников получе</w:t>
            </w:r>
            <w:r w:rsidRPr="00B7170D">
              <w:rPr>
                <w:sz w:val="20"/>
                <w:szCs w:val="20"/>
              </w:rPr>
              <w:softHyphen/>
            </w:r>
            <w:r w:rsidRPr="00B7170D">
              <w:rPr>
                <w:spacing w:val="-2"/>
                <w:sz w:val="20"/>
                <w:szCs w:val="20"/>
              </w:rPr>
              <w:t>ния и потребления элек</w:t>
            </w:r>
            <w:r w:rsidRPr="00B7170D">
              <w:rPr>
                <w:spacing w:val="-2"/>
                <w:sz w:val="20"/>
                <w:szCs w:val="20"/>
              </w:rPr>
              <w:softHyphen/>
            </w:r>
            <w:r w:rsidRPr="00B7170D">
              <w:rPr>
                <w:sz w:val="20"/>
                <w:szCs w:val="20"/>
              </w:rPr>
              <w:t>трической энергии на схемах. Простейшие электрические схемы. Правила безопасности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765A34" w:rsidRPr="00B7170D" w:rsidTr="003C0FB7">
        <w:trPr>
          <w:trHeight w:val="552"/>
          <w:jc w:val="center"/>
        </w:trPr>
        <w:tc>
          <w:tcPr>
            <w:tcW w:w="660" w:type="dxa"/>
            <w:vAlign w:val="center"/>
          </w:tcPr>
          <w:p w:rsidR="00765A34" w:rsidRPr="00765A34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08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Трехфазная система переменного тока</w:t>
            </w:r>
          </w:p>
        </w:tc>
        <w:tc>
          <w:tcPr>
            <w:tcW w:w="1559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765A34" w:rsidRPr="00B7170D" w:rsidRDefault="00765A34" w:rsidP="003C0FB7">
            <w:pPr>
              <w:shd w:val="clear" w:color="auto" w:fill="FFFFFF"/>
              <w:rPr>
                <w:sz w:val="20"/>
                <w:szCs w:val="20"/>
              </w:rPr>
            </w:pPr>
            <w:r w:rsidRPr="00B7170D">
              <w:rPr>
                <w:spacing w:val="-2"/>
                <w:sz w:val="20"/>
                <w:szCs w:val="20"/>
              </w:rPr>
              <w:t>Трёхфазный перемен</w:t>
            </w:r>
            <w:r w:rsidRPr="00B7170D">
              <w:rPr>
                <w:spacing w:val="-1"/>
                <w:sz w:val="20"/>
                <w:szCs w:val="20"/>
              </w:rPr>
              <w:t>ный ток: способ его по</w:t>
            </w:r>
            <w:r w:rsidRPr="00B7170D">
              <w:rPr>
                <w:spacing w:val="-1"/>
                <w:sz w:val="20"/>
                <w:szCs w:val="20"/>
              </w:rPr>
              <w:softHyphen/>
            </w:r>
            <w:r w:rsidRPr="00B7170D">
              <w:rPr>
                <w:sz w:val="20"/>
                <w:szCs w:val="20"/>
              </w:rPr>
              <w:t xml:space="preserve">лучения. Устройство </w:t>
            </w:r>
            <w:r w:rsidRPr="00B7170D">
              <w:rPr>
                <w:spacing w:val="-2"/>
                <w:sz w:val="20"/>
                <w:szCs w:val="20"/>
              </w:rPr>
              <w:t xml:space="preserve">генератора трёхфазного тока.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1F1435" w:rsidRPr="00B7170D" w:rsidTr="003C0FB7">
        <w:trPr>
          <w:trHeight w:val="271"/>
          <w:jc w:val="center"/>
        </w:trPr>
        <w:tc>
          <w:tcPr>
            <w:tcW w:w="15442" w:type="dxa"/>
            <w:gridSpan w:val="6"/>
            <w:shd w:val="clear" w:color="auto" w:fill="F2F2F2" w:themeFill="background1" w:themeFillShade="F2"/>
            <w:vAlign w:val="center"/>
          </w:tcPr>
          <w:p w:rsidR="001F1435" w:rsidRPr="006440CC" w:rsidRDefault="00765A34" w:rsidP="003C0FB7">
            <w:pPr>
              <w:jc w:val="center"/>
              <w:rPr>
                <w:b/>
                <w:sz w:val="20"/>
                <w:szCs w:val="20"/>
              </w:rPr>
            </w:pPr>
            <w:r w:rsidRPr="006440CC">
              <w:rPr>
                <w:b/>
                <w:sz w:val="20"/>
                <w:szCs w:val="20"/>
              </w:rPr>
              <w:lastRenderedPageBreak/>
              <w:t xml:space="preserve">Черчение – </w:t>
            </w:r>
            <w:r w:rsidR="006440CC">
              <w:rPr>
                <w:b/>
                <w:sz w:val="20"/>
                <w:szCs w:val="20"/>
              </w:rPr>
              <w:t>(</w:t>
            </w:r>
            <w:r w:rsidR="00986CE1">
              <w:rPr>
                <w:b/>
                <w:sz w:val="20"/>
                <w:szCs w:val="20"/>
              </w:rPr>
              <w:t xml:space="preserve">8 </w:t>
            </w:r>
            <w:r w:rsidRPr="006440CC">
              <w:rPr>
                <w:b/>
                <w:sz w:val="20"/>
                <w:szCs w:val="20"/>
              </w:rPr>
              <w:t>часов</w:t>
            </w:r>
            <w:r w:rsidR="006440CC">
              <w:rPr>
                <w:b/>
                <w:sz w:val="20"/>
                <w:szCs w:val="20"/>
              </w:rPr>
              <w:t>)</w:t>
            </w:r>
          </w:p>
        </w:tc>
      </w:tr>
      <w:tr w:rsidR="00765A3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765A34" w:rsidRPr="00765A34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08" w:type="dxa"/>
            <w:vAlign w:val="center"/>
          </w:tcPr>
          <w:p w:rsidR="00765A34" w:rsidRPr="00656786" w:rsidRDefault="00765A34" w:rsidP="003C0FB7">
            <w:pPr>
              <w:jc w:val="center"/>
            </w:pPr>
            <w:r w:rsidRPr="00AC7923">
              <w:rPr>
                <w:sz w:val="18"/>
                <w:szCs w:val="18"/>
              </w:rPr>
              <w:t>Правила оформления чертежей. Типы линий.</w:t>
            </w:r>
          </w:p>
        </w:tc>
        <w:tc>
          <w:tcPr>
            <w:tcW w:w="1559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765A34" w:rsidRPr="00656786" w:rsidRDefault="00765A34" w:rsidP="003C0FB7">
            <w:pPr>
              <w:jc w:val="center"/>
            </w:pPr>
            <w:r w:rsidRPr="00AC7923">
              <w:rPr>
                <w:sz w:val="18"/>
                <w:szCs w:val="18"/>
              </w:rPr>
              <w:t>Вычерчивание рамки и основной надписи чертежа (рабочая тетрадь). Построение горизонтальных, вертикальных, наклонных линий и окружностей.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765A34" w:rsidRPr="00B7170D" w:rsidTr="003C0FB7">
        <w:trPr>
          <w:trHeight w:val="474"/>
          <w:jc w:val="center"/>
        </w:trPr>
        <w:tc>
          <w:tcPr>
            <w:tcW w:w="660" w:type="dxa"/>
            <w:vAlign w:val="center"/>
          </w:tcPr>
          <w:p w:rsidR="00765A34" w:rsidRPr="00765A34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08" w:type="dxa"/>
            <w:vAlign w:val="center"/>
          </w:tcPr>
          <w:p w:rsidR="00765A34" w:rsidRPr="00656786" w:rsidRDefault="00765A34" w:rsidP="003C0FB7">
            <w:pPr>
              <w:jc w:val="center"/>
            </w:pPr>
            <w:r w:rsidRPr="00AC7923">
              <w:rPr>
                <w:sz w:val="18"/>
                <w:szCs w:val="18"/>
              </w:rPr>
              <w:t>Нанесение размеров. Масштабы.</w:t>
            </w:r>
          </w:p>
        </w:tc>
        <w:tc>
          <w:tcPr>
            <w:tcW w:w="1559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765A34" w:rsidRPr="00AC7923" w:rsidRDefault="00765A34" w:rsidP="003C0FB7">
            <w:pPr>
              <w:rPr>
                <w:sz w:val="18"/>
                <w:szCs w:val="18"/>
              </w:rPr>
            </w:pPr>
            <w:r w:rsidRPr="00AC7923">
              <w:rPr>
                <w:sz w:val="18"/>
                <w:szCs w:val="18"/>
              </w:rPr>
              <w:t>Упражнения в написании знаков для нанесения размеров, стрелок, размерных и выносных линий.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765A34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765A34" w:rsidRPr="00765A34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8" w:type="dxa"/>
            <w:vAlign w:val="center"/>
          </w:tcPr>
          <w:p w:rsidR="00765A34" w:rsidRPr="00656786" w:rsidRDefault="00765A34" w:rsidP="003C0FB7">
            <w:pPr>
              <w:jc w:val="center"/>
              <w:rPr>
                <w:b/>
              </w:rPr>
            </w:pPr>
            <w:r w:rsidRPr="00AC7923">
              <w:rPr>
                <w:sz w:val="18"/>
                <w:szCs w:val="18"/>
              </w:rPr>
              <w:t>Определение вида, правила расположения видов на чертеже, названия видов.</w:t>
            </w:r>
          </w:p>
        </w:tc>
        <w:tc>
          <w:tcPr>
            <w:tcW w:w="1559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765A34" w:rsidRPr="00656786" w:rsidRDefault="00765A34" w:rsidP="003C0FB7">
            <w:pPr>
              <w:jc w:val="center"/>
            </w:pPr>
            <w:r w:rsidRPr="00AC7923">
              <w:rPr>
                <w:sz w:val="18"/>
                <w:szCs w:val="18"/>
              </w:rPr>
              <w:t>Выполнение чертежа предмета в 3 плоскостях проекций. Нанесение размеров на чертеже.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A34" w:rsidRPr="00B7170D" w:rsidRDefault="00765A34" w:rsidP="003C0F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765A34" w:rsidRPr="00B7170D" w:rsidTr="003C0FB7">
        <w:trPr>
          <w:trHeight w:val="390"/>
          <w:jc w:val="center"/>
        </w:trPr>
        <w:tc>
          <w:tcPr>
            <w:tcW w:w="660" w:type="dxa"/>
            <w:vAlign w:val="center"/>
          </w:tcPr>
          <w:p w:rsidR="00765A34" w:rsidRPr="00765A34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08" w:type="dxa"/>
            <w:vAlign w:val="center"/>
          </w:tcPr>
          <w:p w:rsidR="00765A34" w:rsidRPr="00656786" w:rsidRDefault="00765A34" w:rsidP="003C0FB7">
            <w:pPr>
              <w:jc w:val="center"/>
              <w:rPr>
                <w:b/>
              </w:rPr>
            </w:pPr>
            <w:r w:rsidRPr="00AC7923">
              <w:rPr>
                <w:sz w:val="18"/>
                <w:szCs w:val="18"/>
              </w:rPr>
              <w:t>Построение третьего вида по двум данным.</w:t>
            </w:r>
          </w:p>
        </w:tc>
        <w:tc>
          <w:tcPr>
            <w:tcW w:w="1559" w:type="dxa"/>
            <w:vAlign w:val="center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765A34" w:rsidRPr="00656786" w:rsidRDefault="00765A34" w:rsidP="003C0FB7">
            <w:pPr>
              <w:tabs>
                <w:tab w:val="left" w:pos="14363"/>
              </w:tabs>
            </w:pPr>
            <w:r w:rsidRPr="00AC7923">
              <w:rPr>
                <w:sz w:val="18"/>
                <w:szCs w:val="18"/>
              </w:rPr>
              <w:t>Способпостроения чертежа предмета на основе анализа формы предмета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A34" w:rsidRPr="00B7170D" w:rsidRDefault="00765A34" w:rsidP="003C0F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65A34" w:rsidRPr="00B7170D" w:rsidRDefault="00765A34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86CE1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86CE1" w:rsidRPr="00765A34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08" w:type="dxa"/>
            <w:vAlign w:val="center"/>
          </w:tcPr>
          <w:p w:rsidR="00986CE1" w:rsidRPr="00656786" w:rsidRDefault="00986CE1" w:rsidP="003C0FB7">
            <w:pPr>
              <w:jc w:val="center"/>
              <w:rPr>
                <w:b/>
              </w:rPr>
            </w:pPr>
            <w:r w:rsidRPr="00AC7923">
              <w:rPr>
                <w:sz w:val="18"/>
                <w:szCs w:val="18"/>
              </w:rPr>
              <w:t>Развертки поверхностей некоторых тел.</w:t>
            </w:r>
          </w:p>
        </w:tc>
        <w:tc>
          <w:tcPr>
            <w:tcW w:w="1559" w:type="dxa"/>
            <w:vMerge w:val="restart"/>
            <w:vAlign w:val="center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vMerge w:val="restart"/>
            <w:vAlign w:val="center"/>
          </w:tcPr>
          <w:p w:rsidR="00986CE1" w:rsidRPr="00656786" w:rsidRDefault="00986CE1" w:rsidP="003C0FB7">
            <w:pPr>
              <w:jc w:val="center"/>
            </w:pPr>
            <w:r w:rsidRPr="00AC7923">
              <w:rPr>
                <w:sz w:val="18"/>
                <w:szCs w:val="18"/>
              </w:rPr>
              <w:t>Построение разверток призмы, цилиндра, конуса, пирамиды.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CE1" w:rsidRPr="00B7170D" w:rsidRDefault="00986CE1" w:rsidP="003C0F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86CE1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86CE1" w:rsidRPr="00765A34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08" w:type="dxa"/>
            <w:vAlign w:val="center"/>
          </w:tcPr>
          <w:p w:rsidR="00986CE1" w:rsidRPr="00656786" w:rsidRDefault="00986CE1" w:rsidP="003C0FB7">
            <w:pPr>
              <w:jc w:val="center"/>
              <w:rPr>
                <w:b/>
              </w:rPr>
            </w:pPr>
            <w:r w:rsidRPr="00AC7923">
              <w:rPr>
                <w:sz w:val="18"/>
                <w:szCs w:val="18"/>
              </w:rPr>
              <w:t>Развертки поверхностей некоторых тел.</w:t>
            </w:r>
          </w:p>
        </w:tc>
        <w:tc>
          <w:tcPr>
            <w:tcW w:w="1559" w:type="dxa"/>
            <w:vMerge/>
            <w:vAlign w:val="center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986CE1" w:rsidRPr="00656786" w:rsidRDefault="00986CE1" w:rsidP="003C0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CE1" w:rsidRPr="00B7170D" w:rsidRDefault="00986CE1" w:rsidP="003C0F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86CE1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86CE1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08" w:type="dxa"/>
            <w:vAlign w:val="center"/>
          </w:tcPr>
          <w:p w:rsidR="00986CE1" w:rsidRPr="00AC7923" w:rsidRDefault="00986CE1" w:rsidP="003C0FB7">
            <w:pPr>
              <w:jc w:val="center"/>
              <w:rPr>
                <w:sz w:val="18"/>
                <w:szCs w:val="18"/>
              </w:rPr>
            </w:pPr>
            <w:r w:rsidRPr="00AC7923">
              <w:rPr>
                <w:sz w:val="18"/>
                <w:szCs w:val="18"/>
              </w:rPr>
              <w:t>Развертки поверхностей некоторых тел.</w:t>
            </w:r>
          </w:p>
        </w:tc>
        <w:tc>
          <w:tcPr>
            <w:tcW w:w="1559" w:type="dxa"/>
            <w:vMerge/>
            <w:vAlign w:val="center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986CE1" w:rsidRPr="00656786" w:rsidRDefault="00986CE1" w:rsidP="003C0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CE1" w:rsidRPr="00B7170D" w:rsidRDefault="00986CE1" w:rsidP="003C0F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986CE1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986CE1" w:rsidRDefault="00986CE1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508" w:type="dxa"/>
            <w:vAlign w:val="center"/>
          </w:tcPr>
          <w:p w:rsidR="00986CE1" w:rsidRPr="00AC7923" w:rsidRDefault="00986CE1" w:rsidP="003C0FB7">
            <w:pPr>
              <w:jc w:val="center"/>
              <w:rPr>
                <w:sz w:val="18"/>
                <w:szCs w:val="18"/>
              </w:rPr>
            </w:pPr>
            <w:r w:rsidRPr="00AC7923">
              <w:rPr>
                <w:sz w:val="18"/>
                <w:szCs w:val="18"/>
              </w:rPr>
              <w:t>Развертки поверхностей некоторых тел.</w:t>
            </w:r>
          </w:p>
        </w:tc>
        <w:tc>
          <w:tcPr>
            <w:tcW w:w="1559" w:type="dxa"/>
            <w:vMerge/>
            <w:vAlign w:val="center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986CE1" w:rsidRPr="00656786" w:rsidRDefault="00986CE1" w:rsidP="003C0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CE1" w:rsidRPr="00B7170D" w:rsidRDefault="00986CE1" w:rsidP="003C0F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986CE1" w:rsidRPr="00B7170D" w:rsidRDefault="00986CE1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765A34" w:rsidRPr="00B7170D" w:rsidTr="003C0FB7">
        <w:trPr>
          <w:trHeight w:val="271"/>
          <w:jc w:val="center"/>
        </w:trPr>
        <w:tc>
          <w:tcPr>
            <w:tcW w:w="15442" w:type="dxa"/>
            <w:gridSpan w:val="6"/>
            <w:vAlign w:val="center"/>
          </w:tcPr>
          <w:p w:rsidR="00765A34" w:rsidRPr="00B7170D" w:rsidRDefault="00986CE1" w:rsidP="003C0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Творческие проекты (16</w:t>
            </w:r>
            <w:r w:rsidR="00765A34" w:rsidRPr="00B7170D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Выбор материала. Составление технологической карты</w:t>
            </w:r>
          </w:p>
        </w:tc>
        <w:tc>
          <w:tcPr>
            <w:tcW w:w="1559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 xml:space="preserve">Тематика творческого проекта. Творческие методы поиска новых </w:t>
            </w:r>
            <w:r w:rsidRPr="00B7170D">
              <w:rPr>
                <w:spacing w:val="-2"/>
                <w:sz w:val="20"/>
                <w:szCs w:val="20"/>
              </w:rPr>
              <w:t>решений. Методы срав</w:t>
            </w:r>
            <w:r w:rsidRPr="00B7170D">
              <w:rPr>
                <w:spacing w:val="-2"/>
                <w:sz w:val="20"/>
                <w:szCs w:val="20"/>
              </w:rPr>
              <w:softHyphen/>
            </w:r>
            <w:r w:rsidRPr="00B7170D">
              <w:rPr>
                <w:sz w:val="20"/>
                <w:szCs w:val="20"/>
              </w:rPr>
              <w:t>нения вариантов реше</w:t>
            </w:r>
            <w:r w:rsidRPr="00B7170D">
              <w:rPr>
                <w:sz w:val="20"/>
                <w:szCs w:val="20"/>
              </w:rPr>
              <w:softHyphen/>
              <w:t>ний. Применение ком</w:t>
            </w:r>
            <w:r w:rsidRPr="00B7170D">
              <w:rPr>
                <w:sz w:val="20"/>
                <w:szCs w:val="20"/>
              </w:rPr>
              <w:softHyphen/>
              <w:t>пьютера при проекти</w:t>
            </w:r>
            <w:r w:rsidRPr="00B7170D">
              <w:rPr>
                <w:sz w:val="20"/>
                <w:szCs w:val="20"/>
              </w:rPr>
              <w:softHyphen/>
              <w:t>ровании изделия. Со</w:t>
            </w:r>
            <w:r w:rsidRPr="00B7170D">
              <w:rPr>
                <w:sz w:val="20"/>
                <w:szCs w:val="20"/>
              </w:rPr>
              <w:softHyphen/>
              <w:t>держание проектной документации. Техно</w:t>
            </w:r>
            <w:r w:rsidRPr="00B7170D">
              <w:rPr>
                <w:sz w:val="20"/>
                <w:szCs w:val="20"/>
              </w:rPr>
              <w:softHyphen/>
              <w:t>логия изготовления изделий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BE69D8">
        <w:trPr>
          <w:trHeight w:val="445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Выбор материала. Составление технологической карты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BE69D8">
        <w:trPr>
          <w:trHeight w:val="423"/>
          <w:jc w:val="center"/>
        </w:trPr>
        <w:tc>
          <w:tcPr>
            <w:tcW w:w="660" w:type="dxa"/>
            <w:vAlign w:val="center"/>
          </w:tcPr>
          <w:p w:rsidR="00BE69D8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Выбор материала. Составление технологической карты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Этапы проектирования и конструирования</w:t>
            </w:r>
          </w:p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71"/>
          <w:jc w:val="center"/>
        </w:trPr>
        <w:tc>
          <w:tcPr>
            <w:tcW w:w="660" w:type="dxa"/>
            <w:vAlign w:val="center"/>
          </w:tcPr>
          <w:p w:rsidR="00BE69D8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1559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9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Подготовка защиты творческого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со</w:t>
            </w:r>
            <w:r w:rsidRPr="00B7170D">
              <w:rPr>
                <w:sz w:val="20"/>
                <w:szCs w:val="20"/>
              </w:rPr>
              <w:t>держания проектной документации.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91"/>
          <w:jc w:val="center"/>
        </w:trPr>
        <w:tc>
          <w:tcPr>
            <w:tcW w:w="660" w:type="dxa"/>
            <w:vAlign w:val="center"/>
          </w:tcPr>
          <w:p w:rsidR="00BE69D8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Подготовка защиты творческого проекта</w:t>
            </w:r>
          </w:p>
        </w:tc>
        <w:tc>
          <w:tcPr>
            <w:tcW w:w="1559" w:type="dxa"/>
            <w:vMerge/>
            <w:vAlign w:val="center"/>
          </w:tcPr>
          <w:p w:rsidR="00BE69D8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91"/>
          <w:jc w:val="center"/>
        </w:trPr>
        <w:tc>
          <w:tcPr>
            <w:tcW w:w="660" w:type="dxa"/>
            <w:vAlign w:val="center"/>
          </w:tcPr>
          <w:p w:rsidR="00BE69D8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Подготовка защиты творческого проекта</w:t>
            </w:r>
          </w:p>
        </w:tc>
        <w:tc>
          <w:tcPr>
            <w:tcW w:w="1559" w:type="dxa"/>
            <w:vMerge/>
            <w:vAlign w:val="center"/>
          </w:tcPr>
          <w:p w:rsidR="00BE69D8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81"/>
          <w:jc w:val="center"/>
        </w:trPr>
        <w:tc>
          <w:tcPr>
            <w:tcW w:w="660" w:type="dxa"/>
            <w:vAlign w:val="center"/>
          </w:tcPr>
          <w:p w:rsidR="00BE69D8" w:rsidRPr="002B4A49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vMerge w:val="restart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Демонстрация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  <w:tr w:rsidR="00BE69D8" w:rsidRPr="00B7170D" w:rsidTr="003C0FB7">
        <w:trPr>
          <w:trHeight w:val="281"/>
          <w:jc w:val="center"/>
        </w:trPr>
        <w:tc>
          <w:tcPr>
            <w:tcW w:w="660" w:type="dxa"/>
            <w:vAlign w:val="center"/>
          </w:tcPr>
          <w:p w:rsidR="00BE69D8" w:rsidRDefault="00BE69D8" w:rsidP="003C0FB7">
            <w:pPr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508" w:type="dxa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  <w:r w:rsidRPr="00B7170D"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1559" w:type="dxa"/>
            <w:vMerge/>
            <w:vAlign w:val="center"/>
          </w:tcPr>
          <w:p w:rsidR="00BE69D8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BE69D8" w:rsidRPr="00B7170D" w:rsidRDefault="00BE69D8" w:rsidP="003C0F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0CD5" w:rsidRDefault="00400CD5" w:rsidP="003C0FB7">
      <w:pPr>
        <w:shd w:val="clear" w:color="auto" w:fill="FFFFFF"/>
        <w:ind w:left="720"/>
        <w:rPr>
          <w:b/>
          <w:bCs/>
        </w:rPr>
        <w:sectPr w:rsidR="00400CD5" w:rsidSect="00231F76">
          <w:pgSz w:w="16838" w:h="11906" w:orient="landscape" w:code="9"/>
          <w:pgMar w:top="851" w:right="1134" w:bottom="851" w:left="567" w:header="709" w:footer="709" w:gutter="0"/>
          <w:cols w:space="708"/>
          <w:docGrid w:linePitch="360"/>
        </w:sectPr>
      </w:pPr>
    </w:p>
    <w:p w:rsidR="00231F76" w:rsidRPr="00231F76" w:rsidRDefault="00231F76" w:rsidP="008A2D21">
      <w:pPr>
        <w:pStyle w:val="a5"/>
        <w:numPr>
          <w:ilvl w:val="0"/>
          <w:numId w:val="28"/>
        </w:numPr>
        <w:shd w:val="clear" w:color="auto" w:fill="FFFFFF"/>
        <w:spacing w:before="173"/>
        <w:ind w:hanging="306"/>
      </w:pPr>
      <w:r>
        <w:rPr>
          <w:b/>
          <w:bCs/>
        </w:rPr>
        <w:lastRenderedPageBreak/>
        <w:t>ПЛАНИРУЕМЫЕ РЕЗУЛЬТАТЫ</w:t>
      </w:r>
    </w:p>
    <w:p w:rsidR="00D96FCA" w:rsidRDefault="00D96FCA" w:rsidP="008A2D21">
      <w:pPr>
        <w:rPr>
          <w:b/>
          <w:color w:val="000000"/>
          <w:spacing w:val="-2"/>
        </w:rPr>
      </w:pPr>
    </w:p>
    <w:p w:rsidR="00231F76" w:rsidRPr="008A2D21" w:rsidRDefault="00231F76" w:rsidP="008A2D21">
      <w:pPr>
        <w:pStyle w:val="a5"/>
        <w:numPr>
          <w:ilvl w:val="0"/>
          <w:numId w:val="28"/>
        </w:numPr>
        <w:tabs>
          <w:tab w:val="left" w:pos="1701"/>
        </w:tabs>
        <w:ind w:right="565" w:hanging="2433"/>
        <w:jc w:val="center"/>
        <w:rPr>
          <w:b/>
          <w:color w:val="000000"/>
          <w:spacing w:val="-2"/>
        </w:rPr>
      </w:pPr>
      <w:r w:rsidRPr="008A2D21">
        <w:rPr>
          <w:b/>
          <w:color w:val="000000"/>
          <w:spacing w:val="-2"/>
        </w:rPr>
        <w:t>СИСТЕМА ДИАГНОСТИКИ ЗНАНИЙ И УМЕНИЙ УЧАЩИХСЯ</w:t>
      </w:r>
    </w:p>
    <w:p w:rsidR="00231F76" w:rsidRPr="00BA76D7" w:rsidRDefault="00231F76" w:rsidP="00231F76">
      <w:pPr>
        <w:tabs>
          <w:tab w:val="left" w:pos="14570"/>
        </w:tabs>
        <w:ind w:firstLine="567"/>
        <w:jc w:val="center"/>
        <w:rPr>
          <w:b/>
          <w:bCs/>
        </w:rPr>
      </w:pPr>
    </w:p>
    <w:p w:rsidR="00231F76" w:rsidRPr="00BA76D7" w:rsidRDefault="00231F76" w:rsidP="00231F76">
      <w:pPr>
        <w:tabs>
          <w:tab w:val="left" w:pos="14570"/>
        </w:tabs>
        <w:ind w:firstLine="567"/>
        <w:jc w:val="center"/>
        <w:rPr>
          <w:b/>
          <w:bCs/>
        </w:rPr>
      </w:pPr>
      <w:r w:rsidRPr="00BA76D7">
        <w:rPr>
          <w:b/>
          <w:bCs/>
        </w:rPr>
        <w:t>Критерии оценивания</w:t>
      </w:r>
    </w:p>
    <w:p w:rsidR="00231F76" w:rsidRPr="00BA76D7" w:rsidRDefault="00231F76" w:rsidP="00D96FCA">
      <w:pPr>
        <w:jc w:val="center"/>
        <w:rPr>
          <w:b/>
        </w:rPr>
      </w:pPr>
      <w:r w:rsidRPr="00BA76D7">
        <w:rPr>
          <w:b/>
        </w:rPr>
        <w:t>Оценка качеств</w:t>
      </w:r>
      <w:r w:rsidR="00D96FCA">
        <w:rPr>
          <w:b/>
        </w:rPr>
        <w:t>а знаний и умений по технологии</w:t>
      </w:r>
    </w:p>
    <w:p w:rsidR="00231F76" w:rsidRPr="00BA76D7" w:rsidRDefault="00231F76" w:rsidP="00231F76">
      <w:pPr>
        <w:tabs>
          <w:tab w:val="left" w:pos="284"/>
          <w:tab w:val="left" w:pos="1134"/>
        </w:tabs>
        <w:ind w:left="284" w:firstLine="567"/>
        <w:jc w:val="both"/>
      </w:pPr>
      <w:r w:rsidRPr="00BA76D7">
        <w:t>Балл «</w:t>
      </w:r>
      <w:r w:rsidRPr="00BA76D7">
        <w:rPr>
          <w:b/>
        </w:rPr>
        <w:t>5</w:t>
      </w:r>
      <w:r w:rsidRPr="00BA76D7">
        <w:t>» ставится, если ученик:</w:t>
      </w:r>
    </w:p>
    <w:p w:rsidR="00231F76" w:rsidRPr="00BA76D7" w:rsidRDefault="00231F76" w:rsidP="00231F76">
      <w:pPr>
        <w:numPr>
          <w:ilvl w:val="0"/>
          <w:numId w:val="23"/>
        </w:numPr>
        <w:tabs>
          <w:tab w:val="left" w:pos="284"/>
          <w:tab w:val="left" w:pos="1134"/>
        </w:tabs>
        <w:ind w:left="284" w:firstLine="567"/>
        <w:contextualSpacing/>
        <w:jc w:val="both"/>
      </w:pPr>
      <w:r w:rsidRPr="00BA76D7">
        <w:t>С достаточной полнотой знает изученный материал;</w:t>
      </w:r>
    </w:p>
    <w:p w:rsidR="00231F76" w:rsidRPr="00BA76D7" w:rsidRDefault="00231F76" w:rsidP="00231F76">
      <w:pPr>
        <w:numPr>
          <w:ilvl w:val="0"/>
          <w:numId w:val="23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Опирается в ответе на естественнонаучные знания и обнаруживает ясное понимание учебного теоретического материала;</w:t>
      </w:r>
    </w:p>
    <w:p w:rsidR="00231F76" w:rsidRPr="00BA76D7" w:rsidRDefault="00231F76" w:rsidP="00231F76">
      <w:pPr>
        <w:numPr>
          <w:ilvl w:val="0"/>
          <w:numId w:val="23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Полученные знания умеет творчески применять в практической работе – лабораторной и производственной, в частности, при проведении лабораторного эксперимента;</w:t>
      </w:r>
    </w:p>
    <w:p w:rsidR="00231F76" w:rsidRPr="00BA76D7" w:rsidRDefault="00231F76" w:rsidP="00231F76">
      <w:pPr>
        <w:numPr>
          <w:ilvl w:val="0"/>
          <w:numId w:val="23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:rsidR="00231F76" w:rsidRPr="00BA76D7" w:rsidRDefault="00231F76" w:rsidP="00231F76">
      <w:pPr>
        <w:numPr>
          <w:ilvl w:val="0"/>
          <w:numId w:val="23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Активно участвует в проведении опытов и наблюдений и систематически ведёт записи в рабочей тетради и альбоме для чертежей.</w:t>
      </w:r>
    </w:p>
    <w:p w:rsidR="00231F76" w:rsidRPr="00BA76D7" w:rsidRDefault="00231F76" w:rsidP="00231F76">
      <w:pPr>
        <w:tabs>
          <w:tab w:val="left" w:pos="284"/>
          <w:tab w:val="left" w:pos="1134"/>
        </w:tabs>
        <w:ind w:left="284" w:firstLine="567"/>
        <w:jc w:val="both"/>
      </w:pPr>
      <w:r w:rsidRPr="00BA76D7">
        <w:t>Балл «</w:t>
      </w:r>
      <w:r w:rsidRPr="00BA76D7">
        <w:rPr>
          <w:b/>
        </w:rPr>
        <w:t>4</w:t>
      </w:r>
      <w:r w:rsidRPr="00BA76D7">
        <w:t>» ставится, если ученик:</w:t>
      </w:r>
    </w:p>
    <w:p w:rsidR="00231F76" w:rsidRPr="00BA76D7" w:rsidRDefault="00231F76" w:rsidP="00231F76">
      <w:pPr>
        <w:numPr>
          <w:ilvl w:val="0"/>
          <w:numId w:val="24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Даёт правильные ответы и выполняет практическую и опытную работу, удовлетворяющую требованиям балла «5», но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231F76" w:rsidRPr="00BA76D7" w:rsidRDefault="00231F76" w:rsidP="00231F76">
      <w:pPr>
        <w:tabs>
          <w:tab w:val="left" w:pos="284"/>
          <w:tab w:val="left" w:pos="1134"/>
        </w:tabs>
        <w:ind w:left="284" w:firstLine="567"/>
        <w:jc w:val="both"/>
      </w:pPr>
      <w:r w:rsidRPr="00BA76D7">
        <w:t>Балл «</w:t>
      </w:r>
      <w:r w:rsidRPr="00BA76D7">
        <w:rPr>
          <w:b/>
        </w:rPr>
        <w:t>3</w:t>
      </w:r>
      <w:r w:rsidRPr="00BA76D7">
        <w:t>» ставится, если ученик:</w:t>
      </w:r>
    </w:p>
    <w:p w:rsidR="00231F76" w:rsidRPr="00BA76D7" w:rsidRDefault="00231F76" w:rsidP="00231F76">
      <w:pPr>
        <w:numPr>
          <w:ilvl w:val="0"/>
          <w:numId w:val="25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Обнаруживает знания и умения лишь основного и учебного материала;</w:t>
      </w:r>
    </w:p>
    <w:p w:rsidR="00231F76" w:rsidRPr="00BA76D7" w:rsidRDefault="00231F76" w:rsidP="00231F76">
      <w:pPr>
        <w:numPr>
          <w:ilvl w:val="0"/>
          <w:numId w:val="25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В основном правильно, но недостаточно быстро выполняет практические и лабораторные работы, допуская лишь некоторые погрешности, и пользуется средствами труда ТВ основном правильно;</w:t>
      </w:r>
    </w:p>
    <w:p w:rsidR="00231F76" w:rsidRPr="00BA76D7" w:rsidRDefault="00231F76" w:rsidP="00231F76">
      <w:pPr>
        <w:numPr>
          <w:ilvl w:val="0"/>
          <w:numId w:val="25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Может объяснить естественнонаучные основы выполняемой работы по наводящим вопросам учителя;</w:t>
      </w:r>
    </w:p>
    <w:p w:rsidR="00231F76" w:rsidRPr="00BA76D7" w:rsidRDefault="00231F76" w:rsidP="00231F76">
      <w:pPr>
        <w:numPr>
          <w:ilvl w:val="0"/>
          <w:numId w:val="25"/>
        </w:numPr>
        <w:tabs>
          <w:tab w:val="left" w:pos="284"/>
          <w:tab w:val="left" w:pos="1134"/>
        </w:tabs>
        <w:ind w:left="284" w:firstLine="567"/>
        <w:jc w:val="both"/>
      </w:pPr>
      <w:r w:rsidRPr="00BA76D7">
        <w:t>Принимает участие в проведении опытов и наблюдений, но недостаточно аккуратно ведёт записи в тетради и в альбоме для чертежей.</w:t>
      </w:r>
    </w:p>
    <w:p w:rsidR="00231F76" w:rsidRPr="00BA76D7" w:rsidRDefault="00231F76" w:rsidP="00231F76">
      <w:pPr>
        <w:tabs>
          <w:tab w:val="left" w:pos="284"/>
          <w:tab w:val="left" w:pos="1134"/>
        </w:tabs>
        <w:ind w:left="284" w:firstLine="567"/>
        <w:jc w:val="both"/>
      </w:pPr>
      <w:r w:rsidRPr="00BA76D7">
        <w:t>Балл «</w:t>
      </w:r>
      <w:r w:rsidRPr="00BA76D7">
        <w:rPr>
          <w:b/>
        </w:rPr>
        <w:t>2</w:t>
      </w:r>
      <w:r w:rsidRPr="00BA76D7">
        <w:t>» ставится, если ученик:</w:t>
      </w:r>
    </w:p>
    <w:p w:rsidR="00231F76" w:rsidRPr="00BA76D7" w:rsidRDefault="00231F76" w:rsidP="00231F76">
      <w:pPr>
        <w:numPr>
          <w:ilvl w:val="0"/>
          <w:numId w:val="26"/>
        </w:numPr>
        <w:tabs>
          <w:tab w:val="left" w:pos="284"/>
          <w:tab w:val="left" w:pos="1134"/>
          <w:tab w:val="num" w:pos="1276"/>
        </w:tabs>
        <w:ind w:left="284" w:firstLine="567"/>
        <w:jc w:val="both"/>
      </w:pPr>
      <w:r w:rsidRPr="00BA76D7">
        <w:t>Обнаруживает незнание и непонимание большей части учебного материала;</w:t>
      </w:r>
    </w:p>
    <w:p w:rsidR="00231F76" w:rsidRPr="00BA76D7" w:rsidRDefault="00231F76" w:rsidP="00231F76">
      <w:pPr>
        <w:numPr>
          <w:ilvl w:val="0"/>
          <w:numId w:val="26"/>
        </w:numPr>
        <w:tabs>
          <w:tab w:val="left" w:pos="284"/>
          <w:tab w:val="left" w:pos="1134"/>
          <w:tab w:val="num" w:pos="1276"/>
        </w:tabs>
        <w:ind w:left="284" w:firstLine="567"/>
        <w:jc w:val="both"/>
      </w:pPr>
      <w:r w:rsidRPr="00BA76D7">
        <w:t>Не умеет выполнять практические работы и объяснять их значение и естественнонаучные основы;</w:t>
      </w:r>
    </w:p>
    <w:p w:rsidR="00231F76" w:rsidRPr="00BA76D7" w:rsidRDefault="00231F76" w:rsidP="00231F76">
      <w:pPr>
        <w:numPr>
          <w:ilvl w:val="0"/>
          <w:numId w:val="26"/>
        </w:numPr>
        <w:tabs>
          <w:tab w:val="left" w:pos="284"/>
          <w:tab w:val="left" w:pos="1134"/>
          <w:tab w:val="num" w:pos="1276"/>
        </w:tabs>
        <w:ind w:left="284" w:firstLine="567"/>
        <w:jc w:val="both"/>
      </w:pPr>
      <w:r w:rsidRPr="00BA76D7">
        <w:t>Не принимает участие в проведение опытов и наблюдений, не ведёт записи в рабочей тетради и альбоме для чертежей.</w:t>
      </w:r>
    </w:p>
    <w:p w:rsidR="00231F76" w:rsidRPr="00D96FCA" w:rsidRDefault="00D96FCA" w:rsidP="00D96FCA">
      <w:pPr>
        <w:shd w:val="clear" w:color="auto" w:fill="FFFFFF"/>
        <w:tabs>
          <w:tab w:val="left" w:pos="1134"/>
        </w:tabs>
        <w:ind w:left="284" w:firstLine="567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Критерии оценки проекта:</w:t>
      </w:r>
    </w:p>
    <w:p w:rsidR="00231F76" w:rsidRPr="00BA76D7" w:rsidRDefault="00231F76" w:rsidP="00231F76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284" w:firstLine="567"/>
        <w:contextualSpacing/>
        <w:jc w:val="both"/>
        <w:rPr>
          <w:color w:val="000000"/>
        </w:rPr>
      </w:pPr>
      <w:r w:rsidRPr="00BA76D7">
        <w:rPr>
          <w:color w:val="000000"/>
        </w:rPr>
        <w:t>Оригинальность темы и идеи проекта.</w:t>
      </w:r>
    </w:p>
    <w:p w:rsidR="00231F76" w:rsidRPr="00BA76D7" w:rsidRDefault="00231F76" w:rsidP="00231F76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284" w:firstLine="567"/>
        <w:contextualSpacing/>
        <w:jc w:val="both"/>
        <w:rPr>
          <w:color w:val="000000"/>
        </w:rPr>
      </w:pPr>
      <w:r w:rsidRPr="00BA76D7">
        <w:rPr>
          <w:color w:val="000000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231F76" w:rsidRPr="00BA76D7" w:rsidRDefault="00231F76" w:rsidP="00231F76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284" w:firstLine="567"/>
        <w:contextualSpacing/>
        <w:jc w:val="both"/>
        <w:rPr>
          <w:color w:val="000000"/>
        </w:rPr>
      </w:pPr>
      <w:r w:rsidRPr="00BA76D7">
        <w:rPr>
          <w:color w:val="000000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231F76" w:rsidRPr="00BA76D7" w:rsidRDefault="00231F76" w:rsidP="00231F76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284" w:firstLine="567"/>
        <w:contextualSpacing/>
        <w:jc w:val="both"/>
        <w:rPr>
          <w:color w:val="000000"/>
        </w:rPr>
      </w:pPr>
      <w:r w:rsidRPr="00BA76D7">
        <w:rPr>
          <w:color w:val="000000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231F76" w:rsidRPr="00BA76D7" w:rsidRDefault="00231F76" w:rsidP="00231F76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284" w:firstLine="567"/>
        <w:contextualSpacing/>
        <w:jc w:val="both"/>
        <w:rPr>
          <w:color w:val="000000"/>
        </w:rPr>
      </w:pPr>
      <w:r w:rsidRPr="00BA76D7">
        <w:rPr>
          <w:color w:val="000000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231F76" w:rsidRPr="00BA76D7" w:rsidRDefault="00231F76" w:rsidP="00231F76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284" w:firstLine="567"/>
        <w:contextualSpacing/>
        <w:jc w:val="both"/>
        <w:rPr>
          <w:color w:val="000000"/>
        </w:rPr>
      </w:pPr>
      <w:r w:rsidRPr="00BA76D7">
        <w:rPr>
          <w:color w:val="000000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231F76" w:rsidRPr="00BA76D7" w:rsidRDefault="00231F76" w:rsidP="00231F76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284" w:firstLine="567"/>
        <w:contextualSpacing/>
        <w:jc w:val="both"/>
        <w:rPr>
          <w:color w:val="000000"/>
        </w:rPr>
      </w:pPr>
      <w:r w:rsidRPr="00BA76D7">
        <w:rPr>
          <w:color w:val="000000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8A2D21" w:rsidRDefault="008A2D21" w:rsidP="008A2D21">
      <w:pPr>
        <w:tabs>
          <w:tab w:val="left" w:pos="284"/>
        </w:tabs>
        <w:ind w:right="1133"/>
        <w:rPr>
          <w:b/>
        </w:rPr>
      </w:pPr>
    </w:p>
    <w:p w:rsidR="00EC0DF8" w:rsidRPr="008A2D21" w:rsidRDefault="00EC0DF8" w:rsidP="008A2D21">
      <w:pPr>
        <w:tabs>
          <w:tab w:val="left" w:pos="284"/>
        </w:tabs>
        <w:ind w:right="1133"/>
        <w:rPr>
          <w:b/>
        </w:rPr>
      </w:pPr>
    </w:p>
    <w:p w:rsidR="00D96FCA" w:rsidRPr="00DC7BD4" w:rsidRDefault="008A2D21" w:rsidP="008A2D21">
      <w:pPr>
        <w:pStyle w:val="a5"/>
        <w:tabs>
          <w:tab w:val="left" w:pos="284"/>
        </w:tabs>
        <w:ind w:right="423" w:hanging="720"/>
        <w:jc w:val="center"/>
        <w:rPr>
          <w:b/>
        </w:rPr>
      </w:pPr>
      <w:r>
        <w:rPr>
          <w:b/>
          <w:lang w:val="en-US"/>
        </w:rPr>
        <w:t>IX</w:t>
      </w:r>
      <w:r w:rsidRPr="008A2D21">
        <w:rPr>
          <w:b/>
        </w:rPr>
        <w:t xml:space="preserve">. </w:t>
      </w:r>
      <w:r>
        <w:rPr>
          <w:b/>
        </w:rPr>
        <w:t>У</w:t>
      </w:r>
      <w:r w:rsidR="00D96FCA" w:rsidRPr="00DC7BD4">
        <w:rPr>
          <w:b/>
        </w:rPr>
        <w:t>ЧЕБНО - МЕТОДИЧЕСКОЕ И</w:t>
      </w:r>
    </w:p>
    <w:p w:rsidR="00D96FCA" w:rsidRPr="00DC7BD4" w:rsidRDefault="00D96FCA" w:rsidP="008A2D21">
      <w:pPr>
        <w:pStyle w:val="a5"/>
        <w:tabs>
          <w:tab w:val="left" w:pos="284"/>
          <w:tab w:val="left" w:pos="9781"/>
        </w:tabs>
        <w:ind w:left="-567" w:right="-851" w:hanging="720"/>
        <w:jc w:val="center"/>
        <w:rPr>
          <w:b/>
          <w:color w:val="C00000"/>
        </w:rPr>
      </w:pPr>
      <w:r w:rsidRPr="00DC7BD4">
        <w:rPr>
          <w:b/>
        </w:rPr>
        <w:t>МАТЕРИАЛЬНО – ТЕХНИЧЕСКОЕ ОБЕСПЕЧЕНИЕ</w:t>
      </w:r>
    </w:p>
    <w:p w:rsidR="00D96FCA" w:rsidRDefault="00D96FCA" w:rsidP="00D96FCA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FCA" w:rsidRPr="00311DCB" w:rsidRDefault="00D96FCA" w:rsidP="00D96FCA">
      <w:pPr>
        <w:shd w:val="clear" w:color="auto" w:fill="FFFFFF"/>
        <w:tabs>
          <w:tab w:val="left" w:pos="0"/>
          <w:tab w:val="left" w:pos="284"/>
        </w:tabs>
        <w:ind w:left="-567" w:firstLine="567"/>
        <w:jc w:val="center"/>
        <w:rPr>
          <w:b/>
        </w:rPr>
      </w:pPr>
      <w:r w:rsidRPr="00311DCB">
        <w:rPr>
          <w:b/>
        </w:rPr>
        <w:t>Литература для учителя</w:t>
      </w:r>
    </w:p>
    <w:p w:rsidR="00D96FCA" w:rsidRPr="009C22B4" w:rsidRDefault="00D96FCA" w:rsidP="00D96FCA">
      <w:pPr>
        <w:pStyle w:val="a5"/>
        <w:widowControl/>
        <w:numPr>
          <w:ilvl w:val="0"/>
          <w:numId w:val="3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rPr>
          <w:rStyle w:val="FontStyle50"/>
          <w:b/>
        </w:rPr>
      </w:pPr>
      <w:r w:rsidRPr="009C22B4">
        <w:rPr>
          <w:rStyle w:val="FontStyle50"/>
        </w:rPr>
        <w:t>«Технология» поурочные планы по учебнику под редакцией В.Д. Симоненко. (Мальчики) авт.-сост. Ю.П. Засядько. Изд. Учитель, г. Волгоград.</w:t>
      </w:r>
    </w:p>
    <w:p w:rsidR="00D96FCA" w:rsidRDefault="00D96FCA" w:rsidP="00D96FCA">
      <w:pPr>
        <w:pStyle w:val="Style12"/>
        <w:widowControl/>
        <w:numPr>
          <w:ilvl w:val="0"/>
          <w:numId w:val="30"/>
        </w:numPr>
        <w:spacing w:line="278" w:lineRule="exact"/>
        <w:jc w:val="both"/>
        <w:rPr>
          <w:rStyle w:val="FontStyle50"/>
        </w:rPr>
      </w:pPr>
      <w:r w:rsidRPr="00F07E42">
        <w:rPr>
          <w:rStyle w:val="FontStyle50"/>
        </w:rPr>
        <w:t>«Декоративно-прикладное творчество». Изделия из древесины и природного материала. Авт.-сост. О.Н. Маркелова. Изд. Учитель г. Волгоград.</w:t>
      </w:r>
    </w:p>
    <w:p w:rsidR="005E435C" w:rsidRPr="00656786" w:rsidRDefault="005E435C" w:rsidP="005E435C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b/>
        </w:rPr>
      </w:pPr>
      <w:r>
        <w:rPr>
          <w:iCs/>
          <w:spacing w:val="-3"/>
        </w:rPr>
        <w:t>Технология</w:t>
      </w:r>
      <w:r w:rsidRPr="00656786">
        <w:rPr>
          <w:iCs/>
          <w:spacing w:val="-3"/>
        </w:rPr>
        <w:t xml:space="preserve">: </w:t>
      </w:r>
      <w:r>
        <w:rPr>
          <w:spacing w:val="-3"/>
        </w:rPr>
        <w:t>8 класс</w:t>
      </w:r>
      <w:r w:rsidRPr="00656786">
        <w:rPr>
          <w:spacing w:val="-3"/>
        </w:rPr>
        <w:t xml:space="preserve">: учебник для учащихся общеобразовательных. учреждений / Б. А. Гончаров </w:t>
      </w:r>
      <w:r>
        <w:t>[и др.]</w:t>
      </w:r>
      <w:r w:rsidRPr="00656786">
        <w:t>;</w:t>
      </w:r>
      <w:r>
        <w:t xml:space="preserve"> под ред. В. Д. Симоненко. - М.</w:t>
      </w:r>
      <w:r w:rsidRPr="00656786">
        <w:t>: Вентана-Граф, 2010.</w:t>
      </w:r>
    </w:p>
    <w:p w:rsidR="005E435C" w:rsidRPr="00656786" w:rsidRDefault="005E435C" w:rsidP="005E435C">
      <w:pPr>
        <w:numPr>
          <w:ilvl w:val="0"/>
          <w:numId w:val="30"/>
        </w:numPr>
        <w:shd w:val="clear" w:color="auto" w:fill="FFFFFF"/>
        <w:ind w:left="714" w:right="883" w:hanging="357"/>
        <w:jc w:val="both"/>
      </w:pPr>
      <w:proofErr w:type="spellStart"/>
      <w:r w:rsidRPr="00656786">
        <w:rPr>
          <w:iCs/>
          <w:spacing w:val="-3"/>
        </w:rPr>
        <w:t>Лында</w:t>
      </w:r>
      <w:proofErr w:type="spellEnd"/>
      <w:r w:rsidRPr="00656786">
        <w:rPr>
          <w:iCs/>
          <w:spacing w:val="-3"/>
        </w:rPr>
        <w:t xml:space="preserve">, А. С. </w:t>
      </w:r>
      <w:r w:rsidRPr="00656786">
        <w:rPr>
          <w:spacing w:val="-3"/>
        </w:rPr>
        <w:t>Методика трудово</w:t>
      </w:r>
      <w:r>
        <w:rPr>
          <w:spacing w:val="-3"/>
        </w:rPr>
        <w:t xml:space="preserve">го обучения / А. С. </w:t>
      </w:r>
      <w:proofErr w:type="spellStart"/>
      <w:r>
        <w:rPr>
          <w:spacing w:val="-3"/>
        </w:rPr>
        <w:t>Лында</w:t>
      </w:r>
      <w:proofErr w:type="spellEnd"/>
      <w:r>
        <w:rPr>
          <w:spacing w:val="-3"/>
        </w:rPr>
        <w:t>. - М.</w:t>
      </w:r>
      <w:r w:rsidRPr="00656786">
        <w:rPr>
          <w:spacing w:val="-3"/>
        </w:rPr>
        <w:t xml:space="preserve">: Просвещение, 1977. </w:t>
      </w:r>
      <w:r w:rsidRPr="00656786">
        <w:rPr>
          <w:iCs/>
          <w:spacing w:val="-1"/>
        </w:rPr>
        <w:t xml:space="preserve">-Программа </w:t>
      </w:r>
      <w:r>
        <w:rPr>
          <w:spacing w:val="-1"/>
        </w:rPr>
        <w:t>«Технология». 5-11 классы. -М.</w:t>
      </w:r>
      <w:r w:rsidRPr="00656786">
        <w:rPr>
          <w:spacing w:val="-1"/>
        </w:rPr>
        <w:t>: Просвещение, 2005.</w:t>
      </w:r>
    </w:p>
    <w:p w:rsidR="005E435C" w:rsidRPr="00656786" w:rsidRDefault="005E435C" w:rsidP="005E435C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714" w:hanging="357"/>
        <w:jc w:val="both"/>
      </w:pPr>
      <w:r w:rsidRPr="00656786">
        <w:rPr>
          <w:iCs/>
          <w:spacing w:val="-2"/>
        </w:rPr>
        <w:t xml:space="preserve">  Изучение </w:t>
      </w:r>
      <w:r w:rsidRPr="00656786">
        <w:rPr>
          <w:spacing w:val="-2"/>
        </w:rPr>
        <w:t xml:space="preserve">индивидуальных особенностей </w:t>
      </w:r>
      <w:r>
        <w:rPr>
          <w:spacing w:val="-2"/>
        </w:rPr>
        <w:t>учащихся с целью профориентации</w:t>
      </w:r>
      <w:r w:rsidRPr="00656786">
        <w:rPr>
          <w:spacing w:val="-2"/>
        </w:rPr>
        <w:t>: методиче</w:t>
      </w:r>
      <w:r w:rsidRPr="00656786">
        <w:t xml:space="preserve">ские рекомендации для студента и </w:t>
      </w:r>
      <w:proofErr w:type="spellStart"/>
      <w:r w:rsidRPr="00656786">
        <w:t>кл</w:t>
      </w:r>
      <w:proofErr w:type="spellEnd"/>
      <w:r w:rsidRPr="00656786">
        <w:t>. руководителя / с</w:t>
      </w:r>
      <w:r>
        <w:t>ост. А. А. Донсков. - Волгоград</w:t>
      </w:r>
      <w:r w:rsidRPr="00656786">
        <w:t>: Пер мена, 1998.</w:t>
      </w:r>
    </w:p>
    <w:p w:rsidR="005E435C" w:rsidRPr="00F07E42" w:rsidRDefault="005E435C" w:rsidP="005E435C">
      <w:pPr>
        <w:pStyle w:val="Style12"/>
        <w:widowControl/>
        <w:spacing w:line="278" w:lineRule="exact"/>
        <w:ind w:left="720"/>
        <w:jc w:val="both"/>
        <w:rPr>
          <w:rStyle w:val="FontStyle50"/>
        </w:rPr>
      </w:pPr>
    </w:p>
    <w:p w:rsidR="00D96FCA" w:rsidRDefault="00D96FCA" w:rsidP="00D96FCA">
      <w:pPr>
        <w:shd w:val="clear" w:color="auto" w:fill="FFFFFF"/>
        <w:tabs>
          <w:tab w:val="left" w:pos="0"/>
          <w:tab w:val="left" w:pos="284"/>
        </w:tabs>
        <w:rPr>
          <w:b/>
        </w:rPr>
      </w:pPr>
    </w:p>
    <w:p w:rsidR="00D96FCA" w:rsidRDefault="00D96FCA" w:rsidP="00D96FCA">
      <w:pPr>
        <w:shd w:val="clear" w:color="auto" w:fill="FFFFFF"/>
        <w:tabs>
          <w:tab w:val="left" w:pos="0"/>
          <w:tab w:val="left" w:pos="284"/>
        </w:tabs>
        <w:ind w:left="-567" w:firstLine="567"/>
        <w:jc w:val="center"/>
        <w:rPr>
          <w:b/>
        </w:rPr>
      </w:pPr>
      <w:r>
        <w:rPr>
          <w:b/>
        </w:rPr>
        <w:t>Литература для учащихся</w:t>
      </w:r>
    </w:p>
    <w:p w:rsidR="005E435C" w:rsidRPr="005E435C" w:rsidRDefault="005E435C" w:rsidP="005E435C">
      <w:pPr>
        <w:pStyle w:val="a5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jc w:val="both"/>
        <w:rPr>
          <w:b/>
        </w:rPr>
      </w:pPr>
      <w:r w:rsidRPr="004C6812">
        <w:t xml:space="preserve">Учебник: </w:t>
      </w:r>
      <w:r w:rsidRPr="005E435C">
        <w:rPr>
          <w:bCs/>
          <w:color w:val="000000"/>
          <w:spacing w:val="-2"/>
        </w:rPr>
        <w:t xml:space="preserve">Технология. 8 класс. Учебник для общеобразовательных учреждений / Симоненко В.Д., </w:t>
      </w:r>
      <w:proofErr w:type="spellStart"/>
      <w:r w:rsidRPr="005E435C">
        <w:rPr>
          <w:bCs/>
          <w:color w:val="000000"/>
          <w:spacing w:val="-2"/>
        </w:rPr>
        <w:t>Электов</w:t>
      </w:r>
      <w:proofErr w:type="spellEnd"/>
      <w:r w:rsidRPr="005E435C">
        <w:rPr>
          <w:bCs/>
          <w:color w:val="000000"/>
          <w:spacing w:val="-2"/>
        </w:rPr>
        <w:t xml:space="preserve"> А.А., Гончаров Б.А., </w:t>
      </w:r>
      <w:proofErr w:type="spellStart"/>
      <w:r w:rsidRPr="005E435C">
        <w:rPr>
          <w:bCs/>
          <w:color w:val="000000"/>
          <w:spacing w:val="-2"/>
        </w:rPr>
        <w:t>Очинин</w:t>
      </w:r>
      <w:proofErr w:type="spellEnd"/>
      <w:r w:rsidRPr="005E435C">
        <w:rPr>
          <w:bCs/>
          <w:color w:val="000000"/>
          <w:spacing w:val="-2"/>
        </w:rPr>
        <w:t xml:space="preserve"> О.П., Елисеева Е.В., </w:t>
      </w:r>
      <w:proofErr w:type="spellStart"/>
      <w:r w:rsidRPr="005E435C">
        <w:rPr>
          <w:bCs/>
          <w:color w:val="000000"/>
          <w:spacing w:val="-2"/>
        </w:rPr>
        <w:t>Богатырёв</w:t>
      </w:r>
      <w:proofErr w:type="spellEnd"/>
      <w:r w:rsidRPr="005E435C">
        <w:rPr>
          <w:bCs/>
          <w:color w:val="000000"/>
          <w:spacing w:val="-2"/>
        </w:rPr>
        <w:t xml:space="preserve"> А.Н.- М. Вентана – Граф, 2013г.</w:t>
      </w:r>
    </w:p>
    <w:p w:rsidR="00D96FCA" w:rsidRDefault="00D96FCA" w:rsidP="00D96FCA">
      <w:pPr>
        <w:shd w:val="clear" w:color="auto" w:fill="FFFFFF"/>
        <w:tabs>
          <w:tab w:val="left" w:pos="0"/>
          <w:tab w:val="left" w:pos="284"/>
        </w:tabs>
        <w:rPr>
          <w:b/>
        </w:rPr>
      </w:pPr>
    </w:p>
    <w:p w:rsidR="00D96FCA" w:rsidRPr="00DC7BD4" w:rsidRDefault="00D96FCA" w:rsidP="00D96FCA">
      <w:pPr>
        <w:shd w:val="clear" w:color="auto" w:fill="FFFFFF"/>
        <w:tabs>
          <w:tab w:val="left" w:pos="0"/>
          <w:tab w:val="left" w:pos="284"/>
        </w:tabs>
        <w:ind w:left="-567" w:firstLine="567"/>
        <w:jc w:val="center"/>
        <w:rPr>
          <w:b/>
        </w:rPr>
      </w:pPr>
      <w:r w:rsidRPr="00DC7BD4">
        <w:rPr>
          <w:b/>
        </w:rPr>
        <w:t>Средства обучения</w:t>
      </w:r>
    </w:p>
    <w:p w:rsidR="00D96FCA" w:rsidRPr="00DC7BD4" w:rsidRDefault="00D96FCA" w:rsidP="00D96FCA">
      <w:pPr>
        <w:shd w:val="clear" w:color="auto" w:fill="FFFFFF"/>
        <w:tabs>
          <w:tab w:val="left" w:pos="0"/>
          <w:tab w:val="left" w:pos="284"/>
        </w:tabs>
        <w:ind w:left="-567" w:firstLine="567"/>
        <w:jc w:val="center"/>
      </w:pPr>
    </w:p>
    <w:p w:rsidR="00D96FCA" w:rsidRPr="00DC7BD4" w:rsidRDefault="00D96FCA" w:rsidP="00D96FCA">
      <w:pPr>
        <w:tabs>
          <w:tab w:val="left" w:pos="0"/>
          <w:tab w:val="left" w:pos="284"/>
        </w:tabs>
        <w:ind w:left="-567" w:firstLine="567"/>
        <w:jc w:val="both"/>
      </w:pPr>
    </w:p>
    <w:p w:rsidR="00D96FCA" w:rsidRPr="00087091" w:rsidRDefault="00D96FCA" w:rsidP="00B7170D">
      <w:pPr>
        <w:pStyle w:val="a5"/>
        <w:widowControl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adjustRightInd/>
        <w:jc w:val="both"/>
      </w:pPr>
      <w:r w:rsidRPr="00087091">
        <w:t>Перфокарты</w:t>
      </w:r>
    </w:p>
    <w:p w:rsidR="00D96FCA" w:rsidRPr="00087091" w:rsidRDefault="00D96FCA" w:rsidP="00B7170D">
      <w:pPr>
        <w:pStyle w:val="a5"/>
        <w:widowControl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adjustRightInd/>
        <w:jc w:val="both"/>
      </w:pPr>
      <w:r w:rsidRPr="00087091">
        <w:t>Раздаточный материал</w:t>
      </w:r>
    </w:p>
    <w:p w:rsidR="00D96FCA" w:rsidRPr="00087091" w:rsidRDefault="00D96FCA" w:rsidP="00B7170D">
      <w:pPr>
        <w:pStyle w:val="a5"/>
        <w:widowControl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adjustRightInd/>
        <w:jc w:val="both"/>
      </w:pPr>
      <w:r w:rsidRPr="00087091">
        <w:t>Плакаты</w:t>
      </w:r>
    </w:p>
    <w:p w:rsidR="00D96FCA" w:rsidRPr="00087091" w:rsidRDefault="00D96FCA" w:rsidP="00B7170D">
      <w:pPr>
        <w:pStyle w:val="a5"/>
        <w:widowControl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adjustRightInd/>
        <w:jc w:val="both"/>
      </w:pPr>
      <w:r w:rsidRPr="00087091">
        <w:t>Компьютерное обеспечение</w:t>
      </w:r>
    </w:p>
    <w:p w:rsidR="00D96FCA" w:rsidRPr="00087091" w:rsidRDefault="00D96FCA" w:rsidP="00B7170D">
      <w:pPr>
        <w:pStyle w:val="a5"/>
        <w:widowControl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adjustRightInd/>
        <w:jc w:val="both"/>
      </w:pPr>
      <w:r w:rsidRPr="00087091">
        <w:t>Интерактивная доска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Молотки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 xml:space="preserve">Пассатижи 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 xml:space="preserve">Ножовка по дереву 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Ножовка по металлу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Лобзик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 xml:space="preserve">Рашпиль 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Напильники (плоски, треугольный, круглый)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Рубанок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Верстак (Столярный, слесарный)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Тиски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Струбцины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Набор отверток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Ручные дрели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Набор свёрл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Зубило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Долото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Стамески</w:t>
      </w:r>
    </w:p>
    <w:p w:rsidR="00341E41" w:rsidRPr="00341E41" w:rsidRDefault="00341E41" w:rsidP="00B7170D">
      <w:pPr>
        <w:pStyle w:val="a5"/>
        <w:numPr>
          <w:ilvl w:val="1"/>
          <w:numId w:val="37"/>
        </w:numPr>
      </w:pPr>
      <w:r w:rsidRPr="00341E41">
        <w:t>Токарный станок по дереву</w:t>
      </w:r>
    </w:p>
    <w:p w:rsidR="00341E41" w:rsidRPr="00B7170D" w:rsidRDefault="00341E41" w:rsidP="00B7170D">
      <w:pPr>
        <w:pStyle w:val="a5"/>
        <w:numPr>
          <w:ilvl w:val="1"/>
          <w:numId w:val="37"/>
        </w:numPr>
        <w:rPr>
          <w:rStyle w:val="FontStyle62"/>
          <w:sz w:val="24"/>
          <w:szCs w:val="24"/>
        </w:rPr>
      </w:pPr>
      <w:r w:rsidRPr="00B7170D">
        <w:rPr>
          <w:rStyle w:val="FontStyle62"/>
          <w:sz w:val="24"/>
          <w:szCs w:val="24"/>
        </w:rPr>
        <w:t>Токарно-винторезный станок ТВ-6</w:t>
      </w:r>
    </w:p>
    <w:p w:rsidR="00231F76" w:rsidRPr="003C0FB7" w:rsidRDefault="00341E41" w:rsidP="003C0FB7">
      <w:pPr>
        <w:pStyle w:val="a5"/>
        <w:numPr>
          <w:ilvl w:val="1"/>
          <w:numId w:val="37"/>
        </w:numPr>
      </w:pPr>
      <w:r w:rsidRPr="00B7170D">
        <w:rPr>
          <w:rStyle w:val="FontStyle62"/>
          <w:sz w:val="24"/>
          <w:szCs w:val="24"/>
        </w:rPr>
        <w:t>Устройство и назначение настольного горизонтально-фрезерного станка НГФ-110Ш.</w:t>
      </w:r>
    </w:p>
    <w:sectPr w:rsidR="00231F76" w:rsidRPr="003C0FB7" w:rsidSect="00674076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E290C8"/>
    <w:lvl w:ilvl="0">
      <w:numFmt w:val="bullet"/>
      <w:lvlText w:val="*"/>
      <w:lvlJc w:val="left"/>
    </w:lvl>
  </w:abstractNum>
  <w:abstractNum w:abstractNumId="1">
    <w:nsid w:val="00A7274F"/>
    <w:multiLevelType w:val="hybridMultilevel"/>
    <w:tmpl w:val="667658C6"/>
    <w:lvl w:ilvl="0" w:tplc="2E9807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1C164C7"/>
    <w:multiLevelType w:val="hybridMultilevel"/>
    <w:tmpl w:val="C734A938"/>
    <w:lvl w:ilvl="0" w:tplc="2E9807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3D69EE"/>
    <w:multiLevelType w:val="multilevel"/>
    <w:tmpl w:val="48D8167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A5137"/>
    <w:multiLevelType w:val="hybridMultilevel"/>
    <w:tmpl w:val="E21E4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17CAA"/>
    <w:multiLevelType w:val="hybridMultilevel"/>
    <w:tmpl w:val="D0D4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13C1C"/>
    <w:multiLevelType w:val="hybridMultilevel"/>
    <w:tmpl w:val="5E96F562"/>
    <w:lvl w:ilvl="0" w:tplc="2E9807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0405C"/>
    <w:multiLevelType w:val="hybridMultilevel"/>
    <w:tmpl w:val="7820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515F5"/>
    <w:multiLevelType w:val="hybridMultilevel"/>
    <w:tmpl w:val="3B5C8B28"/>
    <w:lvl w:ilvl="0" w:tplc="EC16B688">
      <w:start w:val="1"/>
      <w:numFmt w:val="upperRoman"/>
      <w:lvlText w:val="%1."/>
      <w:lvlJc w:val="left"/>
      <w:pPr>
        <w:ind w:left="2280" w:hanging="72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0161393"/>
    <w:multiLevelType w:val="hybridMultilevel"/>
    <w:tmpl w:val="4E78E9E2"/>
    <w:lvl w:ilvl="0" w:tplc="2E98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438A"/>
    <w:multiLevelType w:val="multilevel"/>
    <w:tmpl w:val="06624BA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84641"/>
    <w:multiLevelType w:val="hybridMultilevel"/>
    <w:tmpl w:val="E744DFCC"/>
    <w:lvl w:ilvl="0" w:tplc="2E98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6443D"/>
    <w:multiLevelType w:val="hybridMultilevel"/>
    <w:tmpl w:val="2DF6A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D640F"/>
    <w:multiLevelType w:val="hybridMultilevel"/>
    <w:tmpl w:val="B97EB98A"/>
    <w:lvl w:ilvl="0" w:tplc="2E9807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916BF"/>
    <w:multiLevelType w:val="hybridMultilevel"/>
    <w:tmpl w:val="8A741AC8"/>
    <w:lvl w:ilvl="0" w:tplc="2E9807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E27A65"/>
    <w:multiLevelType w:val="hybridMultilevel"/>
    <w:tmpl w:val="6D26E12C"/>
    <w:lvl w:ilvl="0" w:tplc="85AA4CBE">
      <w:start w:val="7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32977A5C"/>
    <w:multiLevelType w:val="hybridMultilevel"/>
    <w:tmpl w:val="FA82F5C4"/>
    <w:lvl w:ilvl="0" w:tplc="2E980716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38" w:hanging="360"/>
      </w:pPr>
    </w:lvl>
    <w:lvl w:ilvl="2" w:tplc="0419001B">
      <w:start w:val="1"/>
      <w:numFmt w:val="lowerRoman"/>
      <w:lvlText w:val="%3."/>
      <w:lvlJc w:val="right"/>
      <w:pPr>
        <w:ind w:left="1858" w:hanging="180"/>
      </w:pPr>
    </w:lvl>
    <w:lvl w:ilvl="3" w:tplc="0419000F">
      <w:start w:val="1"/>
      <w:numFmt w:val="decimal"/>
      <w:lvlText w:val="%4."/>
      <w:lvlJc w:val="left"/>
      <w:pPr>
        <w:ind w:left="2578" w:hanging="360"/>
      </w:pPr>
    </w:lvl>
    <w:lvl w:ilvl="4" w:tplc="04190019">
      <w:start w:val="1"/>
      <w:numFmt w:val="lowerLetter"/>
      <w:lvlText w:val="%5."/>
      <w:lvlJc w:val="left"/>
      <w:pPr>
        <w:ind w:left="3298" w:hanging="360"/>
      </w:pPr>
    </w:lvl>
    <w:lvl w:ilvl="5" w:tplc="0419001B">
      <w:start w:val="1"/>
      <w:numFmt w:val="lowerRoman"/>
      <w:lvlText w:val="%6."/>
      <w:lvlJc w:val="right"/>
      <w:pPr>
        <w:ind w:left="4018" w:hanging="180"/>
      </w:pPr>
    </w:lvl>
    <w:lvl w:ilvl="6" w:tplc="0419000F">
      <w:start w:val="1"/>
      <w:numFmt w:val="decimal"/>
      <w:lvlText w:val="%7."/>
      <w:lvlJc w:val="left"/>
      <w:pPr>
        <w:ind w:left="4738" w:hanging="360"/>
      </w:pPr>
    </w:lvl>
    <w:lvl w:ilvl="7" w:tplc="04190019">
      <w:start w:val="1"/>
      <w:numFmt w:val="lowerLetter"/>
      <w:lvlText w:val="%8."/>
      <w:lvlJc w:val="left"/>
      <w:pPr>
        <w:ind w:left="5458" w:hanging="360"/>
      </w:pPr>
    </w:lvl>
    <w:lvl w:ilvl="8" w:tplc="0419001B">
      <w:start w:val="1"/>
      <w:numFmt w:val="lowerRoman"/>
      <w:lvlText w:val="%9."/>
      <w:lvlJc w:val="right"/>
      <w:pPr>
        <w:ind w:left="6178" w:hanging="180"/>
      </w:pPr>
    </w:lvl>
  </w:abstractNum>
  <w:abstractNum w:abstractNumId="17">
    <w:nsid w:val="32CF7ECF"/>
    <w:multiLevelType w:val="hybridMultilevel"/>
    <w:tmpl w:val="F2F06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D6E95"/>
    <w:multiLevelType w:val="hybridMultilevel"/>
    <w:tmpl w:val="3C8A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53571"/>
    <w:multiLevelType w:val="hybridMultilevel"/>
    <w:tmpl w:val="DACC69E0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>
    <w:nsid w:val="3CC10B9A"/>
    <w:multiLevelType w:val="multilevel"/>
    <w:tmpl w:val="AB0464E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10EC6"/>
    <w:multiLevelType w:val="hybridMultilevel"/>
    <w:tmpl w:val="D0806DA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44C463B9"/>
    <w:multiLevelType w:val="hybridMultilevel"/>
    <w:tmpl w:val="FF727AC8"/>
    <w:lvl w:ilvl="0" w:tplc="2E9807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D13A76"/>
    <w:multiLevelType w:val="hybridMultilevel"/>
    <w:tmpl w:val="EBDABADE"/>
    <w:lvl w:ilvl="0" w:tplc="68F29A2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D309F9"/>
    <w:multiLevelType w:val="hybridMultilevel"/>
    <w:tmpl w:val="800AA01E"/>
    <w:lvl w:ilvl="0" w:tplc="2E9807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74D2236"/>
    <w:multiLevelType w:val="hybridMultilevel"/>
    <w:tmpl w:val="35241798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F180783"/>
    <w:multiLevelType w:val="hybridMultilevel"/>
    <w:tmpl w:val="F6221774"/>
    <w:lvl w:ilvl="0" w:tplc="07E2C8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E7738"/>
    <w:multiLevelType w:val="hybridMultilevel"/>
    <w:tmpl w:val="DAFC9300"/>
    <w:lvl w:ilvl="0" w:tplc="2E98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637A4"/>
    <w:multiLevelType w:val="hybridMultilevel"/>
    <w:tmpl w:val="7EDC51BC"/>
    <w:lvl w:ilvl="0" w:tplc="2E9807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50905"/>
    <w:multiLevelType w:val="hybridMultilevel"/>
    <w:tmpl w:val="A6021BE4"/>
    <w:lvl w:ilvl="0" w:tplc="6EE84676">
      <w:start w:val="7"/>
      <w:numFmt w:val="upperRoman"/>
      <w:lvlText w:val="%1."/>
      <w:lvlJc w:val="left"/>
      <w:pPr>
        <w:ind w:left="30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0">
    <w:nsid w:val="5A1E6B6D"/>
    <w:multiLevelType w:val="hybridMultilevel"/>
    <w:tmpl w:val="0F3262B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A455F38"/>
    <w:multiLevelType w:val="hybridMultilevel"/>
    <w:tmpl w:val="7A8A913C"/>
    <w:lvl w:ilvl="0" w:tplc="2E9807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B95E13"/>
    <w:multiLevelType w:val="hybridMultilevel"/>
    <w:tmpl w:val="9380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3031E"/>
    <w:multiLevelType w:val="hybridMultilevel"/>
    <w:tmpl w:val="9A96E3B2"/>
    <w:lvl w:ilvl="0" w:tplc="D938E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93D94"/>
    <w:multiLevelType w:val="multilevel"/>
    <w:tmpl w:val="493E21C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702CDF"/>
    <w:multiLevelType w:val="hybridMultilevel"/>
    <w:tmpl w:val="59AEC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B0F33"/>
    <w:multiLevelType w:val="hybridMultilevel"/>
    <w:tmpl w:val="9EC20B04"/>
    <w:lvl w:ilvl="0" w:tplc="2E98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6667E"/>
    <w:multiLevelType w:val="hybridMultilevel"/>
    <w:tmpl w:val="5E8A6DCA"/>
    <w:lvl w:ilvl="0" w:tplc="2E9807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17"/>
  </w:num>
  <w:num w:numId="11">
    <w:abstractNumId w:val="18"/>
  </w:num>
  <w:num w:numId="12">
    <w:abstractNumId w:val="30"/>
  </w:num>
  <w:num w:numId="13">
    <w:abstractNumId w:val="34"/>
  </w:num>
  <w:num w:numId="14">
    <w:abstractNumId w:val="35"/>
  </w:num>
  <w:num w:numId="15">
    <w:abstractNumId w:val="26"/>
  </w:num>
  <w:num w:numId="16">
    <w:abstractNumId w:val="10"/>
  </w:num>
  <w:num w:numId="17">
    <w:abstractNumId w:val="3"/>
  </w:num>
  <w:num w:numId="18">
    <w:abstractNumId w:val="20"/>
  </w:num>
  <w:num w:numId="19">
    <w:abstractNumId w:val="5"/>
  </w:num>
  <w:num w:numId="20">
    <w:abstractNumId w:val="4"/>
  </w:num>
  <w:num w:numId="21">
    <w:abstractNumId w:val="31"/>
  </w:num>
  <w:num w:numId="22">
    <w:abstractNumId w:val="37"/>
  </w:num>
  <w:num w:numId="23">
    <w:abstractNumId w:val="27"/>
  </w:num>
  <w:num w:numId="24">
    <w:abstractNumId w:val="28"/>
  </w:num>
  <w:num w:numId="25">
    <w:abstractNumId w:val="13"/>
  </w:num>
  <w:num w:numId="26">
    <w:abstractNumId w:val="24"/>
  </w:num>
  <w:num w:numId="27">
    <w:abstractNumId w:val="15"/>
  </w:num>
  <w:num w:numId="28">
    <w:abstractNumId w:val="29"/>
  </w:num>
  <w:num w:numId="29">
    <w:abstractNumId w:val="21"/>
  </w:num>
  <w:num w:numId="30">
    <w:abstractNumId w:val="33"/>
  </w:num>
  <w:num w:numId="31">
    <w:abstractNumId w:val="9"/>
  </w:num>
  <w:num w:numId="32">
    <w:abstractNumId w:val="36"/>
  </w:num>
  <w:num w:numId="33">
    <w:abstractNumId w:val="11"/>
  </w:num>
  <w:num w:numId="34">
    <w:abstractNumId w:val="6"/>
  </w:num>
  <w:num w:numId="35">
    <w:abstractNumId w:val="22"/>
  </w:num>
  <w:num w:numId="36">
    <w:abstractNumId w:val="14"/>
  </w:num>
  <w:num w:numId="37">
    <w:abstractNumId w:val="7"/>
  </w:num>
  <w:num w:numId="38">
    <w:abstractNumId w:val="32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5D"/>
    <w:rsid w:val="000371D4"/>
    <w:rsid w:val="00046D21"/>
    <w:rsid w:val="0005441D"/>
    <w:rsid w:val="000572CE"/>
    <w:rsid w:val="00092829"/>
    <w:rsid w:val="000E5510"/>
    <w:rsid w:val="000F56A6"/>
    <w:rsid w:val="001226A9"/>
    <w:rsid w:val="00150872"/>
    <w:rsid w:val="001848D5"/>
    <w:rsid w:val="001959C5"/>
    <w:rsid w:val="001C1E1E"/>
    <w:rsid w:val="001C6169"/>
    <w:rsid w:val="001C61DD"/>
    <w:rsid w:val="001F1435"/>
    <w:rsid w:val="002168BE"/>
    <w:rsid w:val="00231F76"/>
    <w:rsid w:val="00236AF4"/>
    <w:rsid w:val="00283F88"/>
    <w:rsid w:val="00284CC2"/>
    <w:rsid w:val="002B4A49"/>
    <w:rsid w:val="0032711B"/>
    <w:rsid w:val="00341E41"/>
    <w:rsid w:val="00360881"/>
    <w:rsid w:val="003C0DF6"/>
    <w:rsid w:val="003C0FB7"/>
    <w:rsid w:val="003D76A0"/>
    <w:rsid w:val="003E3651"/>
    <w:rsid w:val="00400CD5"/>
    <w:rsid w:val="0047343C"/>
    <w:rsid w:val="004F56E7"/>
    <w:rsid w:val="005514D5"/>
    <w:rsid w:val="005704A9"/>
    <w:rsid w:val="00580353"/>
    <w:rsid w:val="00590D46"/>
    <w:rsid w:val="005D156E"/>
    <w:rsid w:val="005E435C"/>
    <w:rsid w:val="00643440"/>
    <w:rsid w:val="006440CC"/>
    <w:rsid w:val="00656786"/>
    <w:rsid w:val="00661AE4"/>
    <w:rsid w:val="00674076"/>
    <w:rsid w:val="006C0FAE"/>
    <w:rsid w:val="00720E24"/>
    <w:rsid w:val="00765A34"/>
    <w:rsid w:val="00786B0E"/>
    <w:rsid w:val="007E0912"/>
    <w:rsid w:val="00810C5D"/>
    <w:rsid w:val="00871385"/>
    <w:rsid w:val="008A2D21"/>
    <w:rsid w:val="008B4337"/>
    <w:rsid w:val="008E322C"/>
    <w:rsid w:val="00986CE1"/>
    <w:rsid w:val="009E0714"/>
    <w:rsid w:val="00A14991"/>
    <w:rsid w:val="00A73439"/>
    <w:rsid w:val="00A97D60"/>
    <w:rsid w:val="00AA24D0"/>
    <w:rsid w:val="00AB42CC"/>
    <w:rsid w:val="00B7170D"/>
    <w:rsid w:val="00BC2EE9"/>
    <w:rsid w:val="00BD6C64"/>
    <w:rsid w:val="00BE69D8"/>
    <w:rsid w:val="00C057CB"/>
    <w:rsid w:val="00C158FA"/>
    <w:rsid w:val="00C50F34"/>
    <w:rsid w:val="00C7297B"/>
    <w:rsid w:val="00CB052C"/>
    <w:rsid w:val="00CF1C00"/>
    <w:rsid w:val="00D57377"/>
    <w:rsid w:val="00D85178"/>
    <w:rsid w:val="00D930C1"/>
    <w:rsid w:val="00D96FCA"/>
    <w:rsid w:val="00DA1577"/>
    <w:rsid w:val="00DA4659"/>
    <w:rsid w:val="00E55315"/>
    <w:rsid w:val="00E618D2"/>
    <w:rsid w:val="00E97772"/>
    <w:rsid w:val="00EC0DF8"/>
    <w:rsid w:val="00EC787B"/>
    <w:rsid w:val="00F27BB3"/>
    <w:rsid w:val="00FB20B9"/>
    <w:rsid w:val="00FF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3439"/>
    <w:pPr>
      <w:widowControl w:val="0"/>
      <w:autoSpaceDE w:val="0"/>
      <w:autoSpaceDN w:val="0"/>
      <w:adjustRightInd w:val="0"/>
      <w:spacing w:line="302" w:lineRule="exact"/>
      <w:ind w:firstLine="27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7343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73439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73439"/>
    <w:pPr>
      <w:widowControl w:val="0"/>
      <w:autoSpaceDE w:val="0"/>
      <w:autoSpaceDN w:val="0"/>
      <w:adjustRightInd w:val="0"/>
      <w:spacing w:line="322" w:lineRule="exact"/>
      <w:ind w:hanging="1104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73439"/>
    <w:pPr>
      <w:widowControl w:val="0"/>
      <w:autoSpaceDE w:val="0"/>
      <w:autoSpaceDN w:val="0"/>
      <w:adjustRightInd w:val="0"/>
      <w:spacing w:line="326" w:lineRule="exact"/>
      <w:ind w:firstLine="11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7343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73439"/>
    <w:pPr>
      <w:widowControl w:val="0"/>
      <w:autoSpaceDE w:val="0"/>
      <w:autoSpaceDN w:val="0"/>
      <w:adjustRightInd w:val="0"/>
      <w:spacing w:line="514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73439"/>
    <w:pPr>
      <w:widowControl w:val="0"/>
      <w:autoSpaceDE w:val="0"/>
      <w:autoSpaceDN w:val="0"/>
      <w:adjustRightInd w:val="0"/>
      <w:spacing w:line="509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7343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A734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A7343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45">
    <w:name w:val="Font Style45"/>
    <w:basedOn w:val="a0"/>
    <w:uiPriority w:val="99"/>
    <w:rsid w:val="00A7343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46">
    <w:name w:val="Font Style46"/>
    <w:basedOn w:val="a0"/>
    <w:uiPriority w:val="99"/>
    <w:rsid w:val="00A7343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A73439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7343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713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517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31F76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231F7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D96FCA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96FC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styleId="a6">
    <w:name w:val="No Spacing"/>
    <w:link w:val="a7"/>
    <w:uiPriority w:val="99"/>
    <w:qFormat/>
    <w:rsid w:val="00D96FCA"/>
    <w:pPr>
      <w:spacing w:after="0" w:line="240" w:lineRule="auto"/>
    </w:pPr>
  </w:style>
  <w:style w:type="character" w:customStyle="1" w:styleId="c1">
    <w:name w:val="c1"/>
    <w:basedOn w:val="a0"/>
    <w:rsid w:val="00AB42CC"/>
  </w:style>
  <w:style w:type="character" w:customStyle="1" w:styleId="FontStyle62">
    <w:name w:val="Font Style62"/>
    <w:basedOn w:val="a0"/>
    <w:uiPriority w:val="99"/>
    <w:rsid w:val="00C158FA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C158FA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C158F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158FA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046D21"/>
    <w:rPr>
      <w:rFonts w:ascii="Arial" w:hAnsi="Arial" w:cs="Arial"/>
      <w:sz w:val="18"/>
      <w:szCs w:val="18"/>
    </w:rPr>
  </w:style>
  <w:style w:type="paragraph" w:customStyle="1" w:styleId="c13">
    <w:name w:val="c13"/>
    <w:basedOn w:val="a"/>
    <w:rsid w:val="00EC0DF8"/>
    <w:pPr>
      <w:spacing w:before="100" w:beforeAutospacing="1" w:after="100" w:afterAutospacing="1"/>
    </w:pPr>
  </w:style>
  <w:style w:type="character" w:customStyle="1" w:styleId="c28">
    <w:name w:val="c28"/>
    <w:basedOn w:val="a0"/>
    <w:rsid w:val="00EC0DF8"/>
  </w:style>
  <w:style w:type="character" w:customStyle="1" w:styleId="c23">
    <w:name w:val="c23"/>
    <w:basedOn w:val="a0"/>
    <w:rsid w:val="00EC0DF8"/>
  </w:style>
  <w:style w:type="character" w:customStyle="1" w:styleId="c24">
    <w:name w:val="c24"/>
    <w:basedOn w:val="a0"/>
    <w:rsid w:val="00EC0DF8"/>
  </w:style>
  <w:style w:type="character" w:customStyle="1" w:styleId="apple-converted-space">
    <w:name w:val="apple-converted-space"/>
    <w:basedOn w:val="a0"/>
    <w:rsid w:val="00EC0DF8"/>
  </w:style>
  <w:style w:type="paragraph" w:customStyle="1" w:styleId="c3">
    <w:name w:val="c3"/>
    <w:basedOn w:val="a"/>
    <w:rsid w:val="00EC0DF8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99"/>
    <w:locked/>
    <w:rsid w:val="00283F88"/>
  </w:style>
  <w:style w:type="table" w:styleId="a8">
    <w:name w:val="Table Grid"/>
    <w:basedOn w:val="a1"/>
    <w:uiPriority w:val="59"/>
    <w:rsid w:val="00DA1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3439"/>
    <w:pPr>
      <w:widowControl w:val="0"/>
      <w:autoSpaceDE w:val="0"/>
      <w:autoSpaceDN w:val="0"/>
      <w:adjustRightInd w:val="0"/>
      <w:spacing w:line="302" w:lineRule="exact"/>
      <w:ind w:firstLine="27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7343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73439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73439"/>
    <w:pPr>
      <w:widowControl w:val="0"/>
      <w:autoSpaceDE w:val="0"/>
      <w:autoSpaceDN w:val="0"/>
      <w:adjustRightInd w:val="0"/>
      <w:spacing w:line="322" w:lineRule="exact"/>
      <w:ind w:hanging="1104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73439"/>
    <w:pPr>
      <w:widowControl w:val="0"/>
      <w:autoSpaceDE w:val="0"/>
      <w:autoSpaceDN w:val="0"/>
      <w:adjustRightInd w:val="0"/>
      <w:spacing w:line="326" w:lineRule="exact"/>
      <w:ind w:firstLine="11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7343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73439"/>
    <w:pPr>
      <w:widowControl w:val="0"/>
      <w:autoSpaceDE w:val="0"/>
      <w:autoSpaceDN w:val="0"/>
      <w:adjustRightInd w:val="0"/>
      <w:spacing w:line="514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73439"/>
    <w:pPr>
      <w:widowControl w:val="0"/>
      <w:autoSpaceDE w:val="0"/>
      <w:autoSpaceDN w:val="0"/>
      <w:adjustRightInd w:val="0"/>
      <w:spacing w:line="509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7343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A734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A7343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45">
    <w:name w:val="Font Style45"/>
    <w:basedOn w:val="a0"/>
    <w:uiPriority w:val="99"/>
    <w:rsid w:val="00A7343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46">
    <w:name w:val="Font Style46"/>
    <w:basedOn w:val="a0"/>
    <w:uiPriority w:val="99"/>
    <w:rsid w:val="00A7343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A73439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7343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713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517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31F76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231F7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D96FCA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96FC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styleId="a6">
    <w:name w:val="No Spacing"/>
    <w:link w:val="a7"/>
    <w:uiPriority w:val="99"/>
    <w:qFormat/>
    <w:rsid w:val="00D96FCA"/>
    <w:pPr>
      <w:spacing w:after="0" w:line="240" w:lineRule="auto"/>
    </w:pPr>
  </w:style>
  <w:style w:type="character" w:customStyle="1" w:styleId="c1">
    <w:name w:val="c1"/>
    <w:basedOn w:val="a0"/>
    <w:rsid w:val="00AB42CC"/>
  </w:style>
  <w:style w:type="character" w:customStyle="1" w:styleId="FontStyle62">
    <w:name w:val="Font Style62"/>
    <w:basedOn w:val="a0"/>
    <w:uiPriority w:val="99"/>
    <w:rsid w:val="00C158FA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C158FA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C158F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158FA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046D21"/>
    <w:rPr>
      <w:rFonts w:ascii="Arial" w:hAnsi="Arial" w:cs="Arial"/>
      <w:sz w:val="18"/>
      <w:szCs w:val="18"/>
    </w:rPr>
  </w:style>
  <w:style w:type="paragraph" w:customStyle="1" w:styleId="c13">
    <w:name w:val="c13"/>
    <w:basedOn w:val="a"/>
    <w:rsid w:val="00EC0DF8"/>
    <w:pPr>
      <w:spacing w:before="100" w:beforeAutospacing="1" w:after="100" w:afterAutospacing="1"/>
    </w:pPr>
  </w:style>
  <w:style w:type="character" w:customStyle="1" w:styleId="c28">
    <w:name w:val="c28"/>
    <w:basedOn w:val="a0"/>
    <w:rsid w:val="00EC0DF8"/>
  </w:style>
  <w:style w:type="character" w:customStyle="1" w:styleId="c23">
    <w:name w:val="c23"/>
    <w:basedOn w:val="a0"/>
    <w:rsid w:val="00EC0DF8"/>
  </w:style>
  <w:style w:type="character" w:customStyle="1" w:styleId="c24">
    <w:name w:val="c24"/>
    <w:basedOn w:val="a0"/>
    <w:rsid w:val="00EC0DF8"/>
  </w:style>
  <w:style w:type="character" w:customStyle="1" w:styleId="apple-converted-space">
    <w:name w:val="apple-converted-space"/>
    <w:basedOn w:val="a0"/>
    <w:rsid w:val="00EC0DF8"/>
  </w:style>
  <w:style w:type="paragraph" w:customStyle="1" w:styleId="c3">
    <w:name w:val="c3"/>
    <w:basedOn w:val="a"/>
    <w:rsid w:val="00EC0DF8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99"/>
    <w:locked/>
    <w:rsid w:val="00283F88"/>
  </w:style>
  <w:style w:type="table" w:styleId="a8">
    <w:name w:val="Table Grid"/>
    <w:basedOn w:val="a1"/>
    <w:uiPriority w:val="59"/>
    <w:rsid w:val="00DA1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0917-4AAA-4371-985A-EBB41F1C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Степанова Жанна Олеговна</cp:lastModifiedBy>
  <cp:revision>2</cp:revision>
  <cp:lastPrinted>2018-03-15T04:13:00Z</cp:lastPrinted>
  <dcterms:created xsi:type="dcterms:W3CDTF">2018-04-05T12:47:00Z</dcterms:created>
  <dcterms:modified xsi:type="dcterms:W3CDTF">2018-04-05T12:47:00Z</dcterms:modified>
</cp:coreProperties>
</file>